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12C66" w:rsidRDefault="00512C66">
      <w:pPr>
        <w:pStyle w:val="Sarah2"/>
      </w:pPr>
    </w:p>
    <w:p w14:paraId="5FE928B3" w14:textId="77777777" w:rsidR="00512C66" w:rsidRDefault="00512C66">
      <w:pPr>
        <w:pStyle w:val="Sarah2"/>
        <w:rPr>
          <w:sz w:val="32"/>
        </w:rPr>
      </w:pPr>
      <w:bookmarkStart w:id="0" w:name="_Toc79394693"/>
      <w:r>
        <w:rPr>
          <w:sz w:val="32"/>
        </w:rPr>
        <w:t>Job Description</w:t>
      </w:r>
      <w:bookmarkEnd w:id="0"/>
      <w:r>
        <w:rPr>
          <w:sz w:val="32"/>
        </w:rPr>
        <w:tab/>
      </w:r>
    </w:p>
    <w:p w14:paraId="0A37501D" w14:textId="77777777" w:rsidR="00512C66" w:rsidRDefault="00512C66">
      <w:pPr>
        <w:pStyle w:val="Sarah2"/>
      </w:pPr>
    </w:p>
    <w:p w14:paraId="5DAB6C7B" w14:textId="77777777" w:rsidR="00512C66" w:rsidRDefault="00512C66">
      <w:pPr>
        <w:pStyle w:val="Sarah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5728"/>
      </w:tblGrid>
      <w:tr w:rsidR="00512C66" w14:paraId="0ACC694D" w14:textId="77777777" w:rsidTr="46E86281">
        <w:tc>
          <w:tcPr>
            <w:tcW w:w="4303" w:type="dxa"/>
          </w:tcPr>
          <w:p w14:paraId="6A25C6D7" w14:textId="77777777" w:rsidR="00512C66" w:rsidRDefault="00512C66" w:rsidP="00942B8E">
            <w:pPr>
              <w:rPr>
                <w:rFonts w:ascii="Arial" w:hAnsi="Arial"/>
                <w:b/>
                <w:sz w:val="28"/>
              </w:rPr>
            </w:pPr>
            <w:r>
              <w:rPr>
                <w:rFonts w:ascii="Arial" w:hAnsi="Arial"/>
                <w:b/>
                <w:sz w:val="28"/>
              </w:rPr>
              <w:t xml:space="preserve">Job Title:  </w:t>
            </w:r>
            <w:r w:rsidR="00942B8E">
              <w:rPr>
                <w:rFonts w:ascii="Arial" w:hAnsi="Arial"/>
                <w:b/>
                <w:sz w:val="28"/>
              </w:rPr>
              <w:t>Classroom Practitioner (HLTA)</w:t>
            </w:r>
            <w:r w:rsidR="00C47EBC">
              <w:rPr>
                <w:rFonts w:ascii="Arial" w:hAnsi="Arial"/>
                <w:b/>
                <w:sz w:val="28"/>
              </w:rPr>
              <w:t xml:space="preserve"> </w:t>
            </w:r>
          </w:p>
        </w:tc>
        <w:tc>
          <w:tcPr>
            <w:tcW w:w="5728" w:type="dxa"/>
          </w:tcPr>
          <w:p w14:paraId="44655B3E" w14:textId="77777777" w:rsidR="00512C66" w:rsidRDefault="00512C66" w:rsidP="008E08BA">
            <w:pPr>
              <w:pStyle w:val="Sarah2"/>
            </w:pPr>
            <w:r>
              <w:t>Department:</w:t>
            </w:r>
            <w:r>
              <w:rPr>
                <w:b w:val="0"/>
              </w:rPr>
              <w:t xml:space="preserve">  </w:t>
            </w:r>
            <w:r w:rsidR="00A44DBF">
              <w:rPr>
                <w:b w:val="0"/>
              </w:rPr>
              <w:t xml:space="preserve">Boleyn Trust </w:t>
            </w:r>
          </w:p>
          <w:p w14:paraId="02EB378F" w14:textId="77777777" w:rsidR="00512C66" w:rsidRDefault="00512C66">
            <w:pPr>
              <w:pStyle w:val="Sarah2"/>
            </w:pPr>
          </w:p>
          <w:p w14:paraId="6A05A809" w14:textId="77777777" w:rsidR="00512C66" w:rsidRDefault="00512C66">
            <w:pPr>
              <w:pStyle w:val="Sarah2"/>
            </w:pPr>
          </w:p>
        </w:tc>
      </w:tr>
      <w:tr w:rsidR="00512C66" w14:paraId="5489E039" w14:textId="77777777" w:rsidTr="46E86281">
        <w:tc>
          <w:tcPr>
            <w:tcW w:w="4303" w:type="dxa"/>
          </w:tcPr>
          <w:p w14:paraId="0419EA54" w14:textId="77777777" w:rsidR="00512C66" w:rsidRDefault="00512C66">
            <w:pPr>
              <w:rPr>
                <w:rFonts w:ascii="Arial" w:hAnsi="Arial"/>
                <w:b/>
                <w:sz w:val="28"/>
              </w:rPr>
            </w:pPr>
            <w:r>
              <w:rPr>
                <w:rFonts w:ascii="Arial" w:hAnsi="Arial"/>
                <w:b/>
                <w:sz w:val="28"/>
              </w:rPr>
              <w:t>Division/Section:</w:t>
            </w:r>
          </w:p>
          <w:p w14:paraId="323B0996" w14:textId="77777777" w:rsidR="00512C66" w:rsidRPr="00426C1E" w:rsidRDefault="00942B8E">
            <w:pPr>
              <w:rPr>
                <w:rFonts w:ascii="Arial" w:hAnsi="Arial"/>
                <w:sz w:val="28"/>
              </w:rPr>
            </w:pPr>
            <w:r>
              <w:rPr>
                <w:rFonts w:ascii="Arial" w:hAnsi="Arial"/>
                <w:b/>
                <w:sz w:val="28"/>
              </w:rPr>
              <w:t xml:space="preserve">Boleyn Trust </w:t>
            </w:r>
            <w:r w:rsidR="008E08BA">
              <w:rPr>
                <w:rFonts w:ascii="Arial" w:hAnsi="Arial"/>
                <w:b/>
                <w:sz w:val="28"/>
              </w:rPr>
              <w:t>Primary School</w:t>
            </w:r>
            <w:r>
              <w:rPr>
                <w:rFonts w:ascii="Arial" w:hAnsi="Arial"/>
                <w:b/>
                <w:sz w:val="28"/>
              </w:rPr>
              <w:t>s</w:t>
            </w:r>
          </w:p>
          <w:p w14:paraId="5A39BBE3" w14:textId="77777777" w:rsidR="00512C66" w:rsidRDefault="00512C66">
            <w:pPr>
              <w:pStyle w:val="Sarah2"/>
            </w:pPr>
          </w:p>
        </w:tc>
        <w:tc>
          <w:tcPr>
            <w:tcW w:w="5728" w:type="dxa"/>
          </w:tcPr>
          <w:p w14:paraId="59F24F97" w14:textId="77777777" w:rsidR="00512C66" w:rsidRDefault="00512C66">
            <w:pPr>
              <w:rPr>
                <w:rFonts w:ascii="Arial" w:hAnsi="Arial"/>
                <w:b/>
                <w:sz w:val="28"/>
              </w:rPr>
            </w:pPr>
            <w:r>
              <w:rPr>
                <w:rFonts w:ascii="Arial" w:hAnsi="Arial"/>
                <w:b/>
                <w:sz w:val="28"/>
              </w:rPr>
              <w:t>Job Number:</w:t>
            </w:r>
          </w:p>
        </w:tc>
      </w:tr>
      <w:tr w:rsidR="00512C66" w14:paraId="782676F1" w14:textId="77777777" w:rsidTr="46E86281">
        <w:tc>
          <w:tcPr>
            <w:tcW w:w="4303" w:type="dxa"/>
          </w:tcPr>
          <w:p w14:paraId="35BBF9BB" w14:textId="5CCF23E6" w:rsidR="00512C66" w:rsidRDefault="00512C66" w:rsidP="00942B8E">
            <w:pPr>
              <w:rPr>
                <w:rFonts w:ascii="Arial" w:hAnsi="Arial"/>
                <w:sz w:val="28"/>
              </w:rPr>
            </w:pPr>
            <w:r>
              <w:rPr>
                <w:rFonts w:ascii="Arial" w:hAnsi="Arial"/>
                <w:b/>
                <w:sz w:val="28"/>
              </w:rPr>
              <w:t>Grade:</w:t>
            </w:r>
            <w:r w:rsidR="00942B8E">
              <w:rPr>
                <w:rFonts w:ascii="Arial" w:hAnsi="Arial"/>
                <w:sz w:val="28"/>
              </w:rPr>
              <w:t xml:space="preserve"> SO1</w:t>
            </w:r>
            <w:r w:rsidR="00B25D72">
              <w:rPr>
                <w:rFonts w:ascii="Arial" w:hAnsi="Arial"/>
                <w:sz w:val="28"/>
              </w:rPr>
              <w:t>(qualified)</w:t>
            </w:r>
          </w:p>
        </w:tc>
        <w:tc>
          <w:tcPr>
            <w:tcW w:w="5728" w:type="dxa"/>
          </w:tcPr>
          <w:p w14:paraId="6AEFCD59" w14:textId="73DD230C" w:rsidR="00512C66" w:rsidRDefault="00512C66" w:rsidP="46E86281">
            <w:pPr>
              <w:rPr>
                <w:rFonts w:ascii="Arial" w:hAnsi="Arial"/>
                <w:sz w:val="28"/>
                <w:szCs w:val="28"/>
              </w:rPr>
            </w:pPr>
            <w:r w:rsidRPr="46E86281">
              <w:rPr>
                <w:rFonts w:ascii="Arial" w:hAnsi="Arial"/>
                <w:b/>
                <w:bCs/>
                <w:sz w:val="28"/>
                <w:szCs w:val="28"/>
              </w:rPr>
              <w:t>Date last updated:</w:t>
            </w:r>
            <w:r w:rsidRPr="46E86281">
              <w:rPr>
                <w:rFonts w:ascii="Arial" w:hAnsi="Arial"/>
                <w:sz w:val="28"/>
                <w:szCs w:val="28"/>
              </w:rPr>
              <w:t xml:space="preserve">  </w:t>
            </w:r>
          </w:p>
          <w:p w14:paraId="41C8F396" w14:textId="77777777" w:rsidR="00512C66" w:rsidRDefault="00512C66">
            <w:pPr>
              <w:rPr>
                <w:rFonts w:ascii="Arial" w:hAnsi="Arial"/>
                <w:b/>
                <w:sz w:val="28"/>
              </w:rPr>
            </w:pPr>
          </w:p>
          <w:p w14:paraId="72A3D3EC" w14:textId="77777777" w:rsidR="00512C66" w:rsidRDefault="00512C66">
            <w:pPr>
              <w:rPr>
                <w:rFonts w:ascii="Arial" w:hAnsi="Arial"/>
                <w:b/>
                <w:sz w:val="28"/>
              </w:rPr>
            </w:pPr>
          </w:p>
        </w:tc>
      </w:tr>
    </w:tbl>
    <w:p w14:paraId="0D0B940D" w14:textId="77777777" w:rsidR="00512C66" w:rsidRDefault="00512C66">
      <w:pPr>
        <w:pStyle w:val="Sarah2"/>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12C66" w14:paraId="53737598" w14:textId="77777777">
        <w:tc>
          <w:tcPr>
            <w:tcW w:w="10031" w:type="dxa"/>
          </w:tcPr>
          <w:p w14:paraId="3FBA3F5E" w14:textId="77777777" w:rsidR="00512C66" w:rsidRDefault="00512C66">
            <w:pPr>
              <w:pStyle w:val="Heading2"/>
            </w:pPr>
            <w:r>
              <w:t>EQUALITY AND DIVERSITY</w:t>
            </w:r>
          </w:p>
        </w:tc>
      </w:tr>
      <w:tr w:rsidR="00512C66" w14:paraId="283286AB" w14:textId="77777777">
        <w:tc>
          <w:tcPr>
            <w:tcW w:w="10031" w:type="dxa"/>
          </w:tcPr>
          <w:p w14:paraId="0E27B00A" w14:textId="77777777" w:rsidR="00512C66" w:rsidRDefault="00512C66">
            <w:pPr>
              <w:pStyle w:val="Sarah2"/>
              <w:rPr>
                <w:b w:val="0"/>
                <w:sz w:val="24"/>
              </w:rPr>
            </w:pPr>
          </w:p>
          <w:p w14:paraId="5A913934" w14:textId="77777777" w:rsidR="00512C66" w:rsidRDefault="00512C66" w:rsidP="008E08BA">
            <w:pPr>
              <w:pStyle w:val="BodyText"/>
            </w:pPr>
            <w:r>
              <w:t xml:space="preserve">We are committed to and champion equality and diversity in all aspects of employment with the </w:t>
            </w:r>
            <w:r w:rsidR="008E08BA">
              <w:t>Boleyn Trust</w:t>
            </w:r>
            <w:r>
              <w:t xml:space="preserve">.  All employees are expected to understand and promote our Equality and Diversity Policy in the course of their work.  </w:t>
            </w:r>
          </w:p>
        </w:tc>
      </w:tr>
    </w:tbl>
    <w:p w14:paraId="60061E4C" w14:textId="77777777" w:rsidR="00512C66" w:rsidRDefault="00512C66">
      <w:pPr>
        <w:pStyle w:val="Sarah2"/>
      </w:pPr>
    </w:p>
    <w:p w14:paraId="44EAFD9C" w14:textId="77777777" w:rsidR="00512C66" w:rsidRDefault="00512C66">
      <w:pPr>
        <w:pStyle w:val="Sarah2"/>
      </w:pPr>
    </w:p>
    <w:p w14:paraId="2FC3DF33" w14:textId="77777777" w:rsidR="00512C66" w:rsidRDefault="00512C66">
      <w:pPr>
        <w:pStyle w:val="Heading6"/>
        <w:rPr>
          <w:sz w:val="28"/>
        </w:rPr>
      </w:pPr>
      <w:proofErr w:type="gramStart"/>
      <w:r>
        <w:rPr>
          <w:sz w:val="28"/>
        </w:rPr>
        <w:t>Overall</w:t>
      </w:r>
      <w:proofErr w:type="gramEnd"/>
      <w:r>
        <w:rPr>
          <w:sz w:val="28"/>
        </w:rPr>
        <w:t xml:space="preserve"> Purpose of Job</w:t>
      </w:r>
    </w:p>
    <w:p w14:paraId="4B94D5A5" w14:textId="77777777" w:rsidR="00512C66" w:rsidRDefault="00512C66">
      <w:pPr>
        <w:rPr>
          <w:rFonts w:ascii="Arial" w:hAnsi="Arial"/>
          <w:sz w:val="24"/>
        </w:rPr>
      </w:pPr>
    </w:p>
    <w:p w14:paraId="66837699" w14:textId="77777777" w:rsidR="008E08BA" w:rsidRDefault="00C47EBC" w:rsidP="00340A8F">
      <w:pPr>
        <w:numPr>
          <w:ilvl w:val="0"/>
          <w:numId w:val="3"/>
        </w:numPr>
        <w:rPr>
          <w:rFonts w:ascii="Arial" w:hAnsi="Arial"/>
          <w:sz w:val="24"/>
        </w:rPr>
      </w:pPr>
      <w:r>
        <w:rPr>
          <w:rFonts w:ascii="Arial" w:hAnsi="Arial"/>
          <w:sz w:val="24"/>
        </w:rPr>
        <w:t xml:space="preserve">To </w:t>
      </w:r>
      <w:r w:rsidR="00287CDD">
        <w:rPr>
          <w:rFonts w:ascii="Arial" w:hAnsi="Arial"/>
          <w:sz w:val="24"/>
        </w:rPr>
        <w:t>support the education and welfare of pupils as directed by class teachers, having due regard to the aims of the school, objectives, schemes of work and policies and relevant national requirements.</w:t>
      </w:r>
    </w:p>
    <w:p w14:paraId="2C6D2026" w14:textId="77777777" w:rsidR="00287CDD" w:rsidRDefault="00287CDD" w:rsidP="00340A8F">
      <w:pPr>
        <w:numPr>
          <w:ilvl w:val="0"/>
          <w:numId w:val="3"/>
        </w:numPr>
        <w:rPr>
          <w:rFonts w:ascii="Arial" w:hAnsi="Arial"/>
          <w:sz w:val="24"/>
        </w:rPr>
      </w:pPr>
      <w:r>
        <w:rPr>
          <w:rFonts w:ascii="Arial" w:hAnsi="Arial"/>
          <w:sz w:val="24"/>
        </w:rPr>
        <w:t>To work with whole classes, smaller groups and individual pupils</w:t>
      </w:r>
    </w:p>
    <w:p w14:paraId="62152A90" w14:textId="77777777" w:rsidR="008E08BA" w:rsidRDefault="008E08BA" w:rsidP="00340A8F">
      <w:pPr>
        <w:numPr>
          <w:ilvl w:val="0"/>
          <w:numId w:val="3"/>
        </w:numPr>
        <w:rPr>
          <w:rFonts w:ascii="Arial" w:hAnsi="Arial"/>
          <w:sz w:val="24"/>
        </w:rPr>
      </w:pPr>
      <w:r>
        <w:rPr>
          <w:rFonts w:ascii="Arial" w:hAnsi="Arial"/>
          <w:sz w:val="24"/>
        </w:rPr>
        <w:t xml:space="preserve">To </w:t>
      </w:r>
      <w:r w:rsidR="00C47EBC">
        <w:rPr>
          <w:rFonts w:ascii="Arial" w:hAnsi="Arial"/>
          <w:sz w:val="24"/>
        </w:rPr>
        <w:t>promote high quality teaching support</w:t>
      </w:r>
      <w:r>
        <w:rPr>
          <w:rFonts w:ascii="Arial" w:hAnsi="Arial"/>
          <w:sz w:val="24"/>
        </w:rPr>
        <w:t xml:space="preserve"> </w:t>
      </w:r>
    </w:p>
    <w:p w14:paraId="066F1C4F" w14:textId="77777777" w:rsidR="00D13AB2" w:rsidRDefault="00C47EBC" w:rsidP="00340A8F">
      <w:pPr>
        <w:numPr>
          <w:ilvl w:val="0"/>
          <w:numId w:val="3"/>
        </w:numPr>
        <w:rPr>
          <w:rFonts w:ascii="Arial" w:hAnsi="Arial"/>
          <w:sz w:val="24"/>
        </w:rPr>
      </w:pPr>
      <w:r>
        <w:rPr>
          <w:rFonts w:ascii="Arial" w:hAnsi="Arial"/>
          <w:sz w:val="24"/>
        </w:rPr>
        <w:t>To ensure effective use of resources</w:t>
      </w:r>
    </w:p>
    <w:p w14:paraId="62C2AC33" w14:textId="77777777" w:rsidR="00512C66" w:rsidRDefault="00D13AB2" w:rsidP="00340A8F">
      <w:pPr>
        <w:numPr>
          <w:ilvl w:val="0"/>
          <w:numId w:val="3"/>
        </w:numPr>
        <w:rPr>
          <w:rFonts w:ascii="Arial" w:hAnsi="Arial"/>
          <w:sz w:val="24"/>
        </w:rPr>
      </w:pPr>
      <w:r>
        <w:rPr>
          <w:rFonts w:ascii="Arial" w:hAnsi="Arial"/>
          <w:sz w:val="24"/>
        </w:rPr>
        <w:t xml:space="preserve">To </w:t>
      </w:r>
      <w:r w:rsidR="00C47EBC">
        <w:rPr>
          <w:rFonts w:ascii="Arial" w:hAnsi="Arial"/>
          <w:sz w:val="24"/>
        </w:rPr>
        <w:t>promote high standards of learning and achievement for all pupils</w:t>
      </w:r>
    </w:p>
    <w:p w14:paraId="3DEEC669" w14:textId="77777777" w:rsidR="00512C66" w:rsidRDefault="00512C66">
      <w:pPr>
        <w:rPr>
          <w:rFonts w:ascii="Arial" w:hAnsi="Arial"/>
          <w:sz w:val="24"/>
        </w:rPr>
      </w:pPr>
    </w:p>
    <w:p w14:paraId="68071EB9" w14:textId="77777777" w:rsidR="00512C66" w:rsidRDefault="00512C66">
      <w:pPr>
        <w:pStyle w:val="Heading2"/>
      </w:pPr>
      <w:r>
        <w:t>Job Context</w:t>
      </w:r>
    </w:p>
    <w:p w14:paraId="3656B9AB" w14:textId="77777777" w:rsidR="00512C66" w:rsidRDefault="00512C66">
      <w:pPr>
        <w:rPr>
          <w:rFonts w:ascii="Arial" w:hAnsi="Arial"/>
          <w:sz w:val="24"/>
        </w:rPr>
      </w:pPr>
    </w:p>
    <w:p w14:paraId="11D1E7BD" w14:textId="77777777" w:rsidR="00512C66" w:rsidRDefault="00512C66">
      <w:pPr>
        <w:numPr>
          <w:ilvl w:val="0"/>
          <w:numId w:val="1"/>
        </w:numPr>
        <w:rPr>
          <w:rFonts w:ascii="Arial" w:hAnsi="Arial"/>
          <w:sz w:val="24"/>
        </w:rPr>
      </w:pPr>
      <w:r>
        <w:rPr>
          <w:rFonts w:ascii="Arial" w:hAnsi="Arial"/>
          <w:sz w:val="24"/>
        </w:rPr>
        <w:t xml:space="preserve">The postholder reports to </w:t>
      </w:r>
      <w:r w:rsidR="007E591E">
        <w:rPr>
          <w:rFonts w:ascii="Arial" w:hAnsi="Arial"/>
          <w:sz w:val="24"/>
        </w:rPr>
        <w:t>a member of school management or designated Senior Manager/</w:t>
      </w:r>
      <w:r w:rsidR="00C47EBC">
        <w:rPr>
          <w:rFonts w:ascii="Arial" w:hAnsi="Arial"/>
          <w:sz w:val="24"/>
        </w:rPr>
        <w:t>Inclusion Manager/SENCO</w:t>
      </w:r>
      <w:r w:rsidR="007E591E">
        <w:rPr>
          <w:rFonts w:ascii="Arial" w:hAnsi="Arial"/>
          <w:sz w:val="24"/>
        </w:rPr>
        <w:t xml:space="preserve"> </w:t>
      </w:r>
      <w:r w:rsidR="007E591E" w:rsidRPr="007E591E">
        <w:rPr>
          <w:rFonts w:ascii="Arial" w:hAnsi="Arial"/>
          <w:b/>
          <w:sz w:val="24"/>
        </w:rPr>
        <w:t>and or</w:t>
      </w:r>
      <w:r w:rsidR="007E591E">
        <w:rPr>
          <w:rFonts w:ascii="Arial" w:hAnsi="Arial"/>
          <w:sz w:val="24"/>
        </w:rPr>
        <w:t xml:space="preserve"> work directed by class teachers</w:t>
      </w:r>
    </w:p>
    <w:p w14:paraId="17404977" w14:textId="77777777" w:rsidR="00CC2FCF" w:rsidRDefault="00CC2FCF">
      <w:pPr>
        <w:numPr>
          <w:ilvl w:val="0"/>
          <w:numId w:val="1"/>
        </w:numPr>
        <w:rPr>
          <w:rFonts w:ascii="Arial" w:hAnsi="Arial"/>
          <w:sz w:val="24"/>
        </w:rPr>
      </w:pPr>
      <w:r>
        <w:rPr>
          <w:rFonts w:ascii="Arial" w:hAnsi="Arial"/>
          <w:sz w:val="24"/>
        </w:rPr>
        <w:t>To supervise Teaching Assistants when required</w:t>
      </w:r>
    </w:p>
    <w:p w14:paraId="45FB0818" w14:textId="77777777" w:rsidR="00512C66" w:rsidRDefault="00512C66">
      <w:pPr>
        <w:rPr>
          <w:rFonts w:ascii="Arial" w:hAnsi="Arial"/>
          <w:sz w:val="24"/>
        </w:rPr>
      </w:pPr>
    </w:p>
    <w:p w14:paraId="049F31CB" w14:textId="77777777" w:rsidR="00512C66" w:rsidRDefault="00512C66">
      <w:pPr>
        <w:rPr>
          <w:rFonts w:ascii="Arial" w:hAnsi="Arial"/>
          <w:sz w:val="24"/>
        </w:rPr>
      </w:pPr>
    </w:p>
    <w:p w14:paraId="55E7FD30" w14:textId="77777777" w:rsidR="00512C66" w:rsidRDefault="00512C66">
      <w:pPr>
        <w:pStyle w:val="Heading2"/>
      </w:pPr>
      <w:r>
        <w:t>Key Tasks and Accountabilities</w:t>
      </w:r>
    </w:p>
    <w:p w14:paraId="53128261" w14:textId="77777777" w:rsidR="00512C66" w:rsidRDefault="00512C66">
      <w:pPr>
        <w:rPr>
          <w:rFonts w:ascii="Arial" w:hAnsi="Arial"/>
          <w:sz w:val="24"/>
        </w:rPr>
      </w:pPr>
    </w:p>
    <w:p w14:paraId="6E698007" w14:textId="29E5764E" w:rsidR="00512C66" w:rsidRDefault="00512C66">
      <w:pPr>
        <w:pStyle w:val="Tickboxinserted"/>
      </w:pPr>
      <w:r>
        <w:t xml:space="preserve">Key tasks and accountabilities are intended to be a guide to the range and level of work expected of the postholder.  This is not an exhaustive list of all tasks that may fall to the </w:t>
      </w:r>
      <w:r w:rsidR="70DB1AAD">
        <w:t>postholder,</w:t>
      </w:r>
      <w:r>
        <w:t xml:space="preserve"> and employees will be expected to carry out such other reasonable duties which may be required from time to time.</w:t>
      </w:r>
    </w:p>
    <w:p w14:paraId="62486C05" w14:textId="77777777" w:rsidR="00426C1E" w:rsidRDefault="00426C1E">
      <w:pPr>
        <w:pStyle w:val="Tickboxinserted"/>
      </w:pPr>
    </w:p>
    <w:p w14:paraId="2EC0B8E9" w14:textId="77777777" w:rsidR="00A350B5" w:rsidRPr="00A350B5" w:rsidRDefault="00A350B5">
      <w:pPr>
        <w:pStyle w:val="Tickboxinserted"/>
        <w:rPr>
          <w:b/>
        </w:rPr>
      </w:pPr>
      <w:r>
        <w:rPr>
          <w:b/>
        </w:rPr>
        <w:lastRenderedPageBreak/>
        <w:t>Professional Standards</w:t>
      </w:r>
    </w:p>
    <w:p w14:paraId="4101652C" w14:textId="77777777" w:rsidR="00512C66" w:rsidRDefault="00512C66">
      <w:pPr>
        <w:pStyle w:val="Tickboxinserted"/>
      </w:pPr>
    </w:p>
    <w:p w14:paraId="258631B6" w14:textId="77777777" w:rsidR="00512C66" w:rsidRDefault="00A350B5" w:rsidP="00A350B5">
      <w:pPr>
        <w:pStyle w:val="Tickboxinserted"/>
        <w:numPr>
          <w:ilvl w:val="0"/>
          <w:numId w:val="12"/>
        </w:numPr>
      </w:pPr>
      <w:r>
        <w:t>To build and maintain successful relationships with pupils, treat them consistently, with respect and consideration, and be concerned for their development as learners.</w:t>
      </w:r>
    </w:p>
    <w:p w14:paraId="0A4E457A" w14:textId="77777777" w:rsidR="00A350B5" w:rsidRDefault="00A350B5" w:rsidP="00A350B5">
      <w:pPr>
        <w:pStyle w:val="Tickboxinserted"/>
        <w:numPr>
          <w:ilvl w:val="0"/>
          <w:numId w:val="12"/>
        </w:numPr>
      </w:pPr>
      <w:r>
        <w:t>To demonstrate and promote the positive values, attitudes and behaviour expected from pupils at all times.</w:t>
      </w:r>
    </w:p>
    <w:p w14:paraId="4AC4F4E1" w14:textId="77777777" w:rsidR="00A350B5" w:rsidRDefault="00A350B5" w:rsidP="00A350B5">
      <w:pPr>
        <w:pStyle w:val="Tickboxinserted"/>
        <w:numPr>
          <w:ilvl w:val="0"/>
          <w:numId w:val="12"/>
        </w:numPr>
      </w:pPr>
      <w:r>
        <w:t>To work collaboratively with colleagues and carry out your role effectively, knowing when to seek help and advice.</w:t>
      </w:r>
    </w:p>
    <w:p w14:paraId="23AAE087" w14:textId="77777777" w:rsidR="00A350B5" w:rsidRDefault="00A350B5" w:rsidP="00A350B5">
      <w:pPr>
        <w:pStyle w:val="Tickboxinserted"/>
        <w:numPr>
          <w:ilvl w:val="0"/>
          <w:numId w:val="12"/>
        </w:numPr>
      </w:pPr>
      <w:r>
        <w:t>To liaise sensitively and effectively with parents and carers, recognising their role in pupils’ learning.</w:t>
      </w:r>
    </w:p>
    <w:p w14:paraId="7556BFBE" w14:textId="77777777" w:rsidR="00A350B5" w:rsidRDefault="00A350B5" w:rsidP="00A350B5">
      <w:pPr>
        <w:pStyle w:val="Tickboxinserted"/>
        <w:numPr>
          <w:ilvl w:val="0"/>
          <w:numId w:val="12"/>
        </w:numPr>
      </w:pPr>
      <w:r>
        <w:t>To improve your own practice, including through observation, evaluation and discussion with colleagues.</w:t>
      </w:r>
    </w:p>
    <w:p w14:paraId="4B99056E" w14:textId="77777777" w:rsidR="00A350B5" w:rsidRDefault="00A350B5" w:rsidP="00A350B5">
      <w:pPr>
        <w:pStyle w:val="Tickboxinserted"/>
      </w:pPr>
    </w:p>
    <w:p w14:paraId="1299C43A" w14:textId="77777777" w:rsidR="00A350B5" w:rsidRDefault="00A350B5" w:rsidP="00A350B5">
      <w:pPr>
        <w:pStyle w:val="Tickboxinserted"/>
      </w:pPr>
    </w:p>
    <w:p w14:paraId="7B689A5E" w14:textId="77777777" w:rsidR="00A350B5" w:rsidRDefault="00A350B5" w:rsidP="00A350B5">
      <w:pPr>
        <w:pStyle w:val="Tickboxinserted"/>
      </w:pPr>
      <w:r>
        <w:t>The following teaching and learning activities should take place under the direction and supervision of a qualified teacher in accordance with arrangements made by the head teacher of the school.</w:t>
      </w:r>
      <w:r w:rsidR="00655E29">
        <w:t xml:space="preserve"> The sentences in </w:t>
      </w:r>
      <w:r w:rsidR="00655E29" w:rsidRPr="00655E29">
        <w:rPr>
          <w:i/>
        </w:rPr>
        <w:t>Italics</w:t>
      </w:r>
      <w:r w:rsidR="00655E29">
        <w:t xml:space="preserve"> are ‘specified work’ which may happen in the absence of the teacher from the classroom. </w:t>
      </w:r>
      <w:proofErr w:type="gramStart"/>
      <w:r w:rsidR="00655E29">
        <w:t>However</w:t>
      </w:r>
      <w:proofErr w:type="gramEnd"/>
      <w:r w:rsidR="00655E29">
        <w:t xml:space="preserve"> the original class teacher remains responsible for the progress of pupils.</w:t>
      </w:r>
    </w:p>
    <w:p w14:paraId="4DDBEF00" w14:textId="77777777" w:rsidR="00655E29" w:rsidRDefault="00655E29" w:rsidP="00A350B5">
      <w:pPr>
        <w:pStyle w:val="Tickboxinserted"/>
      </w:pPr>
    </w:p>
    <w:p w14:paraId="1C05CFF1" w14:textId="77777777" w:rsidR="00655E29" w:rsidRPr="00655E29" w:rsidRDefault="00655E29" w:rsidP="00A350B5">
      <w:pPr>
        <w:pStyle w:val="Tickboxinserted"/>
        <w:rPr>
          <w:b/>
        </w:rPr>
      </w:pPr>
      <w:r>
        <w:rPr>
          <w:b/>
        </w:rPr>
        <w:t>Planning and Expectations</w:t>
      </w:r>
    </w:p>
    <w:p w14:paraId="3461D779" w14:textId="77777777" w:rsidR="00512C66" w:rsidRDefault="00512C66">
      <w:pPr>
        <w:pStyle w:val="Tickboxinserted"/>
        <w:ind w:left="720" w:hanging="720"/>
      </w:pPr>
    </w:p>
    <w:p w14:paraId="26A554BE" w14:textId="77777777" w:rsidR="00655E29" w:rsidRDefault="00655E29" w:rsidP="00655E29">
      <w:pPr>
        <w:pStyle w:val="Tickboxinserted"/>
        <w:numPr>
          <w:ilvl w:val="0"/>
          <w:numId w:val="13"/>
        </w:numPr>
      </w:pPr>
      <w:r>
        <w:t>Contribute effectively to teachers’ planning and preparation of lessons.</w:t>
      </w:r>
    </w:p>
    <w:p w14:paraId="3B951F45" w14:textId="77777777" w:rsidR="00655E29" w:rsidRDefault="00655E29" w:rsidP="00655E29">
      <w:pPr>
        <w:pStyle w:val="Tickboxinserted"/>
        <w:numPr>
          <w:ilvl w:val="0"/>
          <w:numId w:val="13"/>
        </w:numPr>
        <w:rPr>
          <w:i/>
        </w:rPr>
      </w:pPr>
      <w:r w:rsidRPr="00655E29">
        <w:rPr>
          <w:i/>
        </w:rPr>
        <w:t>Planning and preparing of lessons for pupils.</w:t>
      </w:r>
    </w:p>
    <w:p w14:paraId="4C8DF2FB" w14:textId="77777777" w:rsidR="00F47A98" w:rsidRPr="00F47A98" w:rsidRDefault="00655E29" w:rsidP="00655E29">
      <w:pPr>
        <w:pStyle w:val="Tickboxinserted"/>
        <w:numPr>
          <w:ilvl w:val="0"/>
          <w:numId w:val="13"/>
        </w:numPr>
        <w:rPr>
          <w:i/>
        </w:rPr>
      </w:pPr>
      <w:r>
        <w:t>Work within a framework set by the teacher, plan your role in lessons including how you will provide feedback to p</w:t>
      </w:r>
      <w:r w:rsidR="00F47A98">
        <w:t>upils</w:t>
      </w:r>
      <w:r>
        <w:t xml:space="preserve"> and colleagues on pupil</w:t>
      </w:r>
      <w:r w:rsidR="00F47A98">
        <w:t>s’ learning and behaviour.</w:t>
      </w:r>
    </w:p>
    <w:p w14:paraId="66F21BAB" w14:textId="77777777" w:rsidR="00F47A98" w:rsidRPr="00F47A98" w:rsidRDefault="00F47A98" w:rsidP="00655E29">
      <w:pPr>
        <w:pStyle w:val="Tickboxinserted"/>
        <w:numPr>
          <w:ilvl w:val="0"/>
          <w:numId w:val="13"/>
        </w:numPr>
        <w:rPr>
          <w:i/>
        </w:rPr>
      </w:pPr>
      <w:r>
        <w:t>Contribute effectively to the selection and preparation of teaching resources that meet the diversity of pupils’ needs and interests.</w:t>
      </w:r>
    </w:p>
    <w:p w14:paraId="22B15575" w14:textId="77777777" w:rsidR="00D13AB2" w:rsidRPr="00655E29" w:rsidRDefault="00F47A98" w:rsidP="00655E29">
      <w:pPr>
        <w:pStyle w:val="Tickboxinserted"/>
        <w:numPr>
          <w:ilvl w:val="0"/>
          <w:numId w:val="13"/>
        </w:numPr>
        <w:rPr>
          <w:i/>
        </w:rPr>
      </w:pPr>
      <w:r>
        <w:t>Contribute to the planning of opportunities</w:t>
      </w:r>
      <w:r w:rsidRPr="00F47A98">
        <w:t xml:space="preserve"> </w:t>
      </w:r>
      <w:r>
        <w:t xml:space="preserve">for pupils to learn in out-of-school contexts, in accordance with school policies and procedures. </w:t>
      </w:r>
      <w:r w:rsidR="00220069" w:rsidRPr="00655E29">
        <w:rPr>
          <w:i/>
        </w:rPr>
        <w:t xml:space="preserve">         </w:t>
      </w:r>
    </w:p>
    <w:p w14:paraId="3CF2D8B6" w14:textId="77777777" w:rsidR="0084473E" w:rsidRDefault="0084473E" w:rsidP="0084473E">
      <w:pPr>
        <w:pStyle w:val="Tickboxinserted"/>
      </w:pPr>
    </w:p>
    <w:p w14:paraId="12CED4FB" w14:textId="77777777" w:rsidR="00AF1ECF" w:rsidRDefault="00D37491" w:rsidP="00F47A98">
      <w:pPr>
        <w:pStyle w:val="Tickboxinserted"/>
        <w:rPr>
          <w:b/>
        </w:rPr>
      </w:pPr>
      <w:r>
        <w:rPr>
          <w:b/>
        </w:rPr>
        <w:t>Monitoring and Assessment</w:t>
      </w:r>
    </w:p>
    <w:p w14:paraId="0FB78278" w14:textId="77777777" w:rsidR="000B5E54" w:rsidRDefault="000B5E54" w:rsidP="00F47A98">
      <w:pPr>
        <w:pStyle w:val="Tickboxinserted"/>
        <w:rPr>
          <w:b/>
        </w:rPr>
      </w:pPr>
    </w:p>
    <w:p w14:paraId="43A701C3" w14:textId="77777777" w:rsidR="000B5E54" w:rsidRDefault="000B5E54" w:rsidP="000B5E54">
      <w:pPr>
        <w:pStyle w:val="Tickboxinserted"/>
        <w:numPr>
          <w:ilvl w:val="0"/>
          <w:numId w:val="14"/>
        </w:numPr>
      </w:pPr>
      <w:r>
        <w:t>Support teachers in evaluating pupils’ progress through a range of assessment activities.</w:t>
      </w:r>
    </w:p>
    <w:p w14:paraId="1D92DA20" w14:textId="77777777" w:rsidR="000B5E54" w:rsidRDefault="000B5E54" w:rsidP="000B5E54">
      <w:pPr>
        <w:pStyle w:val="Tickboxinserted"/>
        <w:numPr>
          <w:ilvl w:val="0"/>
          <w:numId w:val="14"/>
        </w:numPr>
      </w:pPr>
      <w:r w:rsidRPr="000B5E54">
        <w:rPr>
          <w:i/>
        </w:rPr>
        <w:t>Evaluate pupils’ prog</w:t>
      </w:r>
      <w:r>
        <w:rPr>
          <w:i/>
        </w:rPr>
        <w:t>r</w:t>
      </w:r>
      <w:r w:rsidRPr="000B5E54">
        <w:rPr>
          <w:i/>
        </w:rPr>
        <w:t>ess through a range of assessment activities</w:t>
      </w:r>
      <w:r>
        <w:t>.</w:t>
      </w:r>
    </w:p>
    <w:p w14:paraId="5F7DA8BF" w14:textId="77777777" w:rsidR="000B5E54" w:rsidRDefault="000B5E54" w:rsidP="000B5E54">
      <w:pPr>
        <w:pStyle w:val="Tickboxinserted"/>
        <w:numPr>
          <w:ilvl w:val="0"/>
          <w:numId w:val="14"/>
        </w:numPr>
      </w:pPr>
      <w:r>
        <w:t>Monitor pupils’ responses to learning tasks and modify your approach accordingly.</w:t>
      </w:r>
    </w:p>
    <w:p w14:paraId="40BC236E" w14:textId="77777777" w:rsidR="000B5E54" w:rsidRDefault="000B5E54" w:rsidP="000B5E54">
      <w:pPr>
        <w:pStyle w:val="Tickboxinserted"/>
        <w:numPr>
          <w:ilvl w:val="0"/>
          <w:numId w:val="14"/>
        </w:numPr>
      </w:pPr>
      <w:r>
        <w:t>Monitor pupils’ participation and progress</w:t>
      </w:r>
      <w:r w:rsidR="00E5775C">
        <w:t>, providing feedback to teachers, and giving constructive support to pupils as they learn.</w:t>
      </w:r>
    </w:p>
    <w:p w14:paraId="403819C3" w14:textId="77777777" w:rsidR="00E5775C" w:rsidRDefault="00E5775C" w:rsidP="00E5775C">
      <w:pPr>
        <w:pStyle w:val="Tickboxinserted"/>
        <w:numPr>
          <w:ilvl w:val="0"/>
          <w:numId w:val="14"/>
        </w:numPr>
      </w:pPr>
      <w:r>
        <w:t>Contribute to maintaining and analysing records of pupils’ progress.</w:t>
      </w:r>
    </w:p>
    <w:p w14:paraId="3AB4ACDB" w14:textId="77777777" w:rsidR="00E5775C" w:rsidRDefault="00E5775C" w:rsidP="00E5775C">
      <w:pPr>
        <w:pStyle w:val="Tickboxinserted"/>
        <w:numPr>
          <w:ilvl w:val="0"/>
          <w:numId w:val="14"/>
        </w:numPr>
      </w:pPr>
      <w:r w:rsidRPr="00E5775C">
        <w:rPr>
          <w:i/>
        </w:rPr>
        <w:t>Maintain and analyse records of pupils’ progress</w:t>
      </w:r>
      <w:r>
        <w:t>.</w:t>
      </w:r>
    </w:p>
    <w:p w14:paraId="5772D150" w14:textId="77777777" w:rsidR="00E5775C" w:rsidRDefault="00E5775C" w:rsidP="00E5775C">
      <w:pPr>
        <w:pStyle w:val="Tickboxinserted"/>
        <w:numPr>
          <w:ilvl w:val="0"/>
          <w:numId w:val="14"/>
        </w:numPr>
      </w:pPr>
      <w:r>
        <w:t>Assessing the development. Progress and attainment of pupils.</w:t>
      </w:r>
    </w:p>
    <w:p w14:paraId="30C32EB9" w14:textId="77777777" w:rsidR="00E5775C" w:rsidRDefault="00E5775C" w:rsidP="00E5775C">
      <w:pPr>
        <w:pStyle w:val="Tickboxinserted"/>
        <w:numPr>
          <w:ilvl w:val="0"/>
          <w:numId w:val="14"/>
        </w:numPr>
      </w:pPr>
      <w:r w:rsidRPr="00BC4203">
        <w:rPr>
          <w:i/>
        </w:rPr>
        <w:t xml:space="preserve">Reporting </w:t>
      </w:r>
      <w:r w:rsidR="00BC4203" w:rsidRPr="00BC4203">
        <w:rPr>
          <w:i/>
        </w:rPr>
        <w:t>on the development, progress and attainment of pupils</w:t>
      </w:r>
      <w:r w:rsidR="00BC4203">
        <w:t>.</w:t>
      </w:r>
    </w:p>
    <w:p w14:paraId="19BE54D9" w14:textId="77777777" w:rsidR="00BC4203" w:rsidRDefault="00BC4203" w:rsidP="00E5775C">
      <w:pPr>
        <w:pStyle w:val="Tickboxinserted"/>
        <w:numPr>
          <w:ilvl w:val="0"/>
          <w:numId w:val="14"/>
        </w:numPr>
      </w:pPr>
      <w:r>
        <w:t>Assist in managing pupil data by gathering information inputting data and considering results.</w:t>
      </w:r>
    </w:p>
    <w:p w14:paraId="1FC39945" w14:textId="77777777" w:rsidR="00BC4203" w:rsidRDefault="00BC4203" w:rsidP="00BC4203">
      <w:pPr>
        <w:pStyle w:val="Tickboxinserted"/>
      </w:pPr>
    </w:p>
    <w:p w14:paraId="0562CB0E" w14:textId="77777777" w:rsidR="00BC4203" w:rsidRDefault="00BC4203" w:rsidP="00BC4203">
      <w:pPr>
        <w:pStyle w:val="Tickboxinserted"/>
      </w:pPr>
    </w:p>
    <w:p w14:paraId="00B024C2" w14:textId="77777777" w:rsidR="00BC4203" w:rsidRDefault="00BC4203" w:rsidP="00BC4203">
      <w:pPr>
        <w:pStyle w:val="Tickboxinserted"/>
        <w:rPr>
          <w:b/>
        </w:rPr>
      </w:pPr>
      <w:r>
        <w:rPr>
          <w:b/>
        </w:rPr>
        <w:lastRenderedPageBreak/>
        <w:t>Teaching and Learning Activities</w:t>
      </w:r>
    </w:p>
    <w:p w14:paraId="34CE0A41" w14:textId="77777777" w:rsidR="00BC4203" w:rsidRDefault="00BC4203" w:rsidP="00BC4203">
      <w:pPr>
        <w:pStyle w:val="Tickboxinserted"/>
        <w:rPr>
          <w:b/>
        </w:rPr>
      </w:pPr>
    </w:p>
    <w:p w14:paraId="79037F40" w14:textId="77777777" w:rsidR="00BC4203" w:rsidRPr="00BC4203" w:rsidRDefault="00BC4203" w:rsidP="00BC4203">
      <w:pPr>
        <w:pStyle w:val="Tickboxinserted"/>
        <w:numPr>
          <w:ilvl w:val="0"/>
          <w:numId w:val="15"/>
        </w:numPr>
        <w:rPr>
          <w:i/>
        </w:rPr>
      </w:pPr>
      <w:r w:rsidRPr="00BC4203">
        <w:rPr>
          <w:i/>
        </w:rPr>
        <w:t>Delivering lessons to pupils. This includes delivery via distance learning or computer aided techniques.</w:t>
      </w:r>
    </w:p>
    <w:p w14:paraId="1F9E8DB7" w14:textId="77777777" w:rsidR="00BC4203" w:rsidRPr="00BC4203" w:rsidRDefault="00BC4203" w:rsidP="00BC4203">
      <w:pPr>
        <w:pStyle w:val="Tickboxinserted"/>
        <w:numPr>
          <w:ilvl w:val="0"/>
          <w:numId w:val="15"/>
        </w:numPr>
        <w:rPr>
          <w:i/>
        </w:rPr>
      </w:pPr>
      <w:r>
        <w:t>Use clearly structure teaching and learning activities, that ensure you maintain interest and motivate pupils, and advance their learning.</w:t>
      </w:r>
    </w:p>
    <w:p w14:paraId="27AB0CE8" w14:textId="77777777" w:rsidR="00BC4203" w:rsidRPr="00BC4203" w:rsidRDefault="00BC4203" w:rsidP="00BC4203">
      <w:pPr>
        <w:pStyle w:val="Tickboxinserted"/>
        <w:numPr>
          <w:ilvl w:val="0"/>
          <w:numId w:val="15"/>
        </w:numPr>
        <w:rPr>
          <w:i/>
        </w:rPr>
      </w:pPr>
      <w:r>
        <w:t>Communicate effectively and sensitively with pupils to support their learning.</w:t>
      </w:r>
    </w:p>
    <w:p w14:paraId="3886D190" w14:textId="77777777" w:rsidR="00BC4203" w:rsidRPr="00BC4203" w:rsidRDefault="00BC4203" w:rsidP="00BC4203">
      <w:pPr>
        <w:pStyle w:val="Tickboxinserted"/>
        <w:numPr>
          <w:ilvl w:val="0"/>
          <w:numId w:val="15"/>
        </w:numPr>
        <w:rPr>
          <w:i/>
        </w:rPr>
      </w:pPr>
      <w:r>
        <w:t>Promote and support the inclusion of all pupils in the learning activities in which they are involved.</w:t>
      </w:r>
    </w:p>
    <w:p w14:paraId="4B7EB0B5" w14:textId="77777777" w:rsidR="00BC4203" w:rsidRPr="00A36A9B" w:rsidRDefault="00BC4203" w:rsidP="00BC4203">
      <w:pPr>
        <w:pStyle w:val="Tickboxinserted"/>
        <w:numPr>
          <w:ilvl w:val="0"/>
          <w:numId w:val="15"/>
        </w:numPr>
        <w:rPr>
          <w:i/>
        </w:rPr>
      </w:pPr>
      <w:r>
        <w:t>Use behaviour management strategies, in line with the schools’ policy and procedures, which contribute to a purposeful learning environment.</w:t>
      </w:r>
    </w:p>
    <w:p w14:paraId="01BF9A81" w14:textId="77777777" w:rsidR="00A36A9B" w:rsidRPr="00A36A9B" w:rsidRDefault="00A36A9B" w:rsidP="00BC4203">
      <w:pPr>
        <w:pStyle w:val="Tickboxinserted"/>
        <w:numPr>
          <w:ilvl w:val="0"/>
          <w:numId w:val="15"/>
        </w:numPr>
        <w:rPr>
          <w:i/>
        </w:rPr>
      </w:pPr>
      <w:r>
        <w:t>Advance pupils’ learning in a range of classroom settings, including working with individuals, small groups and whole classes where the assigned teacher is not present.</w:t>
      </w:r>
    </w:p>
    <w:p w14:paraId="3CF456FE" w14:textId="77777777" w:rsidR="00A36A9B" w:rsidRPr="00A36A9B" w:rsidRDefault="00A36A9B" w:rsidP="00BC4203">
      <w:pPr>
        <w:pStyle w:val="Tickboxinserted"/>
        <w:numPr>
          <w:ilvl w:val="0"/>
          <w:numId w:val="15"/>
        </w:numPr>
        <w:rPr>
          <w:i/>
        </w:rPr>
      </w:pPr>
      <w:r>
        <w:t>Where relevant, to guide the work of other adults supporting teaching and learning in the classroom.</w:t>
      </w:r>
    </w:p>
    <w:p w14:paraId="6D2E681E" w14:textId="77777777" w:rsidR="00A36A9B" w:rsidRPr="00A36A9B" w:rsidRDefault="00A36A9B" w:rsidP="00BC4203">
      <w:pPr>
        <w:pStyle w:val="Tickboxinserted"/>
        <w:numPr>
          <w:ilvl w:val="0"/>
          <w:numId w:val="15"/>
        </w:numPr>
        <w:rPr>
          <w:i/>
        </w:rPr>
      </w:pPr>
      <w:r>
        <w:t>Recognise and respond effectively to equal opportunity issues as they arise, including by challenging stereotyped views, and by challenging bullying or harassment, following relevant policies and procedures.</w:t>
      </w:r>
    </w:p>
    <w:p w14:paraId="64440B22" w14:textId="77777777" w:rsidR="00A36A9B" w:rsidRPr="00A36A9B" w:rsidRDefault="00A36A9B" w:rsidP="00A36A9B">
      <w:pPr>
        <w:pStyle w:val="Tickboxinserted"/>
        <w:numPr>
          <w:ilvl w:val="0"/>
          <w:numId w:val="15"/>
        </w:numPr>
        <w:rPr>
          <w:i/>
        </w:rPr>
      </w:pPr>
      <w:r>
        <w:t>Organise and manage safely the learning activities, the physical teaching space and resources for which they are given responsibility.</w:t>
      </w:r>
    </w:p>
    <w:p w14:paraId="62EBF3C5" w14:textId="77777777" w:rsidR="00A36A9B" w:rsidRDefault="00A36A9B" w:rsidP="00A36A9B">
      <w:pPr>
        <w:pStyle w:val="Tickboxinserted"/>
      </w:pPr>
    </w:p>
    <w:p w14:paraId="6D98A12B" w14:textId="77777777" w:rsidR="00A36A9B" w:rsidRDefault="00A36A9B" w:rsidP="00A36A9B">
      <w:pPr>
        <w:pStyle w:val="Tickboxinserted"/>
      </w:pPr>
    </w:p>
    <w:p w14:paraId="4481FF04" w14:textId="77777777" w:rsidR="00A36A9B" w:rsidRDefault="00A36A9B" w:rsidP="00A36A9B">
      <w:pPr>
        <w:pStyle w:val="Tickboxinserted"/>
        <w:rPr>
          <w:b/>
        </w:rPr>
      </w:pPr>
      <w:r>
        <w:rPr>
          <w:b/>
        </w:rPr>
        <w:t>Supervision</w:t>
      </w:r>
    </w:p>
    <w:p w14:paraId="2946DB82" w14:textId="77777777" w:rsidR="00A36A9B" w:rsidRDefault="00A36A9B" w:rsidP="00A36A9B">
      <w:pPr>
        <w:pStyle w:val="Tickboxinserted"/>
        <w:rPr>
          <w:b/>
        </w:rPr>
      </w:pPr>
    </w:p>
    <w:p w14:paraId="5538F773" w14:textId="77777777" w:rsidR="00A36A9B" w:rsidRPr="00A36A9B" w:rsidRDefault="00A36A9B" w:rsidP="00A36A9B">
      <w:pPr>
        <w:pStyle w:val="Tickboxinserted"/>
        <w:numPr>
          <w:ilvl w:val="0"/>
          <w:numId w:val="16"/>
        </w:numPr>
        <w:rPr>
          <w:i/>
        </w:rPr>
      </w:pPr>
      <w:r>
        <w:t xml:space="preserve">To provide first line supervision of teaching assistants, including organising placements and arranging cover. </w:t>
      </w:r>
    </w:p>
    <w:p w14:paraId="55377AB0" w14:textId="77777777" w:rsidR="00A36A9B" w:rsidRPr="00A36A9B" w:rsidRDefault="00A36A9B" w:rsidP="00A36A9B">
      <w:pPr>
        <w:pStyle w:val="Tickboxinserted"/>
        <w:numPr>
          <w:ilvl w:val="0"/>
          <w:numId w:val="16"/>
        </w:numPr>
        <w:rPr>
          <w:i/>
        </w:rPr>
      </w:pPr>
      <w:r>
        <w:t>To provide guidance to teaching assistants, including role modelling and supporting their training and assisting in assessing needs.</w:t>
      </w:r>
    </w:p>
    <w:p w14:paraId="47720ACA" w14:textId="77777777" w:rsidR="00A36A9B" w:rsidRPr="00A36A9B" w:rsidRDefault="00A36A9B" w:rsidP="00A36A9B">
      <w:pPr>
        <w:pStyle w:val="Tickboxinserted"/>
        <w:numPr>
          <w:ilvl w:val="0"/>
          <w:numId w:val="16"/>
        </w:numPr>
        <w:rPr>
          <w:i/>
        </w:rPr>
      </w:pPr>
      <w:r>
        <w:t>To represent teaching assistants at meetings, ensuring their ole is included in the planning of work and achievement of school aims.</w:t>
      </w:r>
    </w:p>
    <w:p w14:paraId="332084E7" w14:textId="77777777" w:rsidR="00A36A9B" w:rsidRPr="00A36A9B" w:rsidRDefault="00A36A9B" w:rsidP="00A36A9B">
      <w:pPr>
        <w:pStyle w:val="Tickboxinserted"/>
        <w:numPr>
          <w:ilvl w:val="0"/>
          <w:numId w:val="16"/>
        </w:numPr>
        <w:rPr>
          <w:i/>
        </w:rPr>
      </w:pPr>
      <w:r>
        <w:t>To assist in managing pupil data by gathering information, imputing pupil data and considering the results.</w:t>
      </w:r>
    </w:p>
    <w:p w14:paraId="6FCC52E6" w14:textId="77777777" w:rsidR="00A36A9B" w:rsidRPr="008F05D1" w:rsidRDefault="00A36A9B" w:rsidP="00A36A9B">
      <w:pPr>
        <w:pStyle w:val="Tickboxinserted"/>
        <w:numPr>
          <w:ilvl w:val="0"/>
          <w:numId w:val="16"/>
        </w:numPr>
        <w:rPr>
          <w:i/>
        </w:rPr>
      </w:pPr>
      <w:r>
        <w:t>To undertake Performance Management and appraisal of staff supervised.</w:t>
      </w:r>
    </w:p>
    <w:p w14:paraId="5997CC1D" w14:textId="77777777" w:rsidR="008F05D1" w:rsidRDefault="008F05D1" w:rsidP="008F05D1">
      <w:pPr>
        <w:pStyle w:val="Tickboxinserted"/>
      </w:pPr>
    </w:p>
    <w:p w14:paraId="11D77AB1" w14:textId="77777777" w:rsidR="008F05D1" w:rsidRDefault="008F05D1" w:rsidP="008F05D1">
      <w:pPr>
        <w:pStyle w:val="Tickboxinserted"/>
        <w:rPr>
          <w:b/>
        </w:rPr>
      </w:pPr>
      <w:r>
        <w:rPr>
          <w:b/>
        </w:rPr>
        <w:t>Other duties</w:t>
      </w:r>
    </w:p>
    <w:p w14:paraId="110FFD37" w14:textId="77777777" w:rsidR="008F05D1" w:rsidRDefault="008F05D1" w:rsidP="008F05D1">
      <w:pPr>
        <w:pStyle w:val="Tickboxinserted"/>
        <w:rPr>
          <w:b/>
        </w:rPr>
      </w:pPr>
    </w:p>
    <w:p w14:paraId="653F733E" w14:textId="77777777" w:rsidR="008F05D1" w:rsidRPr="008F05D1" w:rsidRDefault="008F05D1" w:rsidP="008F05D1">
      <w:pPr>
        <w:pStyle w:val="Tickboxinserted"/>
        <w:numPr>
          <w:ilvl w:val="0"/>
          <w:numId w:val="17"/>
        </w:numPr>
        <w:rPr>
          <w:i/>
        </w:rPr>
      </w:pPr>
      <w:r>
        <w:t>To produce and maintain classroom resources, displays and classroom layout in consultation with the teacher.</w:t>
      </w:r>
    </w:p>
    <w:p w14:paraId="49515F29" w14:textId="77777777" w:rsidR="008F05D1" w:rsidRPr="008F05D1" w:rsidRDefault="008F05D1" w:rsidP="008F05D1">
      <w:pPr>
        <w:pStyle w:val="Tickboxinserted"/>
        <w:numPr>
          <w:ilvl w:val="0"/>
          <w:numId w:val="17"/>
        </w:numPr>
        <w:rPr>
          <w:i/>
        </w:rPr>
      </w:pPr>
      <w:r>
        <w:t>To supervise the pupils during breaks and/or lunchtimes if required.</w:t>
      </w:r>
    </w:p>
    <w:p w14:paraId="741BCA30" w14:textId="77777777" w:rsidR="008F05D1" w:rsidRPr="008F05D1" w:rsidRDefault="008F05D1" w:rsidP="008F05D1">
      <w:pPr>
        <w:pStyle w:val="Tickboxinserted"/>
        <w:numPr>
          <w:ilvl w:val="0"/>
          <w:numId w:val="17"/>
        </w:numPr>
        <w:rPr>
          <w:i/>
        </w:rPr>
      </w:pPr>
      <w:r>
        <w:t xml:space="preserve">Carry out routine clerical tasks </w:t>
      </w:r>
      <w:proofErr w:type="spellStart"/>
      <w:r>
        <w:t>eg.</w:t>
      </w:r>
      <w:proofErr w:type="spellEnd"/>
      <w:r>
        <w:t xml:space="preserve"> Collecting educational visit money, distributing letters and producing class lists.</w:t>
      </w:r>
    </w:p>
    <w:p w14:paraId="5836A17B" w14:textId="77777777" w:rsidR="008F05D1" w:rsidRPr="008F05D1" w:rsidRDefault="008F05D1" w:rsidP="008F05D1">
      <w:pPr>
        <w:pStyle w:val="Tickboxinserted"/>
        <w:numPr>
          <w:ilvl w:val="0"/>
          <w:numId w:val="17"/>
        </w:numPr>
        <w:rPr>
          <w:i/>
        </w:rPr>
      </w:pPr>
      <w:r>
        <w:t>Other appropriate duties relevant to the purpose of the post and within the grading and competency of the post holder, as reasonably required by the teacher/ head teacher/ other senior management.</w:t>
      </w:r>
    </w:p>
    <w:p w14:paraId="6B699379" w14:textId="77777777" w:rsidR="00512C66" w:rsidRPr="002F4040" w:rsidRDefault="00512C66" w:rsidP="00AF1ECF">
      <w:pPr>
        <w:pStyle w:val="Tickboxinserted"/>
      </w:pPr>
      <w:r>
        <w:br w:type="page"/>
      </w:r>
    </w:p>
    <w:p w14:paraId="2BD09ADD" w14:textId="77777777" w:rsidR="00512C66" w:rsidRDefault="00512C66">
      <w:pPr>
        <w:pStyle w:val="Sarah2"/>
        <w:rPr>
          <w:sz w:val="32"/>
        </w:rPr>
      </w:pPr>
      <w:bookmarkStart w:id="1" w:name="_Toc79394695"/>
      <w:r>
        <w:rPr>
          <w:sz w:val="32"/>
        </w:rPr>
        <w:lastRenderedPageBreak/>
        <w:t>Person Specification</w:t>
      </w:r>
      <w:bookmarkEnd w:id="1"/>
      <w:r>
        <w:rPr>
          <w:sz w:val="32"/>
        </w:rPr>
        <w:t xml:space="preserve"> </w:t>
      </w:r>
    </w:p>
    <w:p w14:paraId="3FE9F23F" w14:textId="77777777" w:rsidR="00512C66" w:rsidRDefault="00512C66">
      <w:pPr>
        <w:rPr>
          <w:rFonts w:ascii="Arial" w:hAnsi="Arial"/>
          <w:sz w:val="24"/>
        </w:rPr>
      </w:pPr>
    </w:p>
    <w:p w14:paraId="1F72F646" w14:textId="77777777" w:rsidR="00512C66" w:rsidRDefault="00512C66">
      <w:pPr>
        <w:pStyle w:val="Sarah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6153"/>
      </w:tblGrid>
      <w:tr w:rsidR="00512C66" w14:paraId="56EFE45B" w14:textId="77777777" w:rsidTr="46E86281">
        <w:tc>
          <w:tcPr>
            <w:tcW w:w="4303" w:type="dxa"/>
          </w:tcPr>
          <w:p w14:paraId="1AFFDDFA" w14:textId="77777777" w:rsidR="00512C66" w:rsidRDefault="00512C66">
            <w:pPr>
              <w:rPr>
                <w:rFonts w:ascii="Arial" w:hAnsi="Arial"/>
                <w:b/>
                <w:sz w:val="28"/>
              </w:rPr>
            </w:pPr>
            <w:r>
              <w:rPr>
                <w:rFonts w:ascii="Arial" w:hAnsi="Arial"/>
                <w:b/>
                <w:sz w:val="28"/>
              </w:rPr>
              <w:t>Job Title:</w:t>
            </w:r>
          </w:p>
          <w:p w14:paraId="645E4EFD" w14:textId="77777777" w:rsidR="00512C66" w:rsidRDefault="00105DC1" w:rsidP="00105DC1">
            <w:pPr>
              <w:rPr>
                <w:rFonts w:ascii="Arial" w:hAnsi="Arial"/>
                <w:b/>
                <w:sz w:val="28"/>
              </w:rPr>
            </w:pPr>
            <w:r>
              <w:rPr>
                <w:rFonts w:ascii="Arial" w:hAnsi="Arial"/>
                <w:b/>
                <w:sz w:val="28"/>
              </w:rPr>
              <w:t>Classroom Practitioner (HLTA)</w:t>
            </w:r>
          </w:p>
        </w:tc>
        <w:tc>
          <w:tcPr>
            <w:tcW w:w="6153" w:type="dxa"/>
          </w:tcPr>
          <w:p w14:paraId="50FAF229" w14:textId="77777777" w:rsidR="00512C66" w:rsidRDefault="00512C66">
            <w:pPr>
              <w:rPr>
                <w:rFonts w:ascii="Arial" w:hAnsi="Arial"/>
                <w:b/>
                <w:sz w:val="28"/>
              </w:rPr>
            </w:pPr>
            <w:r>
              <w:rPr>
                <w:rFonts w:ascii="Arial" w:hAnsi="Arial"/>
                <w:b/>
                <w:sz w:val="28"/>
              </w:rPr>
              <w:t>Department:</w:t>
            </w:r>
          </w:p>
          <w:p w14:paraId="626FC468" w14:textId="77777777" w:rsidR="00512C66" w:rsidRDefault="008E08BA">
            <w:pPr>
              <w:rPr>
                <w:rFonts w:ascii="Arial" w:hAnsi="Arial"/>
                <w:b/>
                <w:sz w:val="28"/>
              </w:rPr>
            </w:pPr>
            <w:r>
              <w:rPr>
                <w:rFonts w:ascii="Arial" w:hAnsi="Arial"/>
                <w:b/>
                <w:sz w:val="28"/>
              </w:rPr>
              <w:t>Boleyn Trust</w:t>
            </w:r>
          </w:p>
          <w:p w14:paraId="08CE6F91" w14:textId="77777777" w:rsidR="00512C66" w:rsidRDefault="00512C66">
            <w:pPr>
              <w:rPr>
                <w:rFonts w:ascii="Arial" w:hAnsi="Arial"/>
                <w:b/>
                <w:sz w:val="28"/>
              </w:rPr>
            </w:pPr>
          </w:p>
        </w:tc>
      </w:tr>
      <w:tr w:rsidR="00512C66" w14:paraId="1F06B85E" w14:textId="77777777" w:rsidTr="46E86281">
        <w:tc>
          <w:tcPr>
            <w:tcW w:w="4303" w:type="dxa"/>
          </w:tcPr>
          <w:p w14:paraId="12BC7FB5" w14:textId="77777777" w:rsidR="00512C66" w:rsidRDefault="00512C66">
            <w:pPr>
              <w:rPr>
                <w:rFonts w:ascii="Arial" w:hAnsi="Arial"/>
                <w:b/>
                <w:sz w:val="28"/>
              </w:rPr>
            </w:pPr>
            <w:r>
              <w:rPr>
                <w:rFonts w:ascii="Arial" w:hAnsi="Arial"/>
                <w:b/>
                <w:sz w:val="28"/>
              </w:rPr>
              <w:t>Division/Section:</w:t>
            </w:r>
          </w:p>
          <w:p w14:paraId="2F0CB73F" w14:textId="77777777" w:rsidR="008E08BA" w:rsidRDefault="00105DC1">
            <w:pPr>
              <w:rPr>
                <w:rFonts w:ascii="Arial" w:hAnsi="Arial"/>
                <w:b/>
                <w:sz w:val="28"/>
              </w:rPr>
            </w:pPr>
            <w:r>
              <w:rPr>
                <w:rFonts w:ascii="Arial" w:hAnsi="Arial"/>
                <w:b/>
                <w:sz w:val="28"/>
              </w:rPr>
              <w:t>Boleyn Trust Schools</w:t>
            </w:r>
          </w:p>
          <w:p w14:paraId="61CDCEAD" w14:textId="77777777" w:rsidR="00512C66" w:rsidRDefault="00512C66">
            <w:pPr>
              <w:pStyle w:val="Sarah2"/>
            </w:pPr>
          </w:p>
        </w:tc>
        <w:tc>
          <w:tcPr>
            <w:tcW w:w="6153" w:type="dxa"/>
          </w:tcPr>
          <w:p w14:paraId="42FCFF39" w14:textId="77777777" w:rsidR="00512C66" w:rsidRDefault="00512C66">
            <w:pPr>
              <w:rPr>
                <w:rFonts w:ascii="Arial" w:hAnsi="Arial"/>
                <w:b/>
                <w:sz w:val="28"/>
              </w:rPr>
            </w:pPr>
            <w:r>
              <w:rPr>
                <w:rFonts w:ascii="Arial" w:hAnsi="Arial"/>
                <w:b/>
                <w:sz w:val="28"/>
              </w:rPr>
              <w:t>Job Number:</w:t>
            </w:r>
          </w:p>
        </w:tc>
      </w:tr>
      <w:tr w:rsidR="00512C66" w14:paraId="5D8D6455" w14:textId="77777777" w:rsidTr="46E86281">
        <w:tc>
          <w:tcPr>
            <w:tcW w:w="4303" w:type="dxa"/>
          </w:tcPr>
          <w:p w14:paraId="70CFEE80" w14:textId="77777777" w:rsidR="00512C66" w:rsidRDefault="00512C66" w:rsidP="00105DC1">
            <w:pPr>
              <w:rPr>
                <w:rFonts w:ascii="Arial" w:hAnsi="Arial"/>
                <w:b/>
                <w:sz w:val="28"/>
              </w:rPr>
            </w:pPr>
            <w:r>
              <w:rPr>
                <w:rFonts w:ascii="Arial" w:hAnsi="Arial"/>
                <w:b/>
                <w:sz w:val="28"/>
              </w:rPr>
              <w:t>Grade:</w:t>
            </w:r>
            <w:r w:rsidR="008E08BA">
              <w:rPr>
                <w:rFonts w:ascii="Arial" w:hAnsi="Arial"/>
                <w:b/>
                <w:sz w:val="28"/>
              </w:rPr>
              <w:t xml:space="preserve"> </w:t>
            </w:r>
            <w:r w:rsidR="00105DC1" w:rsidRPr="00105DC1">
              <w:rPr>
                <w:rFonts w:ascii="Arial" w:hAnsi="Arial"/>
                <w:sz w:val="28"/>
              </w:rPr>
              <w:t>6 – SO1</w:t>
            </w:r>
          </w:p>
        </w:tc>
        <w:tc>
          <w:tcPr>
            <w:tcW w:w="6153" w:type="dxa"/>
          </w:tcPr>
          <w:p w14:paraId="721CCA99" w14:textId="5A1465B9" w:rsidR="00512C66" w:rsidRPr="00105DC1" w:rsidRDefault="00512C66" w:rsidP="46E86281">
            <w:pPr>
              <w:rPr>
                <w:rFonts w:ascii="Arial" w:hAnsi="Arial"/>
                <w:sz w:val="28"/>
                <w:szCs w:val="28"/>
              </w:rPr>
            </w:pPr>
            <w:r w:rsidRPr="46E86281">
              <w:rPr>
                <w:rFonts w:ascii="Arial" w:hAnsi="Arial"/>
                <w:b/>
                <w:bCs/>
                <w:sz w:val="28"/>
                <w:szCs w:val="28"/>
              </w:rPr>
              <w:t>Date last updated:</w:t>
            </w:r>
            <w:r w:rsidR="48DD5B6B" w:rsidRPr="46E86281">
              <w:rPr>
                <w:rFonts w:ascii="Arial" w:hAnsi="Arial"/>
                <w:b/>
                <w:bCs/>
                <w:sz w:val="28"/>
                <w:szCs w:val="28"/>
              </w:rPr>
              <w:t xml:space="preserve"> </w:t>
            </w:r>
          </w:p>
          <w:p w14:paraId="6BB9E253" w14:textId="77777777" w:rsidR="00512C66" w:rsidRDefault="00512C66" w:rsidP="00B61353">
            <w:pPr>
              <w:rPr>
                <w:rFonts w:ascii="Arial" w:hAnsi="Arial"/>
                <w:b/>
                <w:sz w:val="28"/>
              </w:rPr>
            </w:pPr>
          </w:p>
        </w:tc>
      </w:tr>
    </w:tbl>
    <w:p w14:paraId="23DE523C" w14:textId="77777777" w:rsidR="00512C66" w:rsidRDefault="00512C66">
      <w:pPr>
        <w:rPr>
          <w:rFonts w:ascii="Arial" w:hAnsi="Arial"/>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6"/>
      </w:tblGrid>
      <w:tr w:rsidR="00512C66" w14:paraId="2CFBA8BE" w14:textId="77777777">
        <w:tc>
          <w:tcPr>
            <w:tcW w:w="10456" w:type="dxa"/>
          </w:tcPr>
          <w:p w14:paraId="79398077" w14:textId="77777777" w:rsidR="00512C66" w:rsidRDefault="00512C66">
            <w:pPr>
              <w:pStyle w:val="Heading2"/>
              <w:rPr>
                <w:b w:val="0"/>
              </w:rPr>
            </w:pPr>
            <w:r>
              <w:t>IMPORTANT INFORMATION FOR APPLICANTS</w:t>
            </w:r>
          </w:p>
        </w:tc>
      </w:tr>
      <w:tr w:rsidR="00512C66" w14:paraId="5ADAC466" w14:textId="77777777">
        <w:tc>
          <w:tcPr>
            <w:tcW w:w="10456" w:type="dxa"/>
          </w:tcPr>
          <w:p w14:paraId="52E56223" w14:textId="77777777" w:rsidR="00512C66" w:rsidRDefault="00512C66">
            <w:pPr>
              <w:rPr>
                <w:rFonts w:ascii="Arial" w:hAnsi="Arial"/>
                <w:sz w:val="24"/>
              </w:rPr>
            </w:pPr>
          </w:p>
          <w:p w14:paraId="49A8BE5D" w14:textId="77777777" w:rsidR="00512C66" w:rsidRDefault="00512C66">
            <w:pPr>
              <w:pStyle w:val="Tickboxinserted"/>
            </w:pPr>
            <w: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14:paraId="29D6B04F" w14:textId="77777777" w:rsidR="00512C66" w:rsidRDefault="00512C66">
            <w:pPr>
              <w:jc w:val="both"/>
              <w:rPr>
                <w:rFonts w:ascii="Arial" w:hAnsi="Arial"/>
                <w:sz w:val="24"/>
              </w:rPr>
            </w:pPr>
            <w:r>
              <w:rPr>
                <w:rFonts w:ascii="Arial" w:hAnsi="Arial"/>
                <w:sz w:val="24"/>
              </w:rPr>
              <w:t xml:space="preserve"> </w:t>
            </w:r>
          </w:p>
        </w:tc>
      </w:tr>
    </w:tbl>
    <w:p w14:paraId="07547A01" w14:textId="77777777" w:rsidR="00512C66" w:rsidRDefault="00512C66">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6153"/>
      </w:tblGrid>
      <w:tr w:rsidR="00512C66" w14:paraId="7F1755FA" w14:textId="77777777">
        <w:tc>
          <w:tcPr>
            <w:tcW w:w="4303" w:type="dxa"/>
            <w:shd w:val="pct10" w:color="auto" w:fill="FFFFFF"/>
          </w:tcPr>
          <w:p w14:paraId="5043CB0F" w14:textId="77777777" w:rsidR="00512C66" w:rsidRDefault="00512C66">
            <w:pPr>
              <w:rPr>
                <w:rFonts w:ascii="Arial" w:hAnsi="Arial"/>
                <w:b/>
                <w:sz w:val="28"/>
              </w:rPr>
            </w:pPr>
          </w:p>
          <w:p w14:paraId="5844AE00" w14:textId="77777777" w:rsidR="00512C66" w:rsidRDefault="00512C66">
            <w:pPr>
              <w:rPr>
                <w:rFonts w:ascii="Arial" w:hAnsi="Arial"/>
                <w:b/>
                <w:sz w:val="28"/>
              </w:rPr>
            </w:pPr>
            <w:r>
              <w:rPr>
                <w:rFonts w:ascii="Arial" w:hAnsi="Arial"/>
                <w:b/>
                <w:sz w:val="28"/>
              </w:rPr>
              <w:t>CRITERIA</w:t>
            </w:r>
          </w:p>
          <w:p w14:paraId="07459315" w14:textId="77777777" w:rsidR="00512C66" w:rsidRDefault="00512C66">
            <w:pPr>
              <w:rPr>
                <w:rFonts w:ascii="Arial" w:hAnsi="Arial"/>
                <w:b/>
                <w:sz w:val="28"/>
              </w:rPr>
            </w:pPr>
          </w:p>
        </w:tc>
        <w:tc>
          <w:tcPr>
            <w:tcW w:w="6153" w:type="dxa"/>
            <w:shd w:val="pct10" w:color="auto" w:fill="FFFFFF"/>
          </w:tcPr>
          <w:p w14:paraId="6537F28F" w14:textId="77777777" w:rsidR="00512C66" w:rsidRDefault="00512C66">
            <w:pPr>
              <w:rPr>
                <w:rFonts w:ascii="Arial" w:hAnsi="Arial"/>
                <w:b/>
                <w:sz w:val="28"/>
              </w:rPr>
            </w:pPr>
          </w:p>
          <w:p w14:paraId="39694FA7" w14:textId="77777777" w:rsidR="00512C66" w:rsidRDefault="00512C66">
            <w:pPr>
              <w:rPr>
                <w:rFonts w:ascii="Arial" w:hAnsi="Arial"/>
                <w:b/>
                <w:sz w:val="28"/>
              </w:rPr>
            </w:pPr>
            <w:r>
              <w:rPr>
                <w:rFonts w:ascii="Arial" w:hAnsi="Arial"/>
                <w:b/>
                <w:sz w:val="28"/>
              </w:rPr>
              <w:t>METHOD OF ASSESSMENT</w:t>
            </w:r>
          </w:p>
        </w:tc>
      </w:tr>
      <w:tr w:rsidR="00512C66" w14:paraId="3E1A3E70" w14:textId="77777777">
        <w:tblPrEx>
          <w:tblBorders>
            <w:insideH w:val="none" w:sz="0" w:space="0" w:color="auto"/>
            <w:insideV w:val="none" w:sz="0" w:space="0" w:color="auto"/>
          </w:tblBorders>
        </w:tblPrEx>
        <w:tc>
          <w:tcPr>
            <w:tcW w:w="10456" w:type="dxa"/>
            <w:gridSpan w:val="2"/>
          </w:tcPr>
          <w:p w14:paraId="6DFB9E20" w14:textId="77777777" w:rsidR="00512C66" w:rsidRDefault="00512C66">
            <w:pPr>
              <w:pStyle w:val="Sarah2"/>
            </w:pPr>
          </w:p>
          <w:p w14:paraId="2C79257E" w14:textId="77777777" w:rsidR="00512C66" w:rsidRDefault="00512C66">
            <w:pPr>
              <w:pStyle w:val="Heading2"/>
            </w:pPr>
            <w:r>
              <w:t>EQUALITY AND DIVERSITY</w:t>
            </w:r>
          </w:p>
        </w:tc>
      </w:tr>
      <w:tr w:rsidR="00512C66" w14:paraId="62B97BE7" w14:textId="77777777">
        <w:tblPrEx>
          <w:tblBorders>
            <w:insideH w:val="none" w:sz="0" w:space="0" w:color="auto"/>
            <w:insideV w:val="none" w:sz="0" w:space="0" w:color="auto"/>
          </w:tblBorders>
        </w:tblPrEx>
        <w:tc>
          <w:tcPr>
            <w:tcW w:w="10456" w:type="dxa"/>
            <w:gridSpan w:val="2"/>
          </w:tcPr>
          <w:p w14:paraId="70DF9E56" w14:textId="77777777" w:rsidR="00512C66" w:rsidRDefault="00512C66">
            <w:pPr>
              <w:pStyle w:val="Sarah2"/>
              <w:rPr>
                <w:b w:val="0"/>
                <w:sz w:val="24"/>
              </w:rPr>
            </w:pPr>
          </w:p>
          <w:p w14:paraId="0376D577" w14:textId="77777777" w:rsidR="00512C66" w:rsidRDefault="00512C66">
            <w:pPr>
              <w:pStyle w:val="BodyText"/>
            </w:pPr>
            <w:r>
              <w:t xml:space="preserve">We are committed to and champion equality and diversity in all aspects of employment with the London Borough of Newham.  All employees are expected to understand and promote our Equality and Diversity Policy in the course of their work.  </w:t>
            </w:r>
          </w:p>
        </w:tc>
      </w:tr>
      <w:tr w:rsidR="00512C66" w14:paraId="6426C77B" w14:textId="77777777">
        <w:tc>
          <w:tcPr>
            <w:tcW w:w="4303" w:type="dxa"/>
          </w:tcPr>
          <w:p w14:paraId="44E871BC" w14:textId="77777777" w:rsidR="00512C66" w:rsidRDefault="00512C66">
            <w:pPr>
              <w:rPr>
                <w:rFonts w:ascii="Arial" w:hAnsi="Arial"/>
                <w:sz w:val="24"/>
              </w:rPr>
            </w:pPr>
          </w:p>
          <w:p w14:paraId="1E8F4710" w14:textId="77777777" w:rsidR="00512C66" w:rsidRDefault="00512C66">
            <w:pPr>
              <w:pStyle w:val="BodyText"/>
              <w:rPr>
                <w:b/>
              </w:rPr>
            </w:pPr>
            <w:r>
              <w:rPr>
                <w:b/>
              </w:rPr>
              <w:t>KNOWLEDGE:</w:t>
            </w:r>
          </w:p>
          <w:p w14:paraId="144A5D23" w14:textId="77777777" w:rsidR="00512C66" w:rsidRDefault="00512C66">
            <w:pPr>
              <w:pStyle w:val="Header"/>
              <w:tabs>
                <w:tab w:val="clear" w:pos="4153"/>
                <w:tab w:val="clear" w:pos="8306"/>
              </w:tabs>
            </w:pPr>
          </w:p>
          <w:p w14:paraId="2FA8A589" w14:textId="77777777" w:rsidR="001844FB" w:rsidRDefault="001844FB" w:rsidP="001844FB">
            <w:pPr>
              <w:pStyle w:val="Header"/>
              <w:tabs>
                <w:tab w:val="clear" w:pos="4153"/>
                <w:tab w:val="clear" w:pos="8306"/>
              </w:tabs>
              <w:rPr>
                <w:rFonts w:ascii="Arial" w:hAnsi="Arial" w:cs="Arial"/>
                <w:sz w:val="24"/>
                <w:szCs w:val="24"/>
              </w:rPr>
            </w:pPr>
            <w:r>
              <w:rPr>
                <w:rFonts w:ascii="Arial" w:hAnsi="Arial" w:cs="Arial"/>
                <w:sz w:val="24"/>
                <w:szCs w:val="24"/>
              </w:rPr>
              <w:t xml:space="preserve">Of supporting pupil learning </w:t>
            </w:r>
          </w:p>
          <w:p w14:paraId="3B2E78A6" w14:textId="77777777" w:rsidR="001844FB" w:rsidRDefault="001844FB" w:rsidP="001844FB">
            <w:pPr>
              <w:pStyle w:val="Header"/>
              <w:tabs>
                <w:tab w:val="clear" w:pos="4153"/>
                <w:tab w:val="clear" w:pos="8306"/>
              </w:tabs>
              <w:rPr>
                <w:rFonts w:ascii="Arial" w:hAnsi="Arial" w:cs="Arial"/>
                <w:sz w:val="24"/>
                <w:szCs w:val="24"/>
              </w:rPr>
            </w:pPr>
            <w:r>
              <w:rPr>
                <w:rFonts w:ascii="Arial" w:hAnsi="Arial" w:cs="Arial"/>
                <w:sz w:val="24"/>
                <w:szCs w:val="24"/>
              </w:rPr>
              <w:t>To be familiar with the Curriculum, age range expectations and attainment of progress levels</w:t>
            </w:r>
          </w:p>
          <w:p w14:paraId="36FDC82C" w14:textId="77777777" w:rsidR="001844FB" w:rsidRDefault="001844FB" w:rsidP="001844FB">
            <w:pPr>
              <w:pStyle w:val="Header"/>
              <w:tabs>
                <w:tab w:val="clear" w:pos="4153"/>
                <w:tab w:val="clear" w:pos="8306"/>
              </w:tabs>
              <w:rPr>
                <w:rFonts w:ascii="Arial" w:hAnsi="Arial" w:cs="Arial"/>
                <w:sz w:val="24"/>
                <w:szCs w:val="24"/>
              </w:rPr>
            </w:pPr>
            <w:r>
              <w:rPr>
                <w:rFonts w:ascii="Arial" w:hAnsi="Arial" w:cs="Arial"/>
                <w:sz w:val="24"/>
                <w:szCs w:val="24"/>
              </w:rPr>
              <w:t>To be familiar with testing</w:t>
            </w:r>
            <w:r w:rsidR="00B25D72">
              <w:rPr>
                <w:rFonts w:ascii="Arial" w:hAnsi="Arial" w:cs="Arial"/>
                <w:sz w:val="24"/>
                <w:szCs w:val="24"/>
              </w:rPr>
              <w:t xml:space="preserve"> and</w:t>
            </w:r>
            <w:r>
              <w:rPr>
                <w:rFonts w:ascii="Arial" w:hAnsi="Arial" w:cs="Arial"/>
                <w:sz w:val="24"/>
                <w:szCs w:val="24"/>
              </w:rPr>
              <w:t xml:space="preserve"> examination methods and </w:t>
            </w:r>
            <w:r w:rsidR="007433CC">
              <w:rPr>
                <w:rFonts w:ascii="Arial" w:hAnsi="Arial" w:cs="Arial"/>
                <w:sz w:val="24"/>
                <w:szCs w:val="24"/>
              </w:rPr>
              <w:t xml:space="preserve">statutory </w:t>
            </w:r>
            <w:r>
              <w:rPr>
                <w:rFonts w:ascii="Arial" w:hAnsi="Arial" w:cs="Arial"/>
                <w:sz w:val="24"/>
                <w:szCs w:val="24"/>
              </w:rPr>
              <w:t>frameworks</w:t>
            </w:r>
          </w:p>
          <w:p w14:paraId="1D9A40DF" w14:textId="77777777" w:rsidR="00CA7367" w:rsidRDefault="001844FB" w:rsidP="001844FB">
            <w:pPr>
              <w:pStyle w:val="Header"/>
              <w:tabs>
                <w:tab w:val="clear" w:pos="4153"/>
                <w:tab w:val="clear" w:pos="8306"/>
              </w:tabs>
              <w:rPr>
                <w:rFonts w:ascii="Arial" w:hAnsi="Arial" w:cs="Arial"/>
                <w:sz w:val="24"/>
                <w:szCs w:val="24"/>
              </w:rPr>
            </w:pPr>
            <w:r>
              <w:rPr>
                <w:rFonts w:ascii="Arial" w:hAnsi="Arial" w:cs="Arial"/>
                <w:sz w:val="24"/>
                <w:szCs w:val="24"/>
              </w:rPr>
              <w:t>Understanding of teaching strategies and techniques</w:t>
            </w:r>
          </w:p>
          <w:p w14:paraId="738610EB" w14:textId="77777777" w:rsidR="00512C66" w:rsidRDefault="00512C66">
            <w:pPr>
              <w:pStyle w:val="Header"/>
              <w:tabs>
                <w:tab w:val="clear" w:pos="4153"/>
                <w:tab w:val="clear" w:pos="8306"/>
              </w:tabs>
            </w:pPr>
          </w:p>
          <w:p w14:paraId="637805D2" w14:textId="77777777" w:rsidR="00512C66" w:rsidRDefault="00512C66">
            <w:pPr>
              <w:pStyle w:val="Header"/>
              <w:tabs>
                <w:tab w:val="clear" w:pos="4153"/>
                <w:tab w:val="clear" w:pos="8306"/>
              </w:tabs>
            </w:pPr>
          </w:p>
        </w:tc>
        <w:tc>
          <w:tcPr>
            <w:tcW w:w="6153" w:type="dxa"/>
          </w:tcPr>
          <w:p w14:paraId="463F29E8" w14:textId="77777777" w:rsidR="00512C66" w:rsidRDefault="00512C66">
            <w:pPr>
              <w:rPr>
                <w:rFonts w:ascii="Arial" w:hAnsi="Arial"/>
                <w:sz w:val="24"/>
              </w:rPr>
            </w:pPr>
          </w:p>
          <w:p w14:paraId="2173957C" w14:textId="77777777" w:rsidR="00512C66" w:rsidRDefault="00512C66">
            <w:pPr>
              <w:rPr>
                <w:rFonts w:ascii="Arial" w:hAnsi="Arial"/>
                <w:sz w:val="24"/>
              </w:rPr>
            </w:pPr>
            <w:r>
              <w:rPr>
                <w:rFonts w:ascii="Arial" w:hAnsi="Arial"/>
                <w:sz w:val="24"/>
              </w:rPr>
              <w:t>Application Form/ Interview/ Certificate/Test (delete as applicable)</w:t>
            </w:r>
          </w:p>
          <w:p w14:paraId="3B7B4B86" w14:textId="77777777" w:rsidR="00512C66" w:rsidRDefault="00512C66">
            <w:pPr>
              <w:rPr>
                <w:rFonts w:ascii="Arial" w:hAnsi="Arial"/>
                <w:sz w:val="24"/>
              </w:rPr>
            </w:pPr>
          </w:p>
        </w:tc>
      </w:tr>
    </w:tbl>
    <w:p w14:paraId="3A0FF5F2" w14:textId="77777777" w:rsidR="00512C66" w:rsidRDefault="00512C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6153"/>
      </w:tblGrid>
      <w:tr w:rsidR="00512C66" w14:paraId="03C1562F" w14:textId="77777777">
        <w:tc>
          <w:tcPr>
            <w:tcW w:w="4303" w:type="dxa"/>
          </w:tcPr>
          <w:p w14:paraId="5630AD66" w14:textId="77777777" w:rsidR="00512C66" w:rsidRDefault="00512C66">
            <w:pPr>
              <w:rPr>
                <w:rFonts w:ascii="Arial" w:hAnsi="Arial"/>
                <w:b/>
                <w:sz w:val="24"/>
              </w:rPr>
            </w:pPr>
          </w:p>
          <w:p w14:paraId="7CED2192" w14:textId="77777777" w:rsidR="00512C66" w:rsidRDefault="00512C66">
            <w:r>
              <w:rPr>
                <w:rFonts w:ascii="Arial" w:hAnsi="Arial"/>
                <w:b/>
                <w:sz w:val="24"/>
              </w:rPr>
              <w:t>QUALIFICATIONS:</w:t>
            </w:r>
          </w:p>
          <w:p w14:paraId="61829076" w14:textId="77777777" w:rsidR="00512C66" w:rsidRDefault="00512C66">
            <w:pPr>
              <w:rPr>
                <w:rFonts w:ascii="Arial" w:hAnsi="Arial"/>
                <w:sz w:val="24"/>
              </w:rPr>
            </w:pPr>
          </w:p>
          <w:p w14:paraId="2123DB2C" w14:textId="77777777" w:rsidR="00105DC1" w:rsidRDefault="00105DC1">
            <w:pPr>
              <w:rPr>
                <w:rFonts w:ascii="Arial" w:hAnsi="Arial"/>
                <w:sz w:val="24"/>
              </w:rPr>
            </w:pPr>
            <w:r>
              <w:rPr>
                <w:rFonts w:ascii="Arial" w:hAnsi="Arial"/>
                <w:sz w:val="24"/>
              </w:rPr>
              <w:t>GCSE – English and Maths (grade c or above)</w:t>
            </w:r>
          </w:p>
          <w:p w14:paraId="6E296A6A" w14:textId="77777777" w:rsidR="00105DC1" w:rsidRDefault="00105DC1">
            <w:pPr>
              <w:rPr>
                <w:rFonts w:ascii="Arial" w:hAnsi="Arial"/>
                <w:sz w:val="24"/>
              </w:rPr>
            </w:pPr>
            <w:r>
              <w:rPr>
                <w:rFonts w:ascii="Arial" w:hAnsi="Arial"/>
                <w:sz w:val="24"/>
              </w:rPr>
              <w:t>O</w:t>
            </w:r>
            <w:r w:rsidR="00490DC2">
              <w:rPr>
                <w:rFonts w:ascii="Arial" w:hAnsi="Arial"/>
                <w:sz w:val="24"/>
              </w:rPr>
              <w:t>r</w:t>
            </w:r>
            <w:r>
              <w:rPr>
                <w:rFonts w:ascii="Arial" w:hAnsi="Arial"/>
                <w:sz w:val="24"/>
              </w:rPr>
              <w:t xml:space="preserve"> national equivalent qualifications recognised by NARIC</w:t>
            </w:r>
          </w:p>
          <w:p w14:paraId="575D7F58" w14:textId="77777777" w:rsidR="00954434" w:rsidRDefault="00B61353">
            <w:pPr>
              <w:rPr>
                <w:rFonts w:ascii="Arial" w:hAnsi="Arial"/>
                <w:sz w:val="24"/>
              </w:rPr>
            </w:pPr>
            <w:r>
              <w:rPr>
                <w:rFonts w:ascii="Arial" w:hAnsi="Arial"/>
                <w:sz w:val="24"/>
              </w:rPr>
              <w:t>Teaching Assistant</w:t>
            </w:r>
            <w:r w:rsidR="00D71F23">
              <w:rPr>
                <w:rFonts w:ascii="Arial" w:hAnsi="Arial"/>
                <w:sz w:val="24"/>
              </w:rPr>
              <w:t xml:space="preserve"> – Level 3</w:t>
            </w:r>
          </w:p>
          <w:p w14:paraId="506D9781" w14:textId="0AE89E3D" w:rsidR="00512C66" w:rsidRDefault="00105DC1">
            <w:pPr>
              <w:rPr>
                <w:rFonts w:ascii="Arial" w:hAnsi="Arial"/>
                <w:sz w:val="24"/>
              </w:rPr>
            </w:pPr>
            <w:r>
              <w:rPr>
                <w:rFonts w:ascii="Arial" w:hAnsi="Arial"/>
                <w:sz w:val="24"/>
              </w:rPr>
              <w:t>HLTA status</w:t>
            </w:r>
            <w:r w:rsidR="003455BB">
              <w:rPr>
                <w:rFonts w:ascii="Arial" w:hAnsi="Arial"/>
                <w:sz w:val="24"/>
              </w:rPr>
              <w:t xml:space="preserve"> (certificate)</w:t>
            </w:r>
          </w:p>
          <w:p w14:paraId="2BA226A1" w14:textId="77777777" w:rsidR="00512C66" w:rsidRDefault="00512C66">
            <w:pPr>
              <w:rPr>
                <w:rFonts w:ascii="Arial" w:hAnsi="Arial"/>
                <w:sz w:val="24"/>
              </w:rPr>
            </w:pPr>
          </w:p>
        </w:tc>
        <w:tc>
          <w:tcPr>
            <w:tcW w:w="6153" w:type="dxa"/>
          </w:tcPr>
          <w:p w14:paraId="17AD93B2" w14:textId="77777777" w:rsidR="00512C66" w:rsidRDefault="00512C66">
            <w:pPr>
              <w:rPr>
                <w:rFonts w:ascii="Arial" w:hAnsi="Arial"/>
                <w:sz w:val="24"/>
              </w:rPr>
            </w:pPr>
          </w:p>
          <w:p w14:paraId="770C12E2" w14:textId="77777777" w:rsidR="00512C66" w:rsidRDefault="00512C66">
            <w:pPr>
              <w:rPr>
                <w:rFonts w:ascii="Arial" w:hAnsi="Arial"/>
                <w:sz w:val="24"/>
              </w:rPr>
            </w:pPr>
            <w:r>
              <w:rPr>
                <w:rFonts w:ascii="Arial" w:hAnsi="Arial"/>
                <w:sz w:val="24"/>
              </w:rPr>
              <w:t>Application Form/ Interview/ Certificate/Test (delete as applicable)</w:t>
            </w:r>
            <w:r w:rsidR="00954434">
              <w:rPr>
                <w:rFonts w:ascii="Arial" w:hAnsi="Arial"/>
                <w:sz w:val="24"/>
              </w:rPr>
              <w:t xml:space="preserve"> - Essential</w:t>
            </w:r>
          </w:p>
          <w:p w14:paraId="0DE4B5B7" w14:textId="77777777" w:rsidR="00512C66" w:rsidRDefault="00512C66">
            <w:pPr>
              <w:rPr>
                <w:rFonts w:ascii="Arial" w:hAnsi="Arial"/>
                <w:sz w:val="24"/>
              </w:rPr>
            </w:pPr>
          </w:p>
        </w:tc>
      </w:tr>
      <w:tr w:rsidR="00512C66" w14:paraId="42A00169" w14:textId="77777777">
        <w:tc>
          <w:tcPr>
            <w:tcW w:w="4303" w:type="dxa"/>
          </w:tcPr>
          <w:p w14:paraId="66204FF1" w14:textId="77777777" w:rsidR="00512C66" w:rsidRDefault="00512C66">
            <w:pPr>
              <w:pStyle w:val="BodyText"/>
              <w:rPr>
                <w:b/>
              </w:rPr>
            </w:pPr>
          </w:p>
          <w:p w14:paraId="0F220025" w14:textId="77777777" w:rsidR="00512C66" w:rsidRDefault="00512C66">
            <w:pPr>
              <w:pStyle w:val="BodyText"/>
            </w:pPr>
            <w:r>
              <w:rPr>
                <w:b/>
              </w:rPr>
              <w:t>EXPERIENCE:</w:t>
            </w:r>
          </w:p>
          <w:p w14:paraId="706363A9" w14:textId="77777777" w:rsidR="00954434" w:rsidRDefault="00B25D72">
            <w:pPr>
              <w:rPr>
                <w:rFonts w:ascii="Arial" w:hAnsi="Arial"/>
                <w:sz w:val="24"/>
              </w:rPr>
            </w:pPr>
            <w:r>
              <w:rPr>
                <w:rFonts w:ascii="Arial" w:hAnsi="Arial"/>
                <w:sz w:val="24"/>
              </w:rPr>
              <w:t>Demonstrate w</w:t>
            </w:r>
            <w:r w:rsidR="00632F23">
              <w:rPr>
                <w:rFonts w:ascii="Arial" w:hAnsi="Arial"/>
                <w:sz w:val="24"/>
              </w:rPr>
              <w:t xml:space="preserve">orking within an Inclusive </w:t>
            </w:r>
            <w:r w:rsidR="00954434">
              <w:rPr>
                <w:rFonts w:ascii="Arial" w:hAnsi="Arial"/>
                <w:sz w:val="24"/>
              </w:rPr>
              <w:t>Primary school setting</w:t>
            </w:r>
          </w:p>
          <w:p w14:paraId="32C19C25" w14:textId="77777777" w:rsidR="00653BF6" w:rsidRDefault="00954434">
            <w:pPr>
              <w:rPr>
                <w:rFonts w:ascii="Arial" w:hAnsi="Arial"/>
                <w:sz w:val="24"/>
              </w:rPr>
            </w:pPr>
            <w:r>
              <w:rPr>
                <w:rFonts w:ascii="Arial" w:hAnsi="Arial"/>
                <w:sz w:val="24"/>
              </w:rPr>
              <w:t xml:space="preserve">Working with and supporting </w:t>
            </w:r>
            <w:r w:rsidR="00B25D72">
              <w:rPr>
                <w:rFonts w:ascii="Arial" w:hAnsi="Arial"/>
                <w:sz w:val="24"/>
              </w:rPr>
              <w:t xml:space="preserve">SEND </w:t>
            </w:r>
            <w:r>
              <w:rPr>
                <w:rFonts w:ascii="Arial" w:hAnsi="Arial"/>
                <w:sz w:val="24"/>
              </w:rPr>
              <w:t>pupils</w:t>
            </w:r>
            <w:r w:rsidR="00B25D72">
              <w:rPr>
                <w:rFonts w:ascii="Arial" w:hAnsi="Arial"/>
                <w:sz w:val="24"/>
              </w:rPr>
              <w:t xml:space="preserve"> </w:t>
            </w:r>
          </w:p>
          <w:p w14:paraId="775553D6" w14:textId="77777777" w:rsidR="00D6683A" w:rsidRDefault="00653BF6">
            <w:pPr>
              <w:rPr>
                <w:rFonts w:ascii="Arial" w:hAnsi="Arial"/>
                <w:sz w:val="24"/>
              </w:rPr>
            </w:pPr>
            <w:r>
              <w:rPr>
                <w:rFonts w:ascii="Arial" w:hAnsi="Arial"/>
                <w:sz w:val="24"/>
              </w:rPr>
              <w:t>A range of classroom settings including small groups and whole classes</w:t>
            </w:r>
            <w:r w:rsidR="00632F23">
              <w:rPr>
                <w:rFonts w:ascii="Arial" w:hAnsi="Arial"/>
                <w:sz w:val="24"/>
              </w:rPr>
              <w:t xml:space="preserve"> </w:t>
            </w:r>
          </w:p>
          <w:p w14:paraId="5979C8C9" w14:textId="77777777" w:rsidR="00512C66" w:rsidRDefault="00D6683A">
            <w:pPr>
              <w:rPr>
                <w:rFonts w:ascii="Arial" w:hAnsi="Arial"/>
                <w:sz w:val="24"/>
              </w:rPr>
            </w:pPr>
            <w:r>
              <w:rPr>
                <w:rFonts w:ascii="Arial" w:hAnsi="Arial"/>
                <w:sz w:val="24"/>
              </w:rPr>
              <w:t>Supervision of allocated staff</w:t>
            </w:r>
            <w:r w:rsidR="000B07CD">
              <w:rPr>
                <w:rFonts w:ascii="Arial" w:hAnsi="Arial"/>
                <w:sz w:val="24"/>
              </w:rPr>
              <w:t xml:space="preserve"> </w:t>
            </w:r>
          </w:p>
          <w:p w14:paraId="2DBF0D7D" w14:textId="77777777" w:rsidR="00512C66" w:rsidRDefault="00512C66">
            <w:pPr>
              <w:rPr>
                <w:rFonts w:ascii="Arial" w:hAnsi="Arial"/>
                <w:sz w:val="24"/>
              </w:rPr>
            </w:pPr>
          </w:p>
        </w:tc>
        <w:tc>
          <w:tcPr>
            <w:tcW w:w="6153" w:type="dxa"/>
          </w:tcPr>
          <w:p w14:paraId="6B62F1B3" w14:textId="77777777" w:rsidR="00512C66" w:rsidRDefault="00512C66">
            <w:pPr>
              <w:rPr>
                <w:rFonts w:ascii="Arial" w:hAnsi="Arial"/>
                <w:sz w:val="24"/>
              </w:rPr>
            </w:pPr>
          </w:p>
          <w:p w14:paraId="5F479EFA" w14:textId="77777777" w:rsidR="00512C66" w:rsidRDefault="00512C66">
            <w:pPr>
              <w:rPr>
                <w:rFonts w:ascii="Arial" w:hAnsi="Arial"/>
                <w:sz w:val="24"/>
              </w:rPr>
            </w:pPr>
            <w:r>
              <w:rPr>
                <w:rFonts w:ascii="Arial" w:hAnsi="Arial"/>
                <w:sz w:val="24"/>
              </w:rPr>
              <w:t>Application Form/ Interview/ Certificate/Test (delete as applicable)</w:t>
            </w:r>
            <w:r w:rsidR="00954434">
              <w:rPr>
                <w:rFonts w:ascii="Arial" w:hAnsi="Arial"/>
                <w:sz w:val="24"/>
              </w:rPr>
              <w:t xml:space="preserve"> - Essential</w:t>
            </w:r>
          </w:p>
          <w:p w14:paraId="02F2C34E" w14:textId="77777777" w:rsidR="00512C66" w:rsidRDefault="00512C66">
            <w:pPr>
              <w:rPr>
                <w:rFonts w:ascii="Arial" w:hAnsi="Arial"/>
                <w:sz w:val="24"/>
              </w:rPr>
            </w:pPr>
          </w:p>
        </w:tc>
      </w:tr>
      <w:tr w:rsidR="00512C66" w14:paraId="3375CC18" w14:textId="77777777">
        <w:tc>
          <w:tcPr>
            <w:tcW w:w="4303" w:type="dxa"/>
          </w:tcPr>
          <w:p w14:paraId="680A4E5D" w14:textId="77777777" w:rsidR="00512C66" w:rsidRDefault="00512C66">
            <w:pPr>
              <w:rPr>
                <w:rFonts w:ascii="Arial" w:hAnsi="Arial"/>
                <w:b/>
                <w:sz w:val="24"/>
              </w:rPr>
            </w:pPr>
          </w:p>
          <w:p w14:paraId="793B911E" w14:textId="77777777" w:rsidR="00512C66" w:rsidRDefault="00512C66">
            <w:pPr>
              <w:pStyle w:val="BodyText"/>
              <w:rPr>
                <w:b/>
              </w:rPr>
            </w:pPr>
            <w:r>
              <w:rPr>
                <w:b/>
              </w:rPr>
              <w:t>SKILLS AND ABILITIES:</w:t>
            </w:r>
          </w:p>
          <w:p w14:paraId="51A453D0" w14:textId="77777777" w:rsidR="00512C66" w:rsidRDefault="00954434">
            <w:pPr>
              <w:rPr>
                <w:rFonts w:ascii="Arial" w:hAnsi="Arial"/>
                <w:sz w:val="24"/>
              </w:rPr>
            </w:pPr>
            <w:r>
              <w:rPr>
                <w:rFonts w:ascii="Arial" w:hAnsi="Arial"/>
                <w:sz w:val="24"/>
              </w:rPr>
              <w:t xml:space="preserve">To </w:t>
            </w:r>
            <w:r w:rsidR="00632F23">
              <w:rPr>
                <w:rFonts w:ascii="Arial" w:hAnsi="Arial"/>
                <w:sz w:val="24"/>
              </w:rPr>
              <w:t xml:space="preserve">supervise </w:t>
            </w:r>
            <w:r w:rsidR="00490DC2">
              <w:rPr>
                <w:rFonts w:ascii="Arial" w:hAnsi="Arial"/>
                <w:sz w:val="24"/>
              </w:rPr>
              <w:t>other classroom based</w:t>
            </w:r>
            <w:r w:rsidR="00632F23">
              <w:rPr>
                <w:rFonts w:ascii="Arial" w:hAnsi="Arial"/>
                <w:sz w:val="24"/>
              </w:rPr>
              <w:t xml:space="preserve"> support staff</w:t>
            </w:r>
          </w:p>
          <w:p w14:paraId="68076E59" w14:textId="77777777" w:rsidR="00954434" w:rsidRDefault="002A426C">
            <w:pPr>
              <w:rPr>
                <w:rFonts w:ascii="Arial" w:hAnsi="Arial"/>
                <w:sz w:val="24"/>
              </w:rPr>
            </w:pPr>
            <w:r>
              <w:rPr>
                <w:rFonts w:ascii="Arial" w:hAnsi="Arial"/>
                <w:sz w:val="24"/>
              </w:rPr>
              <w:t xml:space="preserve">Good </w:t>
            </w:r>
            <w:r w:rsidR="00954434">
              <w:rPr>
                <w:rFonts w:ascii="Arial" w:hAnsi="Arial"/>
                <w:sz w:val="24"/>
              </w:rPr>
              <w:t xml:space="preserve">level of communication, listening and organisation </w:t>
            </w:r>
          </w:p>
          <w:p w14:paraId="2DF3F387" w14:textId="77777777" w:rsidR="00954434" w:rsidRDefault="00954434">
            <w:pPr>
              <w:rPr>
                <w:rFonts w:ascii="Arial" w:hAnsi="Arial"/>
                <w:sz w:val="24"/>
              </w:rPr>
            </w:pPr>
            <w:r>
              <w:rPr>
                <w:rFonts w:ascii="Arial" w:hAnsi="Arial"/>
                <w:sz w:val="24"/>
              </w:rPr>
              <w:t>To work with a range of professionals</w:t>
            </w:r>
          </w:p>
          <w:p w14:paraId="3C56F76B" w14:textId="77777777" w:rsidR="00954434" w:rsidRDefault="00954434">
            <w:pPr>
              <w:rPr>
                <w:rFonts w:ascii="Arial" w:hAnsi="Arial"/>
                <w:sz w:val="24"/>
              </w:rPr>
            </w:pPr>
            <w:r>
              <w:rPr>
                <w:rFonts w:ascii="Arial" w:hAnsi="Arial"/>
                <w:sz w:val="24"/>
              </w:rPr>
              <w:t>To relate to people of all backgrounds</w:t>
            </w:r>
          </w:p>
          <w:p w14:paraId="510F6D5B" w14:textId="77777777" w:rsidR="00954434" w:rsidRDefault="00954434">
            <w:pPr>
              <w:rPr>
                <w:rFonts w:ascii="Arial" w:hAnsi="Arial"/>
                <w:sz w:val="24"/>
              </w:rPr>
            </w:pPr>
            <w:r>
              <w:rPr>
                <w:rFonts w:ascii="Arial" w:hAnsi="Arial"/>
                <w:sz w:val="24"/>
              </w:rPr>
              <w:t>To have the ability to cope with challenging situations</w:t>
            </w:r>
          </w:p>
          <w:p w14:paraId="4435FB98" w14:textId="77777777" w:rsidR="00C87C19" w:rsidRDefault="00C87C19">
            <w:pPr>
              <w:rPr>
                <w:rFonts w:ascii="Arial" w:hAnsi="Arial"/>
                <w:sz w:val="24"/>
              </w:rPr>
            </w:pPr>
            <w:r>
              <w:rPr>
                <w:rFonts w:ascii="Arial" w:hAnsi="Arial"/>
                <w:sz w:val="24"/>
              </w:rPr>
              <w:t>To be flexible</w:t>
            </w:r>
          </w:p>
          <w:p w14:paraId="4B85DAAF" w14:textId="77777777" w:rsidR="00B25D72" w:rsidRDefault="00B25D72">
            <w:pPr>
              <w:rPr>
                <w:rFonts w:ascii="Arial" w:hAnsi="Arial"/>
                <w:sz w:val="24"/>
              </w:rPr>
            </w:pPr>
            <w:r>
              <w:rPr>
                <w:rFonts w:ascii="Arial" w:hAnsi="Arial"/>
                <w:sz w:val="24"/>
              </w:rPr>
              <w:t>To acquire further skills through training</w:t>
            </w:r>
          </w:p>
          <w:p w14:paraId="19219836" w14:textId="77777777" w:rsidR="00512C66" w:rsidRDefault="00512C66">
            <w:pPr>
              <w:rPr>
                <w:rFonts w:ascii="Arial" w:hAnsi="Arial"/>
                <w:sz w:val="24"/>
              </w:rPr>
            </w:pPr>
          </w:p>
        </w:tc>
        <w:tc>
          <w:tcPr>
            <w:tcW w:w="6153" w:type="dxa"/>
          </w:tcPr>
          <w:p w14:paraId="296FEF7D" w14:textId="77777777" w:rsidR="00512C66" w:rsidRDefault="00512C66">
            <w:pPr>
              <w:rPr>
                <w:rFonts w:ascii="Arial" w:hAnsi="Arial"/>
                <w:sz w:val="24"/>
              </w:rPr>
            </w:pPr>
          </w:p>
          <w:p w14:paraId="6FDD02A5" w14:textId="77777777" w:rsidR="00512C66" w:rsidRDefault="00512C66">
            <w:pPr>
              <w:rPr>
                <w:rFonts w:ascii="Arial" w:hAnsi="Arial"/>
                <w:sz w:val="24"/>
              </w:rPr>
            </w:pPr>
            <w:r>
              <w:rPr>
                <w:rFonts w:ascii="Arial" w:hAnsi="Arial"/>
                <w:sz w:val="24"/>
              </w:rPr>
              <w:t>Application Form/ Interview/ Certificate/Test (delete as applicable)</w:t>
            </w:r>
            <w:r w:rsidR="00954434">
              <w:rPr>
                <w:rFonts w:ascii="Arial" w:hAnsi="Arial"/>
                <w:sz w:val="24"/>
              </w:rPr>
              <w:t xml:space="preserve"> - Essential</w:t>
            </w:r>
          </w:p>
          <w:p w14:paraId="7194DBDC" w14:textId="77777777" w:rsidR="00512C66" w:rsidRDefault="00512C66">
            <w:pPr>
              <w:rPr>
                <w:rFonts w:ascii="Arial" w:hAnsi="Arial"/>
                <w:sz w:val="24"/>
              </w:rPr>
            </w:pPr>
          </w:p>
        </w:tc>
      </w:tr>
      <w:tr w:rsidR="00512C66" w14:paraId="02055B32" w14:textId="77777777">
        <w:tc>
          <w:tcPr>
            <w:tcW w:w="4303" w:type="dxa"/>
          </w:tcPr>
          <w:p w14:paraId="769D0D3C" w14:textId="77777777" w:rsidR="00512C66" w:rsidRDefault="00512C66">
            <w:pPr>
              <w:rPr>
                <w:rFonts w:ascii="Arial" w:hAnsi="Arial"/>
                <w:sz w:val="24"/>
              </w:rPr>
            </w:pPr>
          </w:p>
          <w:p w14:paraId="3C97BBE3" w14:textId="77777777" w:rsidR="00512C66" w:rsidRPr="00BE3A80" w:rsidRDefault="00BE3A80" w:rsidP="00BE3A80">
            <w:pPr>
              <w:pStyle w:val="BodyText"/>
              <w:jc w:val="left"/>
              <w:rPr>
                <w:b/>
              </w:rPr>
            </w:pPr>
            <w:r>
              <w:rPr>
                <w:b/>
              </w:rPr>
              <w:t>PERSONAL STYLE AND BEHAVIOUR:</w:t>
            </w:r>
          </w:p>
          <w:p w14:paraId="0DBC6FD2" w14:textId="77777777" w:rsidR="00512C66" w:rsidRDefault="00954434">
            <w:pPr>
              <w:rPr>
                <w:rFonts w:ascii="Arial" w:hAnsi="Arial"/>
                <w:sz w:val="24"/>
              </w:rPr>
            </w:pPr>
            <w:r>
              <w:rPr>
                <w:rFonts w:ascii="Arial" w:hAnsi="Arial"/>
                <w:sz w:val="24"/>
              </w:rPr>
              <w:t>To be approachable</w:t>
            </w:r>
          </w:p>
          <w:p w14:paraId="0C87CCE8" w14:textId="77777777" w:rsidR="00954434" w:rsidRDefault="00954434">
            <w:pPr>
              <w:rPr>
                <w:rFonts w:ascii="Arial" w:hAnsi="Arial"/>
                <w:sz w:val="24"/>
              </w:rPr>
            </w:pPr>
            <w:r>
              <w:rPr>
                <w:rFonts w:ascii="Arial" w:hAnsi="Arial"/>
                <w:sz w:val="24"/>
              </w:rPr>
              <w:t>To be sensitive to others</w:t>
            </w:r>
          </w:p>
          <w:p w14:paraId="34DE1879" w14:textId="77777777" w:rsidR="00BE3A80" w:rsidRDefault="00BE3A80">
            <w:pPr>
              <w:rPr>
                <w:rFonts w:ascii="Arial" w:hAnsi="Arial"/>
                <w:sz w:val="24"/>
              </w:rPr>
            </w:pPr>
            <w:r>
              <w:rPr>
                <w:rFonts w:ascii="Arial" w:hAnsi="Arial"/>
                <w:sz w:val="24"/>
              </w:rPr>
              <w:t>To build resilience</w:t>
            </w:r>
          </w:p>
          <w:p w14:paraId="0AB298E0" w14:textId="77777777" w:rsidR="00512C66" w:rsidRDefault="00954434">
            <w:pPr>
              <w:rPr>
                <w:rFonts w:ascii="Arial" w:hAnsi="Arial"/>
                <w:sz w:val="24"/>
              </w:rPr>
            </w:pPr>
            <w:r>
              <w:rPr>
                <w:rFonts w:ascii="Arial" w:hAnsi="Arial"/>
                <w:sz w:val="24"/>
              </w:rPr>
              <w:t xml:space="preserve">To </w:t>
            </w:r>
            <w:r w:rsidR="00632F23">
              <w:rPr>
                <w:rFonts w:ascii="Arial" w:hAnsi="Arial"/>
                <w:sz w:val="24"/>
              </w:rPr>
              <w:t>be professional</w:t>
            </w:r>
            <w:r w:rsidR="00B25D72">
              <w:rPr>
                <w:rFonts w:ascii="Arial" w:hAnsi="Arial"/>
                <w:sz w:val="24"/>
              </w:rPr>
              <w:t xml:space="preserve"> </w:t>
            </w:r>
          </w:p>
        </w:tc>
        <w:tc>
          <w:tcPr>
            <w:tcW w:w="6153" w:type="dxa"/>
          </w:tcPr>
          <w:p w14:paraId="54CD245A" w14:textId="77777777" w:rsidR="00512C66" w:rsidRDefault="00512C66">
            <w:pPr>
              <w:rPr>
                <w:rFonts w:ascii="Arial" w:hAnsi="Arial"/>
                <w:sz w:val="24"/>
              </w:rPr>
            </w:pPr>
          </w:p>
          <w:p w14:paraId="33CCAFC1" w14:textId="77777777" w:rsidR="00512C66" w:rsidRDefault="00512C66">
            <w:pPr>
              <w:rPr>
                <w:rFonts w:ascii="Arial" w:hAnsi="Arial"/>
                <w:sz w:val="24"/>
              </w:rPr>
            </w:pPr>
            <w:r>
              <w:rPr>
                <w:rFonts w:ascii="Arial" w:hAnsi="Arial"/>
                <w:sz w:val="24"/>
              </w:rPr>
              <w:t>Application Form/ Interview/ Certificate/Test (delete as applicable)</w:t>
            </w:r>
            <w:r w:rsidR="00EE28DF">
              <w:rPr>
                <w:rFonts w:ascii="Arial" w:hAnsi="Arial"/>
                <w:sz w:val="24"/>
              </w:rPr>
              <w:t xml:space="preserve"> - Essential</w:t>
            </w:r>
          </w:p>
        </w:tc>
      </w:tr>
      <w:tr w:rsidR="00512C66" w14:paraId="3B9CE29D" w14:textId="77777777">
        <w:tc>
          <w:tcPr>
            <w:tcW w:w="4303" w:type="dxa"/>
          </w:tcPr>
          <w:p w14:paraId="1231BE67" w14:textId="77777777" w:rsidR="00512C66" w:rsidRDefault="00512C66">
            <w:pPr>
              <w:rPr>
                <w:rFonts w:ascii="Arial" w:hAnsi="Arial"/>
                <w:b/>
                <w:sz w:val="24"/>
              </w:rPr>
            </w:pPr>
          </w:p>
          <w:p w14:paraId="423FE8BB" w14:textId="77777777" w:rsidR="00512C66" w:rsidRDefault="00512C66">
            <w:r>
              <w:rPr>
                <w:rFonts w:ascii="Arial" w:hAnsi="Arial"/>
                <w:b/>
                <w:sz w:val="24"/>
              </w:rPr>
              <w:t>OTHER SPECIAL REQUIREMENTS:</w:t>
            </w:r>
          </w:p>
          <w:p w14:paraId="36FEB5B0" w14:textId="77777777" w:rsidR="00512C66" w:rsidRDefault="00512C66">
            <w:pPr>
              <w:pStyle w:val="Sarah3"/>
            </w:pPr>
          </w:p>
          <w:p w14:paraId="0A1C9872" w14:textId="77777777" w:rsidR="00512C66" w:rsidRDefault="00954434" w:rsidP="00954434">
            <w:pPr>
              <w:pStyle w:val="BodyText"/>
              <w:jc w:val="left"/>
            </w:pPr>
            <w:r>
              <w:t>Willingness to work outside of the overall remit of the job description</w:t>
            </w:r>
          </w:p>
        </w:tc>
        <w:tc>
          <w:tcPr>
            <w:tcW w:w="6153" w:type="dxa"/>
          </w:tcPr>
          <w:p w14:paraId="30D7AA69" w14:textId="77777777" w:rsidR="00512C66" w:rsidRDefault="00512C66">
            <w:pPr>
              <w:rPr>
                <w:rFonts w:ascii="Arial" w:hAnsi="Arial"/>
                <w:sz w:val="24"/>
              </w:rPr>
            </w:pPr>
          </w:p>
          <w:p w14:paraId="45BA6271" w14:textId="77777777" w:rsidR="00512C66" w:rsidRDefault="00512C66">
            <w:pPr>
              <w:rPr>
                <w:rFonts w:ascii="Arial" w:hAnsi="Arial"/>
                <w:sz w:val="24"/>
              </w:rPr>
            </w:pPr>
            <w:r>
              <w:rPr>
                <w:rFonts w:ascii="Arial" w:hAnsi="Arial"/>
                <w:sz w:val="24"/>
              </w:rPr>
              <w:t>Application Form/ Interview/ Certificate/Test (delete as applicable)</w:t>
            </w:r>
            <w:r w:rsidR="00954434">
              <w:rPr>
                <w:rFonts w:ascii="Arial" w:hAnsi="Arial"/>
                <w:sz w:val="24"/>
              </w:rPr>
              <w:t xml:space="preserve"> - Desirable</w:t>
            </w:r>
          </w:p>
        </w:tc>
      </w:tr>
    </w:tbl>
    <w:p w14:paraId="7196D064" w14:textId="77777777" w:rsidR="00512C66" w:rsidRDefault="00512C66"/>
    <w:sectPr w:rsidR="00512C6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9CC6" w14:textId="77777777" w:rsidR="00253839" w:rsidRDefault="00253839">
      <w:r>
        <w:separator/>
      </w:r>
    </w:p>
  </w:endnote>
  <w:endnote w:type="continuationSeparator" w:id="0">
    <w:p w14:paraId="5F7DF056" w14:textId="77777777" w:rsidR="00253839" w:rsidRDefault="0025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1919" w14:textId="77777777" w:rsidR="00AD4B9C" w:rsidRDefault="00AD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C6E6" w14:textId="77777777" w:rsidR="00512C66" w:rsidRDefault="00512C66">
    <w:pPr>
      <w:pStyle w:val="Footer"/>
      <w:rPr>
        <w:color w:val="808080"/>
        <w:sz w:val="16"/>
      </w:rPr>
    </w:pPr>
    <w:r>
      <w:rPr>
        <w:snapToGrid w:val="0"/>
        <w:color w:val="808080"/>
        <w:sz w:val="16"/>
        <w:lang w:eastAsia="en-US"/>
      </w:rPr>
      <w:fldChar w:fldCharType="begin"/>
    </w:r>
    <w:r>
      <w:rPr>
        <w:snapToGrid w:val="0"/>
        <w:color w:val="808080"/>
        <w:sz w:val="16"/>
        <w:lang w:eastAsia="en-US"/>
      </w:rPr>
      <w:instrText xml:space="preserve"> FILENAME \p </w:instrText>
    </w:r>
    <w:r>
      <w:rPr>
        <w:snapToGrid w:val="0"/>
        <w:color w:val="808080"/>
        <w:sz w:val="16"/>
        <w:lang w:eastAsia="en-US"/>
      </w:rPr>
      <w:fldChar w:fldCharType="separate"/>
    </w:r>
    <w:r w:rsidR="00D111C0">
      <w:rPr>
        <w:noProof/>
        <w:snapToGrid w:val="0"/>
        <w:color w:val="808080"/>
        <w:sz w:val="16"/>
        <w:lang w:eastAsia="en-US"/>
      </w:rPr>
      <w:t>W:\Margaret\JD's\</w:t>
    </w:r>
    <w:r w:rsidR="000F1F27">
      <w:rPr>
        <w:noProof/>
        <w:snapToGrid w:val="0"/>
        <w:color w:val="808080"/>
        <w:sz w:val="16"/>
        <w:lang w:eastAsia="en-US"/>
      </w:rPr>
      <w:t>SEND Teaching Assistant</w:t>
    </w:r>
    <w:r>
      <w:rPr>
        <w:snapToGrid w:val="0"/>
        <w:color w:val="808080"/>
        <w:sz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01FE" w14:textId="77777777" w:rsidR="00AD4B9C" w:rsidRDefault="00AD4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F1E6" w14:textId="77777777" w:rsidR="00253839" w:rsidRDefault="00253839">
      <w:r>
        <w:separator/>
      </w:r>
    </w:p>
  </w:footnote>
  <w:footnote w:type="continuationSeparator" w:id="0">
    <w:p w14:paraId="0F03C3CF" w14:textId="77777777" w:rsidR="00253839" w:rsidRDefault="00253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AD4B9C" w:rsidRDefault="00AD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8F9B" w14:textId="77777777" w:rsidR="00AD4B9C" w:rsidRDefault="00AD4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C6F4" w14:textId="77777777" w:rsidR="00AD4B9C" w:rsidRDefault="00AD4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7AA6"/>
    <w:multiLevelType w:val="multilevel"/>
    <w:tmpl w:val="4A02BE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FD641C"/>
    <w:multiLevelType w:val="hybridMultilevel"/>
    <w:tmpl w:val="C426A1A6"/>
    <w:lvl w:ilvl="0" w:tplc="0344B9D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36EE0"/>
    <w:multiLevelType w:val="singleLevel"/>
    <w:tmpl w:val="B1B27E32"/>
    <w:lvl w:ilvl="0">
      <w:start w:val="1"/>
      <w:numFmt w:val="decimal"/>
      <w:lvlText w:val="%1."/>
      <w:lvlJc w:val="left"/>
      <w:pPr>
        <w:tabs>
          <w:tab w:val="num" w:pos="720"/>
        </w:tabs>
        <w:ind w:left="720" w:hanging="720"/>
      </w:pPr>
      <w:rPr>
        <w:rFonts w:hint="default"/>
      </w:rPr>
    </w:lvl>
  </w:abstractNum>
  <w:abstractNum w:abstractNumId="3" w15:restartNumberingAfterBreak="0">
    <w:nsid w:val="14FC3B9E"/>
    <w:multiLevelType w:val="hybridMultilevel"/>
    <w:tmpl w:val="377AB4A8"/>
    <w:lvl w:ilvl="0" w:tplc="041AC0BA">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1F746D87"/>
    <w:multiLevelType w:val="hybridMultilevel"/>
    <w:tmpl w:val="544A35C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556A3"/>
    <w:multiLevelType w:val="hybridMultilevel"/>
    <w:tmpl w:val="ED1CFBA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82C21"/>
    <w:multiLevelType w:val="hybridMultilevel"/>
    <w:tmpl w:val="2598C55A"/>
    <w:lvl w:ilvl="0" w:tplc="635E77E6">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38334312"/>
    <w:multiLevelType w:val="hybridMultilevel"/>
    <w:tmpl w:val="A16C28C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003276"/>
    <w:multiLevelType w:val="singleLevel"/>
    <w:tmpl w:val="13CA86C0"/>
    <w:lvl w:ilvl="0">
      <w:start w:val="12"/>
      <w:numFmt w:val="decimal"/>
      <w:lvlText w:val="%1."/>
      <w:lvlJc w:val="left"/>
      <w:pPr>
        <w:tabs>
          <w:tab w:val="num" w:pos="720"/>
        </w:tabs>
        <w:ind w:left="720" w:hanging="720"/>
      </w:pPr>
      <w:rPr>
        <w:rFonts w:hint="default"/>
      </w:rPr>
    </w:lvl>
  </w:abstractNum>
  <w:abstractNum w:abstractNumId="9" w15:restartNumberingAfterBreak="0">
    <w:nsid w:val="49DD5C2E"/>
    <w:multiLevelType w:val="hybridMultilevel"/>
    <w:tmpl w:val="47BC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B944D3"/>
    <w:multiLevelType w:val="hybridMultilevel"/>
    <w:tmpl w:val="4E1E61D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9F71F0"/>
    <w:multiLevelType w:val="hybridMultilevel"/>
    <w:tmpl w:val="26FA9CE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B74713"/>
    <w:multiLevelType w:val="hybridMultilevel"/>
    <w:tmpl w:val="18028C7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32E64"/>
    <w:multiLevelType w:val="hybridMultilevel"/>
    <w:tmpl w:val="908E18EC"/>
    <w:lvl w:ilvl="0" w:tplc="90ACAF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843D1"/>
    <w:multiLevelType w:val="hybridMultilevel"/>
    <w:tmpl w:val="6A7EF2CA"/>
    <w:lvl w:ilvl="0" w:tplc="0748BBFC">
      <w:start w:val="1"/>
      <w:numFmt w:val="decimal"/>
      <w:lvlText w:val="%1."/>
      <w:lvlJc w:val="left"/>
      <w:pPr>
        <w:ind w:left="900" w:hanging="360"/>
      </w:pPr>
      <w:rPr>
        <w:rFonts w:hint="default"/>
        <w:i w:val="0"/>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6A174362"/>
    <w:multiLevelType w:val="hybridMultilevel"/>
    <w:tmpl w:val="F86CF992"/>
    <w:lvl w:ilvl="0" w:tplc="EECA455A">
      <w:start w:val="1"/>
      <w:numFmt w:val="decimal"/>
      <w:lvlText w:val="%1."/>
      <w:lvlJc w:val="left"/>
      <w:pPr>
        <w:ind w:left="900" w:hanging="360"/>
      </w:pPr>
      <w:rPr>
        <w:rFonts w:hint="default"/>
        <w:i w:val="0"/>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15:restartNumberingAfterBreak="0">
    <w:nsid w:val="764630A0"/>
    <w:multiLevelType w:val="hybridMultilevel"/>
    <w:tmpl w:val="C2861652"/>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646592">
    <w:abstractNumId w:val="2"/>
  </w:num>
  <w:num w:numId="2" w16cid:durableId="1567454838">
    <w:abstractNumId w:val="8"/>
  </w:num>
  <w:num w:numId="3" w16cid:durableId="1547794428">
    <w:abstractNumId w:val="9"/>
  </w:num>
  <w:num w:numId="4" w16cid:durableId="1664312229">
    <w:abstractNumId w:val="7"/>
  </w:num>
  <w:num w:numId="5" w16cid:durableId="1922985614">
    <w:abstractNumId w:val="11"/>
  </w:num>
  <w:num w:numId="6" w16cid:durableId="235361151">
    <w:abstractNumId w:val="16"/>
  </w:num>
  <w:num w:numId="7" w16cid:durableId="45570814">
    <w:abstractNumId w:val="10"/>
  </w:num>
  <w:num w:numId="8" w16cid:durableId="360403702">
    <w:abstractNumId w:val="5"/>
  </w:num>
  <w:num w:numId="9" w16cid:durableId="2368275">
    <w:abstractNumId w:val="4"/>
  </w:num>
  <w:num w:numId="10" w16cid:durableId="1421175090">
    <w:abstractNumId w:val="12"/>
  </w:num>
  <w:num w:numId="11" w16cid:durableId="1589389257">
    <w:abstractNumId w:val="0"/>
  </w:num>
  <w:num w:numId="12" w16cid:durableId="238486038">
    <w:abstractNumId w:val="13"/>
  </w:num>
  <w:num w:numId="13" w16cid:durableId="938484335">
    <w:abstractNumId w:val="1"/>
  </w:num>
  <w:num w:numId="14" w16cid:durableId="1100486979">
    <w:abstractNumId w:val="3"/>
  </w:num>
  <w:num w:numId="15" w16cid:durableId="1469324897">
    <w:abstractNumId w:val="6"/>
  </w:num>
  <w:num w:numId="16" w16cid:durableId="794326024">
    <w:abstractNumId w:val="15"/>
  </w:num>
  <w:num w:numId="17" w16cid:durableId="540441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76"/>
    <w:rsid w:val="000543A6"/>
    <w:rsid w:val="000860EF"/>
    <w:rsid w:val="000B07CD"/>
    <w:rsid w:val="000B5E54"/>
    <w:rsid w:val="000D3BE9"/>
    <w:rsid w:val="000F1F27"/>
    <w:rsid w:val="00105DC1"/>
    <w:rsid w:val="00125DCD"/>
    <w:rsid w:val="001844FB"/>
    <w:rsid w:val="001D5D20"/>
    <w:rsid w:val="001D67F7"/>
    <w:rsid w:val="00220069"/>
    <w:rsid w:val="00220505"/>
    <w:rsid w:val="00253839"/>
    <w:rsid w:val="00273049"/>
    <w:rsid w:val="00287CDD"/>
    <w:rsid w:val="00290D2F"/>
    <w:rsid w:val="00291023"/>
    <w:rsid w:val="002A426C"/>
    <w:rsid w:val="002D5FBD"/>
    <w:rsid w:val="002F4040"/>
    <w:rsid w:val="00327E82"/>
    <w:rsid w:val="00336E4F"/>
    <w:rsid w:val="00340A8F"/>
    <w:rsid w:val="003411BA"/>
    <w:rsid w:val="003455BB"/>
    <w:rsid w:val="00354B07"/>
    <w:rsid w:val="003551FE"/>
    <w:rsid w:val="00382FA1"/>
    <w:rsid w:val="003A20B8"/>
    <w:rsid w:val="003D4BB4"/>
    <w:rsid w:val="00410056"/>
    <w:rsid w:val="00426C1E"/>
    <w:rsid w:val="004375D9"/>
    <w:rsid w:val="0046399F"/>
    <w:rsid w:val="00467409"/>
    <w:rsid w:val="00467BBE"/>
    <w:rsid w:val="0047697B"/>
    <w:rsid w:val="0048454B"/>
    <w:rsid w:val="00490DC2"/>
    <w:rsid w:val="004E0A1E"/>
    <w:rsid w:val="005119F7"/>
    <w:rsid w:val="00512C66"/>
    <w:rsid w:val="005938C1"/>
    <w:rsid w:val="005A05FB"/>
    <w:rsid w:val="005A3E58"/>
    <w:rsid w:val="005B1127"/>
    <w:rsid w:val="005B28B9"/>
    <w:rsid w:val="005D12EB"/>
    <w:rsid w:val="005D52DB"/>
    <w:rsid w:val="00621659"/>
    <w:rsid w:val="00624CD9"/>
    <w:rsid w:val="00625169"/>
    <w:rsid w:val="006315C2"/>
    <w:rsid w:val="00632F23"/>
    <w:rsid w:val="00653B4D"/>
    <w:rsid w:val="00653BF6"/>
    <w:rsid w:val="00655E29"/>
    <w:rsid w:val="006C06C5"/>
    <w:rsid w:val="006E3608"/>
    <w:rsid w:val="006E3D1F"/>
    <w:rsid w:val="006F0DF4"/>
    <w:rsid w:val="007433CC"/>
    <w:rsid w:val="007A32EC"/>
    <w:rsid w:val="007A4D9B"/>
    <w:rsid w:val="007D07AA"/>
    <w:rsid w:val="007D312A"/>
    <w:rsid w:val="007E4D42"/>
    <w:rsid w:val="007E591E"/>
    <w:rsid w:val="0080781D"/>
    <w:rsid w:val="0084473E"/>
    <w:rsid w:val="00884EE6"/>
    <w:rsid w:val="008A37E8"/>
    <w:rsid w:val="008C0B05"/>
    <w:rsid w:val="008E08BA"/>
    <w:rsid w:val="008F05D1"/>
    <w:rsid w:val="008F510D"/>
    <w:rsid w:val="00921D53"/>
    <w:rsid w:val="00942B8E"/>
    <w:rsid w:val="00945491"/>
    <w:rsid w:val="0095042F"/>
    <w:rsid w:val="00954434"/>
    <w:rsid w:val="00982293"/>
    <w:rsid w:val="009B0870"/>
    <w:rsid w:val="009C4A88"/>
    <w:rsid w:val="009F54D2"/>
    <w:rsid w:val="00A17A98"/>
    <w:rsid w:val="00A241F4"/>
    <w:rsid w:val="00A350B5"/>
    <w:rsid w:val="00A36A9B"/>
    <w:rsid w:val="00A44DBF"/>
    <w:rsid w:val="00AD4B9C"/>
    <w:rsid w:val="00AD7B76"/>
    <w:rsid w:val="00AF1ECF"/>
    <w:rsid w:val="00B01A5D"/>
    <w:rsid w:val="00B224FC"/>
    <w:rsid w:val="00B25D72"/>
    <w:rsid w:val="00B37F41"/>
    <w:rsid w:val="00B61353"/>
    <w:rsid w:val="00B72835"/>
    <w:rsid w:val="00BC4203"/>
    <w:rsid w:val="00BE3A80"/>
    <w:rsid w:val="00BF21F9"/>
    <w:rsid w:val="00C47EBC"/>
    <w:rsid w:val="00C560DA"/>
    <w:rsid w:val="00C87C19"/>
    <w:rsid w:val="00CA7367"/>
    <w:rsid w:val="00CC2FCF"/>
    <w:rsid w:val="00CE57AF"/>
    <w:rsid w:val="00D111C0"/>
    <w:rsid w:val="00D13AB2"/>
    <w:rsid w:val="00D313CE"/>
    <w:rsid w:val="00D37491"/>
    <w:rsid w:val="00D60C73"/>
    <w:rsid w:val="00D6683A"/>
    <w:rsid w:val="00D71F23"/>
    <w:rsid w:val="00D757A2"/>
    <w:rsid w:val="00DC242E"/>
    <w:rsid w:val="00E5775C"/>
    <w:rsid w:val="00E76B30"/>
    <w:rsid w:val="00EE25FB"/>
    <w:rsid w:val="00EE28DF"/>
    <w:rsid w:val="00F43BFA"/>
    <w:rsid w:val="00F47A98"/>
    <w:rsid w:val="00F94FEE"/>
    <w:rsid w:val="00FB6CD2"/>
    <w:rsid w:val="00FC4C67"/>
    <w:rsid w:val="00FD36C9"/>
    <w:rsid w:val="46E86281"/>
    <w:rsid w:val="48DD5B6B"/>
    <w:rsid w:val="70DB1AAD"/>
    <w:rsid w:val="79CBC0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E2853"/>
  <w15:chartTrackingRefBased/>
  <w15:docId w15:val="{873B2772-2D9D-470C-950E-1E8F6F1C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boxinserted">
    <w:name w:val="Tickbox inserted"/>
    <w:basedOn w:val="Normal"/>
    <w:autoRedefine/>
    <w:pPr>
      <w:ind w:right="-11"/>
      <w:jc w:val="both"/>
    </w:pPr>
    <w:rPr>
      <w:rFonts w:ascii="Arial" w:hAnsi="Arial"/>
      <w:sz w:val="24"/>
    </w:rPr>
  </w:style>
  <w:style w:type="paragraph" w:styleId="BodyText">
    <w:name w:val="Body Text"/>
    <w:basedOn w:val="Normal"/>
    <w:semiHidden/>
    <w:pPr>
      <w:jc w:val="both"/>
    </w:pPr>
    <w:rPr>
      <w:rFonts w:ascii="Arial" w:hAnsi="Arial"/>
      <w:sz w:val="24"/>
    </w:rPr>
  </w:style>
  <w:style w:type="paragraph" w:styleId="Header">
    <w:name w:val="header"/>
    <w:basedOn w:val="Normal"/>
    <w:semiHidden/>
    <w:pPr>
      <w:tabs>
        <w:tab w:val="center" w:pos="4153"/>
        <w:tab w:val="right" w:pos="8306"/>
      </w:tabs>
    </w:pPr>
  </w:style>
  <w:style w:type="paragraph" w:customStyle="1" w:styleId="Sarah1">
    <w:name w:val="Sarah 1"/>
    <w:basedOn w:val="Normal"/>
    <w:rPr>
      <w:rFonts w:ascii="Arial" w:hAnsi="Arial"/>
      <w:b/>
      <w:sz w:val="32"/>
    </w:rPr>
  </w:style>
  <w:style w:type="paragraph" w:customStyle="1" w:styleId="Sarah2">
    <w:name w:val="Sarah 2"/>
    <w:basedOn w:val="Sarah1"/>
    <w:rPr>
      <w:sz w:val="28"/>
    </w:rPr>
  </w:style>
  <w:style w:type="paragraph" w:customStyle="1" w:styleId="Sarah3">
    <w:name w:val="Sarah 3"/>
    <w:basedOn w:val="Sarah2"/>
    <w:rPr>
      <w:sz w:val="24"/>
    </w:r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AD7B76"/>
    <w:rPr>
      <w:rFonts w:ascii="Tahoma" w:hAnsi="Tahoma" w:cs="Tahoma"/>
      <w:sz w:val="16"/>
      <w:szCs w:val="16"/>
    </w:rPr>
  </w:style>
  <w:style w:type="character" w:customStyle="1" w:styleId="BalloonTextChar">
    <w:name w:val="Balloon Text Char"/>
    <w:link w:val="BalloonText"/>
    <w:uiPriority w:val="99"/>
    <w:semiHidden/>
    <w:rsid w:val="00AD7B76"/>
    <w:rPr>
      <w:rFonts w:ascii="Tahoma" w:hAnsi="Tahoma" w:cs="Tahoma"/>
      <w:sz w:val="16"/>
      <w:szCs w:val="16"/>
    </w:rPr>
  </w:style>
  <w:style w:type="paragraph" w:styleId="ListParagraph">
    <w:name w:val="List Paragraph"/>
    <w:basedOn w:val="Normal"/>
    <w:uiPriority w:val="34"/>
    <w:qFormat/>
    <w:rsid w:val="005D52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C9EC0BD992C44868B0AEDF0CF1EB6" ma:contentTypeVersion="12" ma:contentTypeDescription="Create a new document." ma:contentTypeScope="" ma:versionID="1104fda51ff534c9f5fbb7db8649e3b6">
  <xsd:schema xmlns:xsd="http://www.w3.org/2001/XMLSchema" xmlns:xs="http://www.w3.org/2001/XMLSchema" xmlns:p="http://schemas.microsoft.com/office/2006/metadata/properties" xmlns:ns2="4f94016b-294d-4605-8efd-7a3e48228e69" xmlns:ns3="8d391757-c0fd-4787-b70b-785f17654fc2" targetNamespace="http://schemas.microsoft.com/office/2006/metadata/properties" ma:root="true" ma:fieldsID="197aa536b4541dad584e302d33371e7f" ns2:_="" ns3:_="">
    <xsd:import namespace="4f94016b-294d-4605-8efd-7a3e48228e69"/>
    <xsd:import namespace="8d391757-c0fd-4787-b70b-785f17654f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016b-294d-4605-8efd-7a3e48228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d3c751-eae0-4875-b380-b6b61fc8aa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391757-c0fd-4787-b70b-785f17654f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62bde13-75ab-427d-a2ed-aa500dd0d72a}" ma:internalName="TaxCatchAll" ma:showField="CatchAllData" ma:web="8d391757-c0fd-4787-b70b-785f17654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171C9-D4EE-45EE-AF42-71268FAC6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4016b-294d-4605-8efd-7a3e48228e69"/>
    <ds:schemaRef ds:uri="8d391757-c0fd-4787-b70b-785f1765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B46C1-D2CF-4E2E-98C2-F0B52A70A2AF}">
  <ds:schemaRefs>
    <ds:schemaRef ds:uri="http://schemas.microsoft.com/office/2006/metadata/longProperties"/>
  </ds:schemaRefs>
</ds:datastoreItem>
</file>

<file path=customXml/itemProps3.xml><?xml version="1.0" encoding="utf-8"?>
<ds:datastoreItem xmlns:ds="http://schemas.openxmlformats.org/officeDocument/2006/customXml" ds:itemID="{9BFE30C3-0C36-42CD-96AD-E77B7BD95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Newham</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Patient</dc:creator>
  <cp:keywords/>
  <cp:lastModifiedBy>Microsoft Office User</cp:lastModifiedBy>
  <cp:revision>2</cp:revision>
  <cp:lastPrinted>2018-06-20T18:06:00Z</cp:lastPrinted>
  <dcterms:created xsi:type="dcterms:W3CDTF">2024-10-10T15:53:00Z</dcterms:created>
  <dcterms:modified xsi:type="dcterms:W3CDTF">2024-10-10T15:53:00Z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Kooshmanda Dhowtall</vt:lpwstr>
  </property>
  <property fmtid="{D5CDD505-2E9C-101B-9397-08002B2CF9AE}" pid="4" name="Order">
    <vt:lpwstr>480700.000000000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Kooshmanda Dhowtall</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0x0101007A3BE694F411CD4BB9B21F6173CB303B</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TaxCatchAll">
    <vt:lpwstr/>
  </property>
</Properties>
</file>