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5C" w:rsidRDefault="00EF36F4">
      <w:pPr>
        <w:pStyle w:val="Heading1"/>
        <w:jc w:val="right"/>
        <w:rPr>
          <w:b/>
          <w:bCs w:val="0"/>
          <w:color w:val="FF0000"/>
          <w:position w:val="10"/>
          <w:sz w:val="44"/>
        </w:rPr>
      </w:pPr>
      <w:r>
        <w:rPr>
          <w:b/>
          <w:bCs w:val="0"/>
          <w:noProof/>
          <w:color w:val="FF0000"/>
          <w:position w:val="10"/>
          <w:sz w:val="44"/>
          <w:lang w:eastAsia="en-GB"/>
        </w:rPr>
        <w:drawing>
          <wp:anchor distT="0" distB="0" distL="114300" distR="114300" simplePos="0" relativeHeight="251658240" behindDoc="1" locked="0" layoutInCell="1" allowOverlap="1">
            <wp:simplePos x="0" y="0"/>
            <wp:positionH relativeFrom="column">
              <wp:posOffset>-215265</wp:posOffset>
            </wp:positionH>
            <wp:positionV relativeFrom="paragraph">
              <wp:posOffset>184785</wp:posOffset>
            </wp:positionV>
            <wp:extent cx="1990725" cy="952500"/>
            <wp:effectExtent l="0" t="0" r="9525" b="0"/>
            <wp:wrapTight wrapText="bothSides">
              <wp:wrapPolygon edited="0">
                <wp:start x="0" y="0"/>
                <wp:lineTo x="0" y="21168"/>
                <wp:lineTo x="21497" y="21168"/>
                <wp:lineTo x="214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PEG LOGO.jpg"/>
                    <pic:cNvPicPr/>
                  </pic:nvPicPr>
                  <pic:blipFill>
                    <a:blip r:embed="rId8">
                      <a:extLst>
                        <a:ext uri="{28A0092B-C50C-407E-A947-70E740481C1C}">
                          <a14:useLocalDpi xmlns:a14="http://schemas.microsoft.com/office/drawing/2010/main" val="0"/>
                        </a:ext>
                      </a:extLst>
                    </a:blip>
                    <a:stretch>
                      <a:fillRect/>
                    </a:stretch>
                  </pic:blipFill>
                  <pic:spPr>
                    <a:xfrm>
                      <a:off x="0" y="0"/>
                      <a:ext cx="1990725" cy="952500"/>
                    </a:xfrm>
                    <a:prstGeom prst="rect">
                      <a:avLst/>
                    </a:prstGeom>
                  </pic:spPr>
                </pic:pic>
              </a:graphicData>
            </a:graphic>
            <wp14:sizeRelH relativeFrom="page">
              <wp14:pctWidth>0</wp14:pctWidth>
            </wp14:sizeRelH>
            <wp14:sizeRelV relativeFrom="page">
              <wp14:pctHeight>0</wp14:pctHeight>
            </wp14:sizeRelV>
          </wp:anchor>
        </w:drawing>
      </w:r>
      <w:r w:rsidR="00D8705C">
        <w:rPr>
          <w:b/>
          <w:bCs w:val="0"/>
          <w:color w:val="FF0000"/>
          <w:position w:val="10"/>
          <w:sz w:val="44"/>
        </w:rPr>
        <w:t>Broadbent Fold</w:t>
      </w:r>
    </w:p>
    <w:p w:rsidR="00D8705C" w:rsidRDefault="00D8705C">
      <w:pPr>
        <w:pStyle w:val="Heading2"/>
        <w:rPr>
          <w:position w:val="16"/>
          <w:sz w:val="22"/>
        </w:rPr>
      </w:pPr>
      <w:r>
        <w:rPr>
          <w:position w:val="16"/>
          <w:sz w:val="22"/>
        </w:rPr>
        <w:t>Primary School and Nursery</w:t>
      </w:r>
    </w:p>
    <w:p w:rsidR="00D8705C" w:rsidRDefault="00D8705C">
      <w:pPr>
        <w:jc w:val="right"/>
        <w:rPr>
          <w:spacing w:val="-2"/>
          <w:sz w:val="14"/>
        </w:rPr>
      </w:pPr>
      <w:smartTag w:uri="urn:schemas-microsoft-com:office:smarttags" w:element="Street">
        <w:smartTag w:uri="urn:schemas-microsoft-com:office:smarttags" w:element="address">
          <w:r>
            <w:rPr>
              <w:spacing w:val="-2"/>
              <w:sz w:val="14"/>
            </w:rPr>
            <w:t>Tennyson Avenue</w:t>
          </w:r>
        </w:smartTag>
      </w:smartTag>
      <w:r>
        <w:rPr>
          <w:spacing w:val="-2"/>
          <w:sz w:val="14"/>
        </w:rPr>
        <w:t xml:space="preserve">, Dukinfield, </w:t>
      </w:r>
      <w:smartTag w:uri="urn:schemas-microsoft-com:office:smarttags" w:element="place">
        <w:smartTag w:uri="urn:schemas-microsoft-com:office:smarttags" w:element="City">
          <w:r>
            <w:rPr>
              <w:spacing w:val="-2"/>
              <w:sz w:val="14"/>
            </w:rPr>
            <w:t>Cheshire</w:t>
          </w:r>
        </w:smartTag>
        <w:r>
          <w:rPr>
            <w:spacing w:val="-2"/>
            <w:sz w:val="14"/>
          </w:rPr>
          <w:t xml:space="preserve">, </w:t>
        </w:r>
        <w:smartTag w:uri="urn:schemas-microsoft-com:office:smarttags" w:element="PostalCode">
          <w:r>
            <w:rPr>
              <w:spacing w:val="-2"/>
              <w:sz w:val="14"/>
            </w:rPr>
            <w:t>SK16 5DP</w:t>
          </w:r>
        </w:smartTag>
      </w:smartTag>
    </w:p>
    <w:p w:rsidR="00D8705C" w:rsidRDefault="00D8705C">
      <w:pPr>
        <w:jc w:val="right"/>
        <w:rPr>
          <w:spacing w:val="-2"/>
          <w:sz w:val="14"/>
        </w:rPr>
      </w:pPr>
      <w:r>
        <w:rPr>
          <w:spacing w:val="-2"/>
          <w:sz w:val="14"/>
        </w:rPr>
        <w:t xml:space="preserve">Telephone: 0161 303 9411     </w:t>
      </w:r>
    </w:p>
    <w:p w:rsidR="00D8705C" w:rsidRDefault="00D51EF1">
      <w:pPr>
        <w:jc w:val="right"/>
        <w:rPr>
          <w:color w:val="FF0000"/>
          <w:sz w:val="16"/>
        </w:rPr>
      </w:pPr>
      <w:hyperlink r:id="rId9" w:history="1">
        <w:r w:rsidR="006D1CD1" w:rsidRPr="003467AF">
          <w:rPr>
            <w:rStyle w:val="Hyperlink"/>
            <w:sz w:val="16"/>
          </w:rPr>
          <w:t>admin@broadbentfold.tameside.sch.uk</w:t>
        </w:r>
      </w:hyperlink>
    </w:p>
    <w:p w:rsidR="007855E7" w:rsidRDefault="007855E7">
      <w:pPr>
        <w:jc w:val="right"/>
      </w:pPr>
      <w:r>
        <w:rPr>
          <w:color w:val="FF0000"/>
          <w:sz w:val="16"/>
        </w:rPr>
        <w:t>www.broadbentfold.tameside.sch.uk</w:t>
      </w:r>
    </w:p>
    <w:p w:rsidR="003C1629" w:rsidRDefault="004E1F2C" w:rsidP="00C86A80">
      <w:pPr>
        <w:pStyle w:val="Heading2"/>
        <w:rPr>
          <w:rFonts w:ascii="Arial" w:hAnsi="Arial" w:cs="Arial"/>
          <w:color w:val="auto"/>
          <w:sz w:val="20"/>
        </w:rPr>
      </w:pPr>
      <w:r w:rsidRPr="00857EC4">
        <w:rPr>
          <w:rFonts w:ascii="Arial" w:hAnsi="Arial" w:cs="Arial"/>
          <w:color w:val="auto"/>
          <w:sz w:val="20"/>
        </w:rPr>
        <w:t>Headteacher: M</w:t>
      </w:r>
      <w:r w:rsidR="00D178D5">
        <w:rPr>
          <w:rFonts w:ascii="Arial" w:hAnsi="Arial" w:cs="Arial"/>
          <w:color w:val="auto"/>
          <w:sz w:val="20"/>
        </w:rPr>
        <w:t>r</w:t>
      </w:r>
      <w:r w:rsidRPr="00857EC4">
        <w:rPr>
          <w:rFonts w:ascii="Arial" w:hAnsi="Arial" w:cs="Arial"/>
          <w:color w:val="auto"/>
          <w:sz w:val="20"/>
        </w:rPr>
        <w:t xml:space="preserve">s </w:t>
      </w:r>
      <w:r w:rsidR="0046685C">
        <w:rPr>
          <w:rFonts w:ascii="Arial" w:hAnsi="Arial" w:cs="Arial"/>
          <w:color w:val="auto"/>
          <w:sz w:val="20"/>
        </w:rPr>
        <w:t>C Parker</w:t>
      </w:r>
    </w:p>
    <w:p w:rsidR="00370B74" w:rsidRDefault="00370B74" w:rsidP="00370B74"/>
    <w:p w:rsidR="00370B74" w:rsidRDefault="00370B74" w:rsidP="00370B74"/>
    <w:p w:rsidR="00F91A9A" w:rsidRPr="00732570" w:rsidRDefault="00F91A9A" w:rsidP="00F91A9A">
      <w:pPr>
        <w:rPr>
          <w:rFonts w:ascii="Arial" w:eastAsia="Calibri" w:hAnsi="Arial" w:cs="Arial"/>
          <w:b/>
          <w:bCs w:val="0"/>
          <w:sz w:val="22"/>
          <w:szCs w:val="22"/>
          <w:u w:val="single"/>
        </w:rPr>
      </w:pPr>
      <w:r w:rsidRPr="00732570">
        <w:rPr>
          <w:rFonts w:ascii="Arial" w:eastAsia="Calibri" w:hAnsi="Arial" w:cs="Arial"/>
          <w:b/>
          <w:bCs w:val="0"/>
          <w:sz w:val="22"/>
          <w:szCs w:val="22"/>
          <w:u w:val="single"/>
        </w:rPr>
        <w:t>HLTA JOB DESCRIPTION</w:t>
      </w:r>
    </w:p>
    <w:p w:rsidR="00F91A9A" w:rsidRPr="00732570" w:rsidRDefault="00F91A9A" w:rsidP="00F91A9A">
      <w:pPr>
        <w:rPr>
          <w:rFonts w:ascii="Arial" w:eastAsia="Calibri" w:hAnsi="Arial" w:cs="Arial"/>
          <w:b/>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P</w:t>
      </w:r>
      <w:r>
        <w:rPr>
          <w:rFonts w:ascii="Arial" w:eastAsia="Calibri" w:hAnsi="Arial" w:cs="Arial"/>
          <w:b/>
          <w:bCs w:val="0"/>
          <w:sz w:val="22"/>
          <w:szCs w:val="22"/>
        </w:rPr>
        <w:t xml:space="preserve">ost </w:t>
      </w:r>
      <w:r w:rsidRPr="00732570">
        <w:rPr>
          <w:rFonts w:ascii="Arial" w:eastAsia="Calibri" w:hAnsi="Arial" w:cs="Arial"/>
          <w:b/>
          <w:bCs w:val="0"/>
          <w:sz w:val="22"/>
          <w:szCs w:val="22"/>
        </w:rPr>
        <w:t>T</w:t>
      </w:r>
      <w:r>
        <w:rPr>
          <w:rFonts w:ascii="Arial" w:eastAsia="Calibri" w:hAnsi="Arial" w:cs="Arial"/>
          <w:b/>
          <w:bCs w:val="0"/>
          <w:sz w:val="22"/>
          <w:szCs w:val="22"/>
        </w:rPr>
        <w:t>itle: Higher Level Teaching Assistant</w:t>
      </w: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G</w:t>
      </w:r>
      <w:r>
        <w:rPr>
          <w:rFonts w:ascii="Arial" w:eastAsia="Calibri" w:hAnsi="Arial" w:cs="Arial"/>
          <w:b/>
          <w:bCs w:val="0"/>
          <w:sz w:val="22"/>
          <w:szCs w:val="22"/>
        </w:rPr>
        <w:t>rade</w:t>
      </w:r>
      <w:r w:rsidRPr="00732570">
        <w:rPr>
          <w:rFonts w:ascii="Arial" w:eastAsia="Calibri" w:hAnsi="Arial" w:cs="Arial"/>
          <w:b/>
          <w:bCs w:val="0"/>
          <w:sz w:val="22"/>
          <w:szCs w:val="22"/>
        </w:rPr>
        <w:t>: F (PT</w:t>
      </w:r>
      <w:r>
        <w:rPr>
          <w:rFonts w:ascii="Arial" w:eastAsia="Calibri" w:hAnsi="Arial" w:cs="Arial"/>
          <w:b/>
          <w:bCs w:val="0"/>
          <w:sz w:val="22"/>
          <w:szCs w:val="22"/>
        </w:rPr>
        <w:t xml:space="preserve"> 1</w:t>
      </w:r>
      <w:r w:rsidR="00D51EF1">
        <w:rPr>
          <w:rFonts w:ascii="Arial" w:eastAsia="Calibri" w:hAnsi="Arial" w:cs="Arial"/>
          <w:b/>
          <w:bCs w:val="0"/>
          <w:sz w:val="22"/>
          <w:szCs w:val="22"/>
        </w:rPr>
        <w:t>7</w:t>
      </w:r>
      <w:r>
        <w:rPr>
          <w:rFonts w:ascii="Arial" w:eastAsia="Calibri" w:hAnsi="Arial" w:cs="Arial"/>
          <w:b/>
          <w:bCs w:val="0"/>
          <w:sz w:val="22"/>
          <w:szCs w:val="22"/>
        </w:rPr>
        <w:t xml:space="preserve"> - 2</w:t>
      </w:r>
      <w:r w:rsidR="00D51EF1">
        <w:rPr>
          <w:rFonts w:ascii="Arial" w:eastAsia="Calibri" w:hAnsi="Arial" w:cs="Arial"/>
          <w:b/>
          <w:bCs w:val="0"/>
          <w:sz w:val="22"/>
          <w:szCs w:val="22"/>
        </w:rPr>
        <w:t>2</w:t>
      </w:r>
      <w:bookmarkStart w:id="0" w:name="_GoBack"/>
      <w:bookmarkEnd w:id="0"/>
      <w:r w:rsidRPr="00732570">
        <w:rPr>
          <w:rFonts w:ascii="Arial" w:eastAsia="Calibri" w:hAnsi="Arial" w:cs="Arial"/>
          <w:b/>
          <w:bCs w:val="0"/>
          <w:sz w:val="22"/>
          <w:szCs w:val="22"/>
        </w:rPr>
        <w:t>)</w:t>
      </w: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R</w:t>
      </w:r>
      <w:r>
        <w:rPr>
          <w:rFonts w:ascii="Arial" w:eastAsia="Calibri" w:hAnsi="Arial" w:cs="Arial"/>
          <w:b/>
          <w:bCs w:val="0"/>
          <w:sz w:val="22"/>
          <w:szCs w:val="22"/>
        </w:rPr>
        <w:t>eporting to</w:t>
      </w:r>
      <w:r w:rsidRPr="00732570">
        <w:rPr>
          <w:rFonts w:ascii="Arial" w:eastAsia="Calibri" w:hAnsi="Arial" w:cs="Arial"/>
          <w:b/>
          <w:bCs w:val="0"/>
          <w:sz w:val="22"/>
          <w:szCs w:val="22"/>
        </w:rPr>
        <w:t>: H</w:t>
      </w:r>
      <w:r>
        <w:rPr>
          <w:rFonts w:ascii="Arial" w:eastAsia="Calibri" w:hAnsi="Arial" w:cs="Arial"/>
          <w:b/>
          <w:bCs w:val="0"/>
          <w:sz w:val="22"/>
          <w:szCs w:val="22"/>
        </w:rPr>
        <w:t>eadteacher</w:t>
      </w:r>
    </w:p>
    <w:p w:rsidR="00F91A9A" w:rsidRPr="00732570" w:rsidRDefault="00F91A9A" w:rsidP="00F91A9A">
      <w:pPr>
        <w:rPr>
          <w:rFonts w:ascii="Arial" w:eastAsia="Calibri" w:hAnsi="Arial" w:cs="Arial"/>
          <w:b/>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P</w:t>
      </w:r>
      <w:r>
        <w:rPr>
          <w:rFonts w:ascii="Arial" w:eastAsia="Calibri" w:hAnsi="Arial" w:cs="Arial"/>
          <w:b/>
          <w:bCs w:val="0"/>
          <w:sz w:val="22"/>
          <w:szCs w:val="22"/>
        </w:rPr>
        <w:t>urpose of the job</w:t>
      </w:r>
    </w:p>
    <w:p w:rsidR="00F91A9A" w:rsidRPr="00732570" w:rsidRDefault="00F91A9A" w:rsidP="00F91A9A">
      <w:pPr>
        <w:rPr>
          <w:rFonts w:ascii="Arial" w:eastAsia="Calibri" w:hAnsi="Arial" w:cs="Arial"/>
          <w:b/>
          <w:bCs w:val="0"/>
          <w:sz w:val="22"/>
          <w:szCs w:val="22"/>
        </w:rPr>
      </w:pPr>
    </w:p>
    <w:p w:rsidR="00F91A9A" w:rsidRPr="00EC6CE0" w:rsidRDefault="00F91A9A" w:rsidP="00F91A9A">
      <w:pPr>
        <w:numPr>
          <w:ilvl w:val="0"/>
          <w:numId w:val="10"/>
        </w:numPr>
        <w:contextualSpacing/>
        <w:jc w:val="both"/>
        <w:rPr>
          <w:rFonts w:ascii="Arial" w:eastAsia="Calibri" w:hAnsi="Arial" w:cs="Arial"/>
          <w:bCs w:val="0"/>
          <w:sz w:val="22"/>
          <w:szCs w:val="22"/>
        </w:rPr>
      </w:pPr>
      <w:r w:rsidRPr="00EC6CE0">
        <w:rPr>
          <w:rFonts w:ascii="Arial" w:eastAsia="Calibri" w:hAnsi="Arial" w:cs="Arial"/>
          <w:bCs w:val="0"/>
          <w:sz w:val="22"/>
          <w:szCs w:val="22"/>
        </w:rPr>
        <w:t>To complement teachers’ delivery of the national curriculum.</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work collaboratively with teaching staff and assist teachers in the whole planning cycle and the management/preparation of resources.</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supervise whole classes during the short-term absence of teachers and cover PPA weekly for selected classes</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provide support for pupils, the teacher and the school in order to raise standards of achievement for all, by utilising advanced levels of knowledge and skills when assisting with planning, monitoring, assessing and managing classes</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encourage pupils to become independent learners, to provide support for their welfare</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 xml:space="preserve">To support the inclusion of </w:t>
      </w:r>
      <w:r>
        <w:rPr>
          <w:rFonts w:ascii="Arial" w:eastAsia="Calibri" w:hAnsi="Arial" w:cs="Arial"/>
          <w:bCs w:val="0"/>
          <w:sz w:val="22"/>
          <w:szCs w:val="22"/>
        </w:rPr>
        <w:t xml:space="preserve">pupils </w:t>
      </w:r>
      <w:r w:rsidRPr="00732570">
        <w:rPr>
          <w:rFonts w:ascii="Arial" w:eastAsia="Calibri" w:hAnsi="Arial" w:cs="Arial"/>
          <w:bCs w:val="0"/>
          <w:sz w:val="22"/>
          <w:szCs w:val="22"/>
        </w:rPr>
        <w:t>in</w:t>
      </w:r>
      <w:r w:rsidR="008332F0">
        <w:rPr>
          <w:rFonts w:ascii="Arial" w:eastAsia="Calibri" w:hAnsi="Arial" w:cs="Arial"/>
          <w:bCs w:val="0"/>
          <w:sz w:val="22"/>
          <w:szCs w:val="22"/>
        </w:rPr>
        <w:t xml:space="preserve"> </w:t>
      </w:r>
      <w:r w:rsidRPr="00732570">
        <w:rPr>
          <w:rFonts w:ascii="Arial" w:eastAsia="Calibri" w:hAnsi="Arial" w:cs="Arial"/>
          <w:bCs w:val="0"/>
          <w:sz w:val="22"/>
          <w:szCs w:val="22"/>
        </w:rPr>
        <w:t>all aspects of school life</w:t>
      </w:r>
    </w:p>
    <w:p w:rsidR="00F91A9A" w:rsidRPr="00732570" w:rsidRDefault="00F91A9A" w:rsidP="00F91A9A">
      <w:pPr>
        <w:ind w:left="720"/>
        <w:contextualSpacing/>
        <w:jc w:val="both"/>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M</w:t>
      </w:r>
      <w:r>
        <w:rPr>
          <w:rFonts w:ascii="Arial" w:eastAsia="Calibri" w:hAnsi="Arial" w:cs="Arial"/>
          <w:b/>
          <w:bCs w:val="0"/>
          <w:sz w:val="22"/>
          <w:szCs w:val="22"/>
        </w:rPr>
        <w:t>ain Duties</w:t>
      </w:r>
    </w:p>
    <w:p w:rsidR="00F91A9A" w:rsidRPr="00732570" w:rsidRDefault="00F91A9A" w:rsidP="00F91A9A">
      <w:pPr>
        <w:rPr>
          <w:rFonts w:ascii="Arial" w:eastAsia="Calibri" w:hAnsi="Arial" w:cs="Arial"/>
          <w:b/>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Planning</w:t>
      </w:r>
    </w:p>
    <w:p w:rsidR="00F91A9A" w:rsidRPr="00732570" w:rsidRDefault="00F91A9A" w:rsidP="00F91A9A">
      <w:pPr>
        <w:rPr>
          <w:rFonts w:ascii="Arial" w:eastAsia="Calibri" w:hAnsi="Arial" w:cs="Arial"/>
          <w:b/>
          <w:bCs w:val="0"/>
          <w:sz w:val="22"/>
          <w:szCs w:val="22"/>
        </w:rPr>
      </w:pPr>
    </w:p>
    <w:p w:rsidR="00F91A9A" w:rsidRPr="00EC6CE0" w:rsidRDefault="00F91A9A" w:rsidP="00F91A9A">
      <w:pPr>
        <w:pStyle w:val="ListParagraph"/>
        <w:numPr>
          <w:ilvl w:val="0"/>
          <w:numId w:val="15"/>
        </w:numPr>
        <w:rPr>
          <w:rFonts w:ascii="Arial" w:eastAsia="Calibri" w:hAnsi="Arial" w:cs="Arial"/>
          <w:bCs w:val="0"/>
          <w:sz w:val="22"/>
          <w:szCs w:val="22"/>
        </w:rPr>
      </w:pPr>
      <w:r w:rsidRPr="00EC6CE0">
        <w:rPr>
          <w:rFonts w:ascii="Arial" w:eastAsia="Calibri" w:hAnsi="Arial" w:cs="Arial"/>
          <w:bCs w:val="0"/>
          <w:sz w:val="22"/>
          <w:szCs w:val="22"/>
        </w:rPr>
        <w:t xml:space="preserve">Plan and prepare lessons with teachers, participating in all stages of the planning cycle, including in lesson planning, evaluating and adjusting lessons/plans to cover PPA and to support pupil premium children with targeted support. </w:t>
      </w:r>
    </w:p>
    <w:p w:rsidR="00F91A9A" w:rsidRPr="00EC6CE0" w:rsidRDefault="00F91A9A" w:rsidP="00F91A9A">
      <w:pPr>
        <w:pStyle w:val="ListParagraph"/>
        <w:numPr>
          <w:ilvl w:val="0"/>
          <w:numId w:val="15"/>
        </w:numPr>
        <w:rPr>
          <w:rFonts w:ascii="Arial" w:eastAsia="Calibri" w:hAnsi="Arial" w:cs="Arial"/>
          <w:bCs w:val="0"/>
          <w:sz w:val="22"/>
          <w:szCs w:val="22"/>
        </w:rPr>
      </w:pPr>
      <w:r w:rsidRPr="00EC6CE0">
        <w:rPr>
          <w:rFonts w:ascii="Arial" w:eastAsia="Calibri" w:hAnsi="Arial" w:cs="Arial"/>
          <w:bCs w:val="0"/>
          <w:sz w:val="22"/>
          <w:szCs w:val="22"/>
        </w:rPr>
        <w:t>Develop and prepare resources for learning activities in accordance with lesson plans and in response to pupil need.</w:t>
      </w:r>
    </w:p>
    <w:p w:rsidR="00F91A9A" w:rsidRPr="00732570" w:rsidRDefault="00F91A9A" w:rsidP="00F91A9A">
      <w:pPr>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Teaching and Learning</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Within an agreed system of supervision and within a pre-determined lesson framework, teach whole classes covering PPA.</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Provide detailed verbal and written feedback on lesson content, pupil responses to learning activities and pupil behaviour</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Motivate and progress pupils’ learning by using clearly structured, interesting teaching and learning activities.</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 xml:space="preserve">Be familiar with lesson plans, </w:t>
      </w:r>
      <w:r w:rsidR="008332F0">
        <w:rPr>
          <w:rFonts w:ascii="Arial" w:eastAsia="Calibri" w:hAnsi="Arial" w:cs="Arial"/>
          <w:bCs w:val="0"/>
          <w:sz w:val="22"/>
          <w:szCs w:val="22"/>
        </w:rPr>
        <w:t>SEND</w:t>
      </w:r>
      <w:r w:rsidRPr="00732570">
        <w:rPr>
          <w:rFonts w:ascii="Arial" w:eastAsia="Calibri" w:hAnsi="Arial" w:cs="Arial"/>
          <w:bCs w:val="0"/>
          <w:sz w:val="22"/>
          <w:szCs w:val="22"/>
        </w:rPr>
        <w:t xml:space="preserve"> targets and learning objectives. </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Be aware of and support difference and ensure all pupils have equal access to opportunities to learn and develop.</w:t>
      </w:r>
    </w:p>
    <w:p w:rsidR="00F91A9A"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Promote and support the inclusion of pupils, including those with specific needs, both in learning activities and within the classroom.</w:t>
      </w:r>
    </w:p>
    <w:p w:rsidR="00F91A9A" w:rsidRDefault="00F91A9A" w:rsidP="00F91A9A">
      <w:pPr>
        <w:contextualSpacing/>
        <w:rPr>
          <w:rFonts w:ascii="Arial" w:eastAsia="Calibri" w:hAnsi="Arial" w:cs="Arial"/>
          <w:bCs w:val="0"/>
          <w:sz w:val="22"/>
          <w:szCs w:val="22"/>
        </w:rPr>
      </w:pPr>
    </w:p>
    <w:p w:rsidR="00F91A9A" w:rsidRDefault="00F91A9A" w:rsidP="00F91A9A">
      <w:pPr>
        <w:contextualSpacing/>
        <w:rPr>
          <w:rFonts w:ascii="Arial" w:eastAsia="Calibri" w:hAnsi="Arial" w:cs="Arial"/>
          <w:bCs w:val="0"/>
          <w:sz w:val="22"/>
          <w:szCs w:val="22"/>
        </w:rPr>
      </w:pPr>
    </w:p>
    <w:p w:rsidR="00F91A9A" w:rsidRDefault="00F91A9A" w:rsidP="00F91A9A">
      <w:pPr>
        <w:contextualSpacing/>
        <w:rPr>
          <w:rFonts w:ascii="Arial" w:eastAsia="Calibri" w:hAnsi="Arial" w:cs="Arial"/>
          <w:bCs w:val="0"/>
          <w:sz w:val="22"/>
          <w:szCs w:val="22"/>
        </w:rPr>
      </w:pPr>
    </w:p>
    <w:p w:rsidR="00F91A9A" w:rsidRPr="00732570" w:rsidRDefault="00F91A9A" w:rsidP="00F91A9A">
      <w:pPr>
        <w:contextualSpacing/>
        <w:rPr>
          <w:rFonts w:ascii="Arial" w:eastAsia="Calibri" w:hAnsi="Arial" w:cs="Arial"/>
          <w:bCs w:val="0"/>
          <w:sz w:val="22"/>
          <w:szCs w:val="22"/>
        </w:rPr>
      </w:pP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lastRenderedPageBreak/>
        <w:t>Use behaviour management strategies, in line with the school’s policy and procedures, to contribute to a purposeful learning environment and encourage pupils to interact and work co-operatively with others.</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In accordance with arrangements made by the Headteacher, progress pupils’ learning in a range of classroom settings, including working with individuals, small groups and whole classes where the assigned teacher is not present.</w:t>
      </w:r>
    </w:p>
    <w:p w:rsidR="00F91A9A"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Organise and safely manage the appropriate learning environment and resources.</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Promote and reinforce pupils’ self-esteem and independence and employ strategies to recognise and reward achievement and self-reliance.</w:t>
      </w:r>
    </w:p>
    <w:p w:rsidR="00F91A9A"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Assist the class teacher in encouraging acceptance and integration of pupils with special needs, or from different cultures and/or with different first language.</w:t>
      </w:r>
    </w:p>
    <w:p w:rsidR="00F91A9A" w:rsidRPr="00F813A4" w:rsidRDefault="00F91A9A" w:rsidP="00F91A9A">
      <w:pPr>
        <w:pStyle w:val="ListParagraph"/>
        <w:numPr>
          <w:ilvl w:val="0"/>
          <w:numId w:val="11"/>
        </w:numPr>
        <w:rPr>
          <w:rFonts w:ascii="Arial" w:eastAsia="Calibri" w:hAnsi="Arial" w:cs="Arial"/>
          <w:bCs w:val="0"/>
          <w:sz w:val="22"/>
          <w:szCs w:val="22"/>
        </w:rPr>
      </w:pPr>
      <w:r w:rsidRPr="00F813A4">
        <w:rPr>
          <w:rFonts w:ascii="Arial" w:eastAsia="Calibri" w:hAnsi="Arial" w:cs="Arial"/>
          <w:bCs w:val="0"/>
          <w:sz w:val="22"/>
          <w:szCs w:val="22"/>
        </w:rPr>
        <w:t>Support the role of parents in pupils’ learning and contribute to meeting with parents to provide constructive feedback on pupil progress, achievement and behaviour, maintaining sensitivity and confidentiality at all times.</w:t>
      </w:r>
    </w:p>
    <w:p w:rsidR="00F91A9A" w:rsidRPr="00732570" w:rsidRDefault="00F91A9A" w:rsidP="00F91A9A">
      <w:pPr>
        <w:ind w:left="720"/>
        <w:contextualSpacing/>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Monitoring and Assessment</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With teachers evaluate pupils’ progress through a range of assessment activities.</w:t>
      </w: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Assess pupils’ responses to learning tasks and where appropriate, modify methods to meet individual and/or group needs.</w:t>
      </w: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Monitor pupils’ participation and progress and provide constructive feedback to pupils in relation to their progress and achievement in line with the school’s marking policy</w:t>
      </w: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To contribute to programmes of observation and assessment as planned by the teacher and provide reports, evaluations and other information to assist in the provision of appropriate support for specific children.</w:t>
      </w:r>
    </w:p>
    <w:p w:rsidR="00F91A9A" w:rsidRPr="00732570" w:rsidRDefault="00F91A9A" w:rsidP="00F91A9A">
      <w:pPr>
        <w:ind w:left="360"/>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Behavioural and Pastoral</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Recognise and challenge any incidents of racism, bullying, harassment, victimisation and any form of abuse of equal opportunities, ensuring compliance with relevant school policies and procedures and making sure the individual/s involved understand it is unacceptable.</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Understand and implement school child protection procedures and comply with legal responsibilities.</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Assist in maintaining good discipline of pupils throughout the school and escort and supervise pupils on planned visits and journeys.</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Provide support and assistance for pupils’ pastoral needs.</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Foster and maintain constructive and supportive relationships with parents/carers, exchanging appropriate information</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 xml:space="preserve">Supervise pupils at times other than during lessons according to the </w:t>
      </w:r>
      <w:proofErr w:type="gramStart"/>
      <w:r w:rsidRPr="00732570">
        <w:rPr>
          <w:rFonts w:ascii="Arial" w:eastAsia="Calibri" w:hAnsi="Arial" w:cs="Arial"/>
          <w:bCs w:val="0"/>
          <w:sz w:val="22"/>
          <w:szCs w:val="22"/>
        </w:rPr>
        <w:t>schools</w:t>
      </w:r>
      <w:proofErr w:type="gramEnd"/>
      <w:r w:rsidRPr="00732570">
        <w:rPr>
          <w:rFonts w:ascii="Arial" w:eastAsia="Calibri" w:hAnsi="Arial" w:cs="Arial"/>
          <w:bCs w:val="0"/>
          <w:sz w:val="22"/>
          <w:szCs w:val="22"/>
        </w:rPr>
        <w:t xml:space="preserve"> duty arrangements.</w:t>
      </w:r>
    </w:p>
    <w:p w:rsidR="00F91A9A" w:rsidRPr="00732570" w:rsidRDefault="00F91A9A" w:rsidP="00F91A9A">
      <w:pPr>
        <w:ind w:left="720"/>
        <w:contextualSpacing/>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Other</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4"/>
        </w:numPr>
        <w:contextualSpacing/>
        <w:rPr>
          <w:rFonts w:ascii="Arial" w:eastAsia="Calibri" w:hAnsi="Arial" w:cs="Arial"/>
          <w:bCs w:val="0"/>
          <w:sz w:val="22"/>
          <w:szCs w:val="22"/>
        </w:rPr>
      </w:pPr>
      <w:r w:rsidRPr="00732570">
        <w:rPr>
          <w:rFonts w:ascii="Arial" w:eastAsia="Calibri" w:hAnsi="Arial" w:cs="Arial"/>
          <w:bCs w:val="0"/>
          <w:sz w:val="22"/>
          <w:szCs w:val="22"/>
        </w:rPr>
        <w:t>Any other duties required by the class teacher, Deputy Headteacher, or the Headteacher, which is in the scope of the post.</w:t>
      </w:r>
    </w:p>
    <w:p w:rsidR="00F91A9A" w:rsidRPr="00732570" w:rsidRDefault="00F91A9A" w:rsidP="00F91A9A">
      <w:pPr>
        <w:numPr>
          <w:ilvl w:val="0"/>
          <w:numId w:val="14"/>
        </w:numPr>
        <w:contextualSpacing/>
        <w:rPr>
          <w:rFonts w:ascii="Arial" w:eastAsia="Calibri" w:hAnsi="Arial" w:cs="Arial"/>
          <w:bCs w:val="0"/>
          <w:sz w:val="22"/>
          <w:szCs w:val="22"/>
        </w:rPr>
      </w:pPr>
      <w:r w:rsidRPr="00732570">
        <w:rPr>
          <w:rFonts w:ascii="Arial" w:eastAsia="Calibri" w:hAnsi="Arial" w:cs="Arial"/>
          <w:bCs w:val="0"/>
          <w:sz w:val="22"/>
          <w:szCs w:val="22"/>
        </w:rPr>
        <w:t>At all times carry out duties with due regard to the school’s Health and Safety policy.</w:t>
      </w:r>
    </w:p>
    <w:p w:rsidR="00F91A9A" w:rsidRPr="00732570" w:rsidRDefault="00F91A9A" w:rsidP="00F91A9A">
      <w:pPr>
        <w:ind w:left="720"/>
        <w:contextualSpacing/>
        <w:rPr>
          <w:rFonts w:ascii="Arial" w:eastAsia="Calibri" w:hAnsi="Arial" w:cs="Arial"/>
          <w:bCs w:val="0"/>
          <w:sz w:val="22"/>
          <w:szCs w:val="22"/>
        </w:rPr>
      </w:pPr>
    </w:p>
    <w:p w:rsidR="00F91A9A" w:rsidRPr="00732570" w:rsidRDefault="00F91A9A" w:rsidP="00F91A9A">
      <w:pPr>
        <w:rPr>
          <w:rFonts w:ascii="Arial" w:eastAsia="Calibri" w:hAnsi="Arial" w:cs="Arial"/>
          <w:bCs w:val="0"/>
          <w:sz w:val="22"/>
          <w:szCs w:val="22"/>
        </w:rPr>
      </w:pPr>
      <w:r w:rsidRPr="00732570">
        <w:rPr>
          <w:rFonts w:ascii="Arial" w:eastAsia="Calibri" w:hAnsi="Arial" w:cs="Arial"/>
          <w:bCs w:val="0"/>
          <w:sz w:val="22"/>
          <w:szCs w:val="22"/>
        </w:rPr>
        <w:t>To work within and encourage the school’s Equal Opportunity policy and contribute to diversity policies</w:t>
      </w:r>
    </w:p>
    <w:p w:rsidR="00F91A9A" w:rsidRPr="00732570" w:rsidRDefault="00F91A9A" w:rsidP="00F91A9A">
      <w:pPr>
        <w:rPr>
          <w:rFonts w:ascii="Arial" w:hAnsi="Arial" w:cs="Arial"/>
          <w:sz w:val="22"/>
          <w:szCs w:val="22"/>
        </w:rPr>
      </w:pPr>
    </w:p>
    <w:p w:rsidR="00F91A9A" w:rsidRDefault="00F91A9A" w:rsidP="00F91A9A">
      <w:pPr>
        <w:rPr>
          <w:rFonts w:eastAsia="Calibri"/>
          <w:sz w:val="22"/>
          <w:szCs w:val="22"/>
        </w:rPr>
      </w:pPr>
    </w:p>
    <w:p w:rsidR="00F91A9A" w:rsidRPr="009703DE" w:rsidRDefault="00F91A9A" w:rsidP="00F91A9A">
      <w:pPr>
        <w:rPr>
          <w:rFonts w:eastAsia="Calibri"/>
          <w:sz w:val="22"/>
          <w:szCs w:val="22"/>
        </w:rPr>
      </w:pPr>
    </w:p>
    <w:p w:rsidR="00F91A9A" w:rsidRDefault="00F91A9A" w:rsidP="00F91A9A">
      <w:pPr>
        <w:rPr>
          <w:b/>
        </w:rPr>
      </w:pPr>
    </w:p>
    <w:p w:rsidR="00E75CF1" w:rsidRPr="00370B74" w:rsidRDefault="00E75CF1" w:rsidP="00E75CF1">
      <w:pPr>
        <w:rPr>
          <w:b/>
          <w:sz w:val="22"/>
          <w:szCs w:val="22"/>
        </w:rPr>
      </w:pPr>
    </w:p>
    <w:sectPr w:rsidR="00E75CF1" w:rsidRPr="00370B74" w:rsidSect="00A6566C">
      <w:footerReference w:type="default" r:id="rId10"/>
      <w:pgSz w:w="11906" w:h="16838" w:code="9"/>
      <w:pgMar w:top="568" w:right="1418" w:bottom="1287"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119" w:rsidRDefault="00FF7119">
      <w:r>
        <w:separator/>
      </w:r>
    </w:p>
  </w:endnote>
  <w:endnote w:type="continuationSeparator" w:id="0">
    <w:p w:rsidR="00FF7119" w:rsidRDefault="00FF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EB" w:rsidRPr="00AE5A07" w:rsidRDefault="002B1514" w:rsidP="00AE5A07">
    <w:pPr>
      <w:pStyle w:val="Footer"/>
      <w:jc w:val="center"/>
      <w:rPr>
        <w:b/>
        <w:color w:val="00FF00"/>
        <w:sz w:val="16"/>
      </w:rPr>
    </w:pPr>
    <w:r>
      <w:rPr>
        <w:b/>
        <w:noProof/>
        <w:color w:val="00FF00"/>
        <w:sz w:val="16"/>
        <w:lang w:eastAsia="en-GB"/>
      </w:rPr>
      <w:drawing>
        <wp:anchor distT="0" distB="0" distL="114300" distR="114300" simplePos="0" relativeHeight="251662336" behindDoc="1" locked="0" layoutInCell="1" allowOverlap="1">
          <wp:simplePos x="0" y="0"/>
          <wp:positionH relativeFrom="margin">
            <wp:posOffset>1755140</wp:posOffset>
          </wp:positionH>
          <wp:positionV relativeFrom="paragraph">
            <wp:posOffset>-289560</wp:posOffset>
          </wp:positionV>
          <wp:extent cx="771525" cy="775335"/>
          <wp:effectExtent l="0" t="0" r="9525" b="5715"/>
          <wp:wrapTight wrapText="bothSides">
            <wp:wrapPolygon edited="0">
              <wp:start x="6400" y="0"/>
              <wp:lineTo x="0" y="3184"/>
              <wp:lineTo x="0" y="14329"/>
              <wp:lineTo x="533" y="16983"/>
              <wp:lineTo x="5867" y="21229"/>
              <wp:lineTo x="6400" y="21229"/>
              <wp:lineTo x="14933" y="21229"/>
              <wp:lineTo x="15467" y="21229"/>
              <wp:lineTo x="20800" y="16983"/>
              <wp:lineTo x="21333" y="14329"/>
              <wp:lineTo x="21333" y="3184"/>
              <wp:lineTo x="14933" y="0"/>
              <wp:lineTo x="6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Games Gold Award Logo 2023 24.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5335"/>
                  </a:xfrm>
                  <a:prstGeom prst="rect">
                    <a:avLst/>
                  </a:prstGeom>
                </pic:spPr>
              </pic:pic>
            </a:graphicData>
          </a:graphic>
          <wp14:sizeRelH relativeFrom="page">
            <wp14:pctWidth>0</wp14:pctWidth>
          </wp14:sizeRelH>
          <wp14:sizeRelV relativeFrom="page">
            <wp14:pctHeight>0</wp14:pctHeight>
          </wp14:sizeRelV>
        </wp:anchor>
      </w:drawing>
    </w:r>
    <w:r w:rsidR="006E7AE6">
      <w:rPr>
        <w:b/>
        <w:noProof/>
        <w:color w:val="00FF00"/>
        <w:sz w:val="16"/>
        <w:lang w:eastAsia="en-GB"/>
      </w:rPr>
      <w:drawing>
        <wp:anchor distT="0" distB="0" distL="114300" distR="114300" simplePos="0" relativeHeight="251661312" behindDoc="1" locked="0" layoutInCell="1" allowOverlap="1">
          <wp:simplePos x="0" y="0"/>
          <wp:positionH relativeFrom="column">
            <wp:posOffset>2727960</wp:posOffset>
          </wp:positionH>
          <wp:positionV relativeFrom="paragraph">
            <wp:posOffset>-201295</wp:posOffset>
          </wp:positionV>
          <wp:extent cx="971550" cy="533400"/>
          <wp:effectExtent l="0" t="0" r="0" b="0"/>
          <wp:wrapTight wrapText="bothSides">
            <wp:wrapPolygon edited="0">
              <wp:start x="0" y="0"/>
              <wp:lineTo x="0" y="20829"/>
              <wp:lineTo x="21176" y="20829"/>
              <wp:lineTo x="2117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9264" behindDoc="1" locked="0" layoutInCell="1" allowOverlap="1" wp14:anchorId="319086A1" wp14:editId="108997C5">
          <wp:simplePos x="0" y="0"/>
          <wp:positionH relativeFrom="column">
            <wp:posOffset>5697855</wp:posOffset>
          </wp:positionH>
          <wp:positionV relativeFrom="paragraph">
            <wp:posOffset>-300355</wp:posOffset>
          </wp:positionV>
          <wp:extent cx="935355" cy="692785"/>
          <wp:effectExtent l="0" t="0" r="0" b="0"/>
          <wp:wrapTight wrapText="bothSides">
            <wp:wrapPolygon edited="0">
              <wp:start x="0" y="0"/>
              <wp:lineTo x="0" y="20788"/>
              <wp:lineTo x="21116" y="20788"/>
              <wp:lineTo x="21116" y="0"/>
              <wp:lineTo x="0" y="0"/>
            </wp:wrapPolygon>
          </wp:wrapTight>
          <wp:docPr id="42" name="Picture 42" descr="Music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ic Mark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7216" behindDoc="1" locked="0" layoutInCell="1" allowOverlap="1" wp14:anchorId="08B9E86F" wp14:editId="5F169ACD">
          <wp:simplePos x="0" y="0"/>
          <wp:positionH relativeFrom="column">
            <wp:posOffset>555625</wp:posOffset>
          </wp:positionH>
          <wp:positionV relativeFrom="paragraph">
            <wp:posOffset>-247015</wp:posOffset>
          </wp:positionV>
          <wp:extent cx="1015365" cy="597535"/>
          <wp:effectExtent l="0" t="0" r="0" b="0"/>
          <wp:wrapTight wrapText="bothSides">
            <wp:wrapPolygon edited="0">
              <wp:start x="0" y="0"/>
              <wp:lineTo x="0" y="20659"/>
              <wp:lineTo x="21073" y="20659"/>
              <wp:lineTo x="21073" y="0"/>
              <wp:lineTo x="0" y="0"/>
            </wp:wrapPolygon>
          </wp:wrapTight>
          <wp:docPr id="44" name="Picture 44" descr="Bronze Rights Respecting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Rights Respecting Awa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536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6192" behindDoc="1" locked="0" layoutInCell="1" allowOverlap="1" wp14:anchorId="7AB29DDE" wp14:editId="315F56C5">
          <wp:simplePos x="0" y="0"/>
          <wp:positionH relativeFrom="column">
            <wp:posOffset>4680585</wp:posOffset>
          </wp:positionH>
          <wp:positionV relativeFrom="paragraph">
            <wp:posOffset>-306070</wp:posOffset>
          </wp:positionV>
          <wp:extent cx="885825" cy="657225"/>
          <wp:effectExtent l="0" t="0" r="9525" b="9525"/>
          <wp:wrapTight wrapText="bothSides">
            <wp:wrapPolygon edited="0">
              <wp:start x="0" y="0"/>
              <wp:lineTo x="0" y="21287"/>
              <wp:lineTo x="21368" y="21287"/>
              <wp:lineTo x="2136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ver 2017"/>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858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60288" behindDoc="1" locked="0" layoutInCell="1" allowOverlap="1" wp14:anchorId="32148514" wp14:editId="5842187F">
          <wp:simplePos x="0" y="0"/>
          <wp:positionH relativeFrom="column">
            <wp:posOffset>3756660</wp:posOffset>
          </wp:positionH>
          <wp:positionV relativeFrom="paragraph">
            <wp:posOffset>-325120</wp:posOffset>
          </wp:positionV>
          <wp:extent cx="819150" cy="723900"/>
          <wp:effectExtent l="0" t="0" r="0" b="0"/>
          <wp:wrapTight wrapText="bothSides">
            <wp:wrapPolygon edited="0">
              <wp:start x="0" y="0"/>
              <wp:lineTo x="0" y="21032"/>
              <wp:lineTo x="21098" y="21032"/>
              <wp:lineTo x="21098" y="0"/>
              <wp:lineTo x="0" y="0"/>
            </wp:wrapPolygon>
          </wp:wrapTight>
          <wp:docPr id="46" name="Picture 46" descr="Gold Award Woodlan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Award Woodland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DB4">
      <w:rPr>
        <w:b/>
        <w:noProof/>
        <w:color w:val="00FF00"/>
        <w:sz w:val="16"/>
        <w:lang w:eastAsia="en-GB"/>
      </w:rPr>
      <w:drawing>
        <wp:anchor distT="0" distB="0" distL="114300" distR="114300" simplePos="0" relativeHeight="251655168" behindDoc="1" locked="0" layoutInCell="1" allowOverlap="1" wp14:anchorId="013D9852" wp14:editId="33094035">
          <wp:simplePos x="0" y="0"/>
          <wp:positionH relativeFrom="column">
            <wp:posOffset>-447040</wp:posOffset>
          </wp:positionH>
          <wp:positionV relativeFrom="paragraph">
            <wp:posOffset>-303530</wp:posOffset>
          </wp:positionV>
          <wp:extent cx="869950" cy="549275"/>
          <wp:effectExtent l="0" t="0" r="0" b="0"/>
          <wp:wrapTight wrapText="bothSides">
            <wp:wrapPolygon edited="0">
              <wp:start x="0" y="0"/>
              <wp:lineTo x="0" y="20976"/>
              <wp:lineTo x="21285" y="20976"/>
              <wp:lineTo x="21285" y="0"/>
              <wp:lineTo x="0" y="0"/>
            </wp:wrapPolygon>
          </wp:wrapTight>
          <wp:docPr id="47" name="Picture 47" descr="SAAS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S smal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3C">
      <w:rPr>
        <w:b/>
        <w:color w:val="00FF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119" w:rsidRDefault="00FF7119">
      <w:r>
        <w:separator/>
      </w:r>
    </w:p>
  </w:footnote>
  <w:footnote w:type="continuationSeparator" w:id="0">
    <w:p w:rsidR="00FF7119" w:rsidRDefault="00FF7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F6B"/>
    <w:multiLevelType w:val="hybridMultilevel"/>
    <w:tmpl w:val="01CA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F1D23"/>
    <w:multiLevelType w:val="hybridMultilevel"/>
    <w:tmpl w:val="1F16F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54F71"/>
    <w:multiLevelType w:val="hybridMultilevel"/>
    <w:tmpl w:val="1E1A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D6A63"/>
    <w:multiLevelType w:val="hybridMultilevel"/>
    <w:tmpl w:val="5AAAA4BA"/>
    <w:lvl w:ilvl="0" w:tplc="04090013">
      <w:start w:val="1"/>
      <w:numFmt w:val="upperRoman"/>
      <w:lvlText w:val="%1."/>
      <w:lvlJc w:val="right"/>
      <w:pPr>
        <w:tabs>
          <w:tab w:val="num" w:pos="720"/>
        </w:tabs>
        <w:ind w:left="72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35241"/>
    <w:multiLevelType w:val="hybridMultilevel"/>
    <w:tmpl w:val="F0849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16EB6"/>
    <w:multiLevelType w:val="hybridMultilevel"/>
    <w:tmpl w:val="0AE8E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CA0BF4"/>
    <w:multiLevelType w:val="hybridMultilevel"/>
    <w:tmpl w:val="FF1EDDEE"/>
    <w:lvl w:ilvl="0" w:tplc="04090001">
      <w:start w:val="1"/>
      <w:numFmt w:val="bullet"/>
      <w:lvlText w:val=""/>
      <w:lvlJc w:val="left"/>
      <w:pPr>
        <w:tabs>
          <w:tab w:val="num" w:pos="502"/>
        </w:tabs>
        <w:ind w:left="502" w:hanging="360"/>
      </w:pPr>
      <w:rPr>
        <w:rFonts w:ascii="Symbol" w:hAnsi="Symbol"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start w:val="1"/>
      <w:numFmt w:val="decimal"/>
      <w:lvlText w:val="%4."/>
      <w:lvlJc w:val="left"/>
      <w:pPr>
        <w:tabs>
          <w:tab w:val="num" w:pos="2662"/>
        </w:tabs>
        <w:ind w:left="2662" w:hanging="360"/>
      </w:pPr>
      <w:rPr>
        <w:rFonts w:hint="default"/>
      </w:r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7" w15:restartNumberingAfterBreak="0">
    <w:nsid w:val="49A90B62"/>
    <w:multiLevelType w:val="hybridMultilevel"/>
    <w:tmpl w:val="DAD005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D3CD0"/>
    <w:multiLevelType w:val="hybridMultilevel"/>
    <w:tmpl w:val="92EA85F6"/>
    <w:lvl w:ilvl="0" w:tplc="08090011">
      <w:start w:val="1"/>
      <w:numFmt w:val="decimal"/>
      <w:lvlText w:val="%1)"/>
      <w:lvlJc w:val="left"/>
      <w:pPr>
        <w:tabs>
          <w:tab w:val="num" w:pos="720"/>
        </w:tabs>
        <w:ind w:left="72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53425"/>
    <w:multiLevelType w:val="hybridMultilevel"/>
    <w:tmpl w:val="46AED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D163E"/>
    <w:multiLevelType w:val="hybridMultilevel"/>
    <w:tmpl w:val="DE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C3FC1"/>
    <w:multiLevelType w:val="hybridMultilevel"/>
    <w:tmpl w:val="37D6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55E75"/>
    <w:multiLevelType w:val="hybridMultilevel"/>
    <w:tmpl w:val="F66E8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424E1"/>
    <w:multiLevelType w:val="hybridMultilevel"/>
    <w:tmpl w:val="EE605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46476"/>
    <w:multiLevelType w:val="hybridMultilevel"/>
    <w:tmpl w:val="7ECCEB1C"/>
    <w:lvl w:ilvl="0" w:tplc="08090011">
      <w:start w:val="1"/>
      <w:numFmt w:val="decimal"/>
      <w:lvlText w:val="%1)"/>
      <w:lvlJc w:val="lef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3"/>
  </w:num>
  <w:num w:numId="4">
    <w:abstractNumId w:val="7"/>
  </w:num>
  <w:num w:numId="5">
    <w:abstractNumId w:val="3"/>
  </w:num>
  <w:num w:numId="6">
    <w:abstractNumId w:val="4"/>
  </w:num>
  <w:num w:numId="7">
    <w:abstractNumId w:val="14"/>
  </w:num>
  <w:num w:numId="8">
    <w:abstractNumId w:val="8"/>
  </w:num>
  <w:num w:numId="9">
    <w:abstractNumId w:val="10"/>
  </w:num>
  <w:num w:numId="10">
    <w:abstractNumId w:val="0"/>
  </w:num>
  <w:num w:numId="11">
    <w:abstractNumId w:val="2"/>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27"/>
    <w:rsid w:val="0000570F"/>
    <w:rsid w:val="000353F4"/>
    <w:rsid w:val="000700AB"/>
    <w:rsid w:val="000B5453"/>
    <w:rsid w:val="000D3F5F"/>
    <w:rsid w:val="000D4D82"/>
    <w:rsid w:val="000E0EA2"/>
    <w:rsid w:val="000E3C2D"/>
    <w:rsid w:val="001030A1"/>
    <w:rsid w:val="00103427"/>
    <w:rsid w:val="00112EA8"/>
    <w:rsid w:val="00162B26"/>
    <w:rsid w:val="0017550D"/>
    <w:rsid w:val="00181046"/>
    <w:rsid w:val="00185019"/>
    <w:rsid w:val="00190C4C"/>
    <w:rsid w:val="001A0779"/>
    <w:rsid w:val="001A3DC1"/>
    <w:rsid w:val="001B67F5"/>
    <w:rsid w:val="001C533C"/>
    <w:rsid w:val="001E5963"/>
    <w:rsid w:val="002132B7"/>
    <w:rsid w:val="00222B82"/>
    <w:rsid w:val="002456B0"/>
    <w:rsid w:val="002542D6"/>
    <w:rsid w:val="00260F5A"/>
    <w:rsid w:val="0027780C"/>
    <w:rsid w:val="00297630"/>
    <w:rsid w:val="002A1D27"/>
    <w:rsid w:val="002B1514"/>
    <w:rsid w:val="002B1E0E"/>
    <w:rsid w:val="002B5877"/>
    <w:rsid w:val="002C05BA"/>
    <w:rsid w:val="002F7116"/>
    <w:rsid w:val="00305B02"/>
    <w:rsid w:val="00311655"/>
    <w:rsid w:val="00316722"/>
    <w:rsid w:val="00316CF4"/>
    <w:rsid w:val="003265E8"/>
    <w:rsid w:val="0034385A"/>
    <w:rsid w:val="003600DC"/>
    <w:rsid w:val="00370B74"/>
    <w:rsid w:val="00377403"/>
    <w:rsid w:val="003C1620"/>
    <w:rsid w:val="003C1629"/>
    <w:rsid w:val="003D3BA9"/>
    <w:rsid w:val="003E0DD1"/>
    <w:rsid w:val="003E3DF6"/>
    <w:rsid w:val="00424D34"/>
    <w:rsid w:val="004258B0"/>
    <w:rsid w:val="00425B65"/>
    <w:rsid w:val="0045015A"/>
    <w:rsid w:val="0046685C"/>
    <w:rsid w:val="0047554A"/>
    <w:rsid w:val="00490353"/>
    <w:rsid w:val="004A06E8"/>
    <w:rsid w:val="004A5755"/>
    <w:rsid w:val="004C68CC"/>
    <w:rsid w:val="004D3DE0"/>
    <w:rsid w:val="004E1F2C"/>
    <w:rsid w:val="004F655C"/>
    <w:rsid w:val="004F6E90"/>
    <w:rsid w:val="0050117E"/>
    <w:rsid w:val="00503690"/>
    <w:rsid w:val="0053316B"/>
    <w:rsid w:val="00533850"/>
    <w:rsid w:val="00545FB8"/>
    <w:rsid w:val="00546F16"/>
    <w:rsid w:val="00557359"/>
    <w:rsid w:val="005721F6"/>
    <w:rsid w:val="00577067"/>
    <w:rsid w:val="00577B6C"/>
    <w:rsid w:val="00580FED"/>
    <w:rsid w:val="00581D7A"/>
    <w:rsid w:val="0058316E"/>
    <w:rsid w:val="0059731D"/>
    <w:rsid w:val="005A5B7F"/>
    <w:rsid w:val="005A6E97"/>
    <w:rsid w:val="005B2DB4"/>
    <w:rsid w:val="005D34DE"/>
    <w:rsid w:val="005F06C6"/>
    <w:rsid w:val="005F30A2"/>
    <w:rsid w:val="006001F9"/>
    <w:rsid w:val="0064727A"/>
    <w:rsid w:val="006545C7"/>
    <w:rsid w:val="00686127"/>
    <w:rsid w:val="00696447"/>
    <w:rsid w:val="006C2654"/>
    <w:rsid w:val="006C2D07"/>
    <w:rsid w:val="006D1CD1"/>
    <w:rsid w:val="006E3DA0"/>
    <w:rsid w:val="006E4DFB"/>
    <w:rsid w:val="006E5219"/>
    <w:rsid w:val="006E7AE6"/>
    <w:rsid w:val="006F0E28"/>
    <w:rsid w:val="007169EA"/>
    <w:rsid w:val="0073284F"/>
    <w:rsid w:val="007342C1"/>
    <w:rsid w:val="007415F8"/>
    <w:rsid w:val="007506BF"/>
    <w:rsid w:val="00753041"/>
    <w:rsid w:val="00776467"/>
    <w:rsid w:val="007855E7"/>
    <w:rsid w:val="007C474D"/>
    <w:rsid w:val="007F1C52"/>
    <w:rsid w:val="007F34A0"/>
    <w:rsid w:val="00823A05"/>
    <w:rsid w:val="008273B7"/>
    <w:rsid w:val="008332F0"/>
    <w:rsid w:val="00843924"/>
    <w:rsid w:val="00857EC4"/>
    <w:rsid w:val="00872B9D"/>
    <w:rsid w:val="00884B43"/>
    <w:rsid w:val="008B0331"/>
    <w:rsid w:val="008B0D6D"/>
    <w:rsid w:val="008B62C9"/>
    <w:rsid w:val="008C30FE"/>
    <w:rsid w:val="008D48E5"/>
    <w:rsid w:val="008D7DA8"/>
    <w:rsid w:val="008E261E"/>
    <w:rsid w:val="00902780"/>
    <w:rsid w:val="0090316D"/>
    <w:rsid w:val="00903F47"/>
    <w:rsid w:val="00907717"/>
    <w:rsid w:val="009101BC"/>
    <w:rsid w:val="009104CF"/>
    <w:rsid w:val="00913F34"/>
    <w:rsid w:val="009157A5"/>
    <w:rsid w:val="00932E55"/>
    <w:rsid w:val="00955683"/>
    <w:rsid w:val="009925A2"/>
    <w:rsid w:val="009C352C"/>
    <w:rsid w:val="009C7898"/>
    <w:rsid w:val="009D4A66"/>
    <w:rsid w:val="009E10C0"/>
    <w:rsid w:val="009E169F"/>
    <w:rsid w:val="009E31D7"/>
    <w:rsid w:val="009E4B8A"/>
    <w:rsid w:val="009F4609"/>
    <w:rsid w:val="009F6D88"/>
    <w:rsid w:val="00A0329E"/>
    <w:rsid w:val="00A07581"/>
    <w:rsid w:val="00A1406B"/>
    <w:rsid w:val="00A32AFF"/>
    <w:rsid w:val="00A40405"/>
    <w:rsid w:val="00A512A8"/>
    <w:rsid w:val="00A56819"/>
    <w:rsid w:val="00A6566C"/>
    <w:rsid w:val="00A72A1F"/>
    <w:rsid w:val="00AA104C"/>
    <w:rsid w:val="00AA1D8A"/>
    <w:rsid w:val="00AC7E68"/>
    <w:rsid w:val="00AD19F4"/>
    <w:rsid w:val="00AE3BA8"/>
    <w:rsid w:val="00AE5A07"/>
    <w:rsid w:val="00B063E8"/>
    <w:rsid w:val="00B2167D"/>
    <w:rsid w:val="00B502FE"/>
    <w:rsid w:val="00BF2427"/>
    <w:rsid w:val="00BF54EB"/>
    <w:rsid w:val="00C00711"/>
    <w:rsid w:val="00C03DDC"/>
    <w:rsid w:val="00C049D8"/>
    <w:rsid w:val="00C04D46"/>
    <w:rsid w:val="00C169E7"/>
    <w:rsid w:val="00C7230B"/>
    <w:rsid w:val="00C86A80"/>
    <w:rsid w:val="00CA771D"/>
    <w:rsid w:val="00CB04BA"/>
    <w:rsid w:val="00CC5BEE"/>
    <w:rsid w:val="00CD33BC"/>
    <w:rsid w:val="00CD55FB"/>
    <w:rsid w:val="00D12BB0"/>
    <w:rsid w:val="00D178D5"/>
    <w:rsid w:val="00D2357D"/>
    <w:rsid w:val="00D300D0"/>
    <w:rsid w:val="00D33BA9"/>
    <w:rsid w:val="00D3778C"/>
    <w:rsid w:val="00D429A9"/>
    <w:rsid w:val="00D44427"/>
    <w:rsid w:val="00D51EF1"/>
    <w:rsid w:val="00D528C5"/>
    <w:rsid w:val="00D715E9"/>
    <w:rsid w:val="00D8520A"/>
    <w:rsid w:val="00D8705C"/>
    <w:rsid w:val="00D87233"/>
    <w:rsid w:val="00DA40E7"/>
    <w:rsid w:val="00DC4BDC"/>
    <w:rsid w:val="00DE49D1"/>
    <w:rsid w:val="00E10888"/>
    <w:rsid w:val="00E200A5"/>
    <w:rsid w:val="00E35904"/>
    <w:rsid w:val="00E42BF2"/>
    <w:rsid w:val="00E42F61"/>
    <w:rsid w:val="00E44F26"/>
    <w:rsid w:val="00E61AEC"/>
    <w:rsid w:val="00E6414A"/>
    <w:rsid w:val="00E746F2"/>
    <w:rsid w:val="00E75CF1"/>
    <w:rsid w:val="00E80864"/>
    <w:rsid w:val="00EA1BF6"/>
    <w:rsid w:val="00EA5221"/>
    <w:rsid w:val="00EA5D3B"/>
    <w:rsid w:val="00EA728E"/>
    <w:rsid w:val="00EC4234"/>
    <w:rsid w:val="00EE2FCE"/>
    <w:rsid w:val="00EE5A5F"/>
    <w:rsid w:val="00EF36F4"/>
    <w:rsid w:val="00EF65AF"/>
    <w:rsid w:val="00F04CA0"/>
    <w:rsid w:val="00F05425"/>
    <w:rsid w:val="00F26A9A"/>
    <w:rsid w:val="00F36A76"/>
    <w:rsid w:val="00F643A7"/>
    <w:rsid w:val="00F660EA"/>
    <w:rsid w:val="00F66C61"/>
    <w:rsid w:val="00F844C5"/>
    <w:rsid w:val="00F91A9A"/>
    <w:rsid w:val="00FB1339"/>
    <w:rsid w:val="00FB551C"/>
    <w:rsid w:val="00FD1385"/>
    <w:rsid w:val="00FD150D"/>
    <w:rsid w:val="00FD3B7E"/>
    <w:rsid w:val="00FE0DD1"/>
    <w:rsid w:val="00FF7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37889"/>
    <o:shapelayout v:ext="edit">
      <o:idmap v:ext="edit" data="1"/>
    </o:shapelayout>
  </w:shapeDefaults>
  <w:decimalSymbol w:val="."/>
  <w:listSeparator w:val=","/>
  <w14:docId w14:val="40DAE74B"/>
  <w15:chartTrackingRefBased/>
  <w15:docId w15:val="{BA0E8BBE-F28A-4621-9A09-1576A474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bCs/>
      <w:sz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link w:val="Heading2Char"/>
    <w:qFormat/>
    <w:pPr>
      <w:keepNext/>
      <w:jc w:val="right"/>
      <w:outlineLvl w:val="1"/>
    </w:pPr>
    <w:rPr>
      <w:color w:val="FF0000"/>
      <w:spacing w:val="12"/>
      <w:sz w:val="28"/>
    </w:rPr>
  </w:style>
  <w:style w:type="paragraph" w:styleId="Heading3">
    <w:name w:val="heading 3"/>
    <w:basedOn w:val="Normal"/>
    <w:next w:val="Normal"/>
    <w:qFormat/>
    <w:pPr>
      <w:keepNext/>
      <w:jc w:val="right"/>
      <w:outlineLvl w:val="2"/>
    </w:pPr>
    <w:rPr>
      <w:b/>
      <w:bCs w:val="0"/>
      <w:spacing w:val="6"/>
      <w:sz w:val="20"/>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rPr>
      <w:b/>
      <w:bCs w:val="0"/>
      <w:u w:val="single"/>
    </w:rPr>
  </w:style>
  <w:style w:type="paragraph" w:styleId="Heading6">
    <w:name w:val="heading 6"/>
    <w:basedOn w:val="Normal"/>
    <w:next w:val="Normal"/>
    <w:qFormat/>
    <w:pPr>
      <w:keepNext/>
      <w:jc w:val="center"/>
      <w:outlineLvl w:val="5"/>
    </w:pPr>
    <w:rPr>
      <w:b/>
      <w:bCs w:val="0"/>
      <w:sz w:val="44"/>
      <w:u w:val="single"/>
    </w:rPr>
  </w:style>
  <w:style w:type="paragraph" w:styleId="Heading7">
    <w:name w:val="heading 7"/>
    <w:basedOn w:val="Normal"/>
    <w:next w:val="Normal"/>
    <w:qFormat/>
    <w:pPr>
      <w:keepNext/>
      <w:jc w:val="center"/>
      <w:outlineLvl w:val="6"/>
    </w:pPr>
    <w:rPr>
      <w:b/>
      <w:bCs w:val="0"/>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8"/>
    </w:rPr>
  </w:style>
  <w:style w:type="paragraph" w:styleId="BodyText3">
    <w:name w:val="Body Text 3"/>
    <w:basedOn w:val="Normal"/>
    <w:pPr>
      <w:jc w:val="both"/>
    </w:pPr>
  </w:style>
  <w:style w:type="character" w:styleId="Hyperlink">
    <w:name w:val="Hyperlink"/>
    <w:rsid w:val="007855E7"/>
    <w:rPr>
      <w:color w:val="0000FF"/>
      <w:u w:val="single"/>
    </w:rPr>
  </w:style>
  <w:style w:type="paragraph" w:styleId="BalloonText">
    <w:name w:val="Balloon Text"/>
    <w:basedOn w:val="Normal"/>
    <w:semiHidden/>
    <w:rsid w:val="009101BC"/>
    <w:rPr>
      <w:rFonts w:ascii="Tahoma" w:hAnsi="Tahoma" w:cs="Tahoma"/>
      <w:sz w:val="16"/>
      <w:szCs w:val="16"/>
    </w:rPr>
  </w:style>
  <w:style w:type="character" w:customStyle="1" w:styleId="FooterChar">
    <w:name w:val="Footer Char"/>
    <w:link w:val="Footer"/>
    <w:uiPriority w:val="99"/>
    <w:rsid w:val="009E4B8A"/>
    <w:rPr>
      <w:rFonts w:ascii="Comic Sans MS" w:hAnsi="Comic Sans MS"/>
      <w:bCs/>
      <w:sz w:val="24"/>
      <w:lang w:eastAsia="en-US"/>
    </w:rPr>
  </w:style>
  <w:style w:type="character" w:customStyle="1" w:styleId="Heading2Char">
    <w:name w:val="Heading 2 Char"/>
    <w:link w:val="Heading2"/>
    <w:rsid w:val="004E1F2C"/>
    <w:rPr>
      <w:rFonts w:ascii="Comic Sans MS" w:hAnsi="Comic Sans MS"/>
      <w:bCs/>
      <w:color w:val="FF0000"/>
      <w:spacing w:val="12"/>
      <w:sz w:val="28"/>
      <w:lang w:eastAsia="en-US"/>
    </w:rPr>
  </w:style>
  <w:style w:type="paragraph" w:customStyle="1" w:styleId="Default">
    <w:name w:val="Default"/>
    <w:rsid w:val="00955683"/>
    <w:pPr>
      <w:autoSpaceDE w:val="0"/>
      <w:autoSpaceDN w:val="0"/>
      <w:adjustRightInd w:val="0"/>
    </w:pPr>
    <w:rPr>
      <w:color w:val="000000"/>
      <w:sz w:val="24"/>
      <w:szCs w:val="24"/>
    </w:rPr>
  </w:style>
  <w:style w:type="paragraph" w:styleId="ListParagraph">
    <w:name w:val="List Paragraph"/>
    <w:basedOn w:val="Normal"/>
    <w:uiPriority w:val="34"/>
    <w:qFormat/>
    <w:rsid w:val="00F91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broadbentfold.tamesid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4A79-CAA3-4EB8-8C61-760E9C0E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Broadbent Fold</vt:lpstr>
    </vt:vector>
  </TitlesOfParts>
  <Company>Tameside</Company>
  <LinksUpToDate>false</LinksUpToDate>
  <CharactersWithSpaces>4966</CharactersWithSpaces>
  <SharedDoc>false</SharedDoc>
  <HLinks>
    <vt:vector size="6" baseType="variant">
      <vt:variant>
        <vt:i4>7667802</vt:i4>
      </vt:variant>
      <vt:variant>
        <vt:i4>0</vt:i4>
      </vt:variant>
      <vt:variant>
        <vt:i4>0</vt:i4>
      </vt:variant>
      <vt:variant>
        <vt:i4>5</vt:i4>
      </vt:variant>
      <vt:variant>
        <vt:lpwstr>mailto:admin@broadbentfold.tameside.sch.uk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Broadbent Fold</dc:title>
  <dc:subject/>
  <dc:creator>head</dc:creator>
  <cp:keywords/>
  <cp:lastModifiedBy>Anne L</cp:lastModifiedBy>
  <cp:revision>4</cp:revision>
  <cp:lastPrinted>2019-02-01T11:23:00Z</cp:lastPrinted>
  <dcterms:created xsi:type="dcterms:W3CDTF">2025-06-25T07:20:00Z</dcterms:created>
  <dcterms:modified xsi:type="dcterms:W3CDTF">2025-06-25T07:29:00Z</dcterms:modified>
</cp:coreProperties>
</file>