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13BF" w14:textId="400773AF" w:rsidR="00DE0AF8" w:rsidRPr="00BD43F1" w:rsidRDefault="00BD43F1" w:rsidP="00AA2ABB">
      <w:pPr>
        <w:autoSpaceDE w:val="0"/>
        <w:autoSpaceDN w:val="0"/>
        <w:ind w:right="249"/>
        <w:jc w:val="left"/>
        <w:rPr>
          <w:rFonts w:cs="Arial"/>
          <w:b/>
          <w:bCs/>
          <w:color w:val="000000"/>
          <w:sz w:val="22"/>
          <w:szCs w:val="22"/>
        </w:rPr>
      </w:pPr>
      <w:r>
        <w:rPr>
          <w:rFonts w:cs="Arial"/>
          <w:b/>
          <w:bCs/>
          <w:noProof/>
          <w:color w:val="000000"/>
          <w:sz w:val="22"/>
          <w:szCs w:val="22"/>
        </w:rPr>
        <w:drawing>
          <wp:anchor distT="0" distB="0" distL="114300" distR="114300" simplePos="0" relativeHeight="251658240" behindDoc="0" locked="0" layoutInCell="1" allowOverlap="1" wp14:anchorId="7BE8FC2D" wp14:editId="6D676F06">
            <wp:simplePos x="0" y="0"/>
            <wp:positionH relativeFrom="margin">
              <wp:align>right</wp:align>
            </wp:positionH>
            <wp:positionV relativeFrom="paragraph">
              <wp:posOffset>-88708</wp:posOffset>
            </wp:positionV>
            <wp:extent cx="1020725" cy="986259"/>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725" cy="986259"/>
                    </a:xfrm>
                    <a:prstGeom prst="rect">
                      <a:avLst/>
                    </a:prstGeom>
                    <a:noFill/>
                  </pic:spPr>
                </pic:pic>
              </a:graphicData>
            </a:graphic>
            <wp14:sizeRelH relativeFrom="margin">
              <wp14:pctWidth>0</wp14:pctWidth>
            </wp14:sizeRelH>
            <wp14:sizeRelV relativeFrom="margin">
              <wp14:pctHeight>0</wp14:pctHeight>
            </wp14:sizeRelV>
          </wp:anchor>
        </w:drawing>
      </w:r>
      <w:r w:rsidR="00DE0AF8" w:rsidRPr="00BD43F1">
        <w:rPr>
          <w:rFonts w:cs="Arial"/>
          <w:b/>
          <w:bCs/>
          <w:color w:val="000000"/>
          <w:sz w:val="22"/>
          <w:szCs w:val="22"/>
        </w:rPr>
        <w:t>Name of School</w:t>
      </w:r>
      <w:r w:rsidR="004E3325" w:rsidRPr="00BD43F1">
        <w:rPr>
          <w:rFonts w:cs="Arial"/>
          <w:b/>
          <w:bCs/>
          <w:color w:val="000000"/>
          <w:sz w:val="22"/>
          <w:szCs w:val="22"/>
        </w:rPr>
        <w:t xml:space="preserve"> Malorees Infant &amp; Junior School</w:t>
      </w:r>
      <w:r w:rsidR="004127A0">
        <w:rPr>
          <w:rFonts w:cs="Arial"/>
          <w:b/>
          <w:bCs/>
          <w:color w:val="000000"/>
          <w:sz w:val="22"/>
          <w:szCs w:val="22"/>
        </w:rPr>
        <w:t>s</w:t>
      </w:r>
    </w:p>
    <w:p w14:paraId="584273A2" w14:textId="26E8AE49" w:rsidR="00681197" w:rsidRPr="00BD43F1" w:rsidRDefault="00681197" w:rsidP="00BD43F1">
      <w:pPr>
        <w:tabs>
          <w:tab w:val="left" w:pos="8908"/>
        </w:tabs>
        <w:autoSpaceDE w:val="0"/>
        <w:autoSpaceDN w:val="0"/>
        <w:ind w:right="249"/>
        <w:jc w:val="left"/>
        <w:rPr>
          <w:rFonts w:cs="Arial"/>
          <w:b/>
          <w:bCs/>
          <w:color w:val="000000"/>
          <w:sz w:val="22"/>
          <w:szCs w:val="22"/>
        </w:rPr>
      </w:pPr>
      <w:r w:rsidRPr="00BD43F1">
        <w:rPr>
          <w:rFonts w:cs="Arial"/>
          <w:b/>
          <w:bCs/>
          <w:color w:val="000000"/>
          <w:sz w:val="22"/>
          <w:szCs w:val="22"/>
        </w:rPr>
        <w:t>Address of School</w:t>
      </w:r>
      <w:r w:rsidR="004E3325" w:rsidRPr="00BD43F1">
        <w:rPr>
          <w:rFonts w:cs="Arial"/>
          <w:b/>
          <w:bCs/>
          <w:color w:val="000000"/>
          <w:sz w:val="22"/>
          <w:szCs w:val="22"/>
        </w:rPr>
        <w:t xml:space="preserve"> Christchurch Ave</w:t>
      </w:r>
      <w:r w:rsidR="00BD43F1">
        <w:rPr>
          <w:rFonts w:cs="Arial"/>
          <w:b/>
          <w:bCs/>
          <w:color w:val="000000"/>
          <w:sz w:val="22"/>
          <w:szCs w:val="22"/>
        </w:rPr>
        <w:tab/>
      </w:r>
    </w:p>
    <w:p w14:paraId="085AE166" w14:textId="5AB2F5BB" w:rsidR="008971CE" w:rsidRPr="00BD43F1" w:rsidRDefault="00DE0AF8" w:rsidP="00AA2ABB">
      <w:pPr>
        <w:autoSpaceDE w:val="0"/>
        <w:autoSpaceDN w:val="0"/>
        <w:ind w:right="249"/>
        <w:jc w:val="left"/>
        <w:rPr>
          <w:rFonts w:cs="Arial"/>
          <w:b/>
          <w:bCs/>
          <w:color w:val="000000"/>
          <w:sz w:val="22"/>
          <w:szCs w:val="22"/>
        </w:rPr>
      </w:pPr>
      <w:r w:rsidRPr="00BD43F1">
        <w:rPr>
          <w:rFonts w:cs="Arial"/>
          <w:b/>
          <w:bCs/>
          <w:color w:val="000000"/>
          <w:sz w:val="22"/>
          <w:szCs w:val="22"/>
        </w:rPr>
        <w:t>Job Title</w:t>
      </w:r>
      <w:r w:rsidR="00414D1F" w:rsidRPr="00BD43F1">
        <w:rPr>
          <w:rFonts w:cs="Arial"/>
          <w:b/>
          <w:bCs/>
          <w:color w:val="000000"/>
          <w:sz w:val="22"/>
          <w:szCs w:val="22"/>
        </w:rPr>
        <w:t xml:space="preserve"> </w:t>
      </w:r>
      <w:r w:rsidR="009803B3">
        <w:rPr>
          <w:rFonts w:cs="Arial"/>
          <w:b/>
          <w:bCs/>
          <w:color w:val="000000"/>
          <w:sz w:val="22"/>
          <w:szCs w:val="22"/>
        </w:rPr>
        <w:t>Higher Level Teaching Assistant</w:t>
      </w:r>
    </w:p>
    <w:p w14:paraId="2185CDD7" w14:textId="38DA1E7E" w:rsidR="00DE0AF8" w:rsidRPr="00BD43F1" w:rsidRDefault="00DE0AF8" w:rsidP="00AA2ABB">
      <w:pPr>
        <w:autoSpaceDE w:val="0"/>
        <w:autoSpaceDN w:val="0"/>
        <w:ind w:right="249"/>
        <w:jc w:val="left"/>
        <w:rPr>
          <w:rFonts w:cs="Arial"/>
          <w:b/>
          <w:bCs/>
          <w:color w:val="000000"/>
          <w:sz w:val="22"/>
          <w:szCs w:val="22"/>
        </w:rPr>
      </w:pPr>
      <w:r w:rsidRPr="00BD43F1">
        <w:rPr>
          <w:rFonts w:cs="Arial"/>
          <w:b/>
          <w:bCs/>
          <w:color w:val="000000"/>
          <w:sz w:val="22"/>
          <w:szCs w:val="22"/>
        </w:rPr>
        <w:t>Name of Head Teacher</w:t>
      </w:r>
      <w:r w:rsidR="00324B83" w:rsidRPr="00BD43F1">
        <w:rPr>
          <w:rFonts w:cs="Arial"/>
          <w:b/>
          <w:bCs/>
          <w:color w:val="000000"/>
          <w:sz w:val="22"/>
          <w:szCs w:val="22"/>
        </w:rPr>
        <w:t xml:space="preserve">: Marcel Rentall </w:t>
      </w:r>
    </w:p>
    <w:p w14:paraId="25366508" w14:textId="7EC30E16" w:rsidR="00AA2ABB" w:rsidRPr="009803B3" w:rsidRDefault="00AA2ABB" w:rsidP="00AA2ABB">
      <w:pPr>
        <w:autoSpaceDE w:val="0"/>
        <w:autoSpaceDN w:val="0"/>
        <w:ind w:right="249"/>
        <w:jc w:val="left"/>
        <w:rPr>
          <w:rFonts w:cs="Arial"/>
          <w:b/>
          <w:bCs/>
          <w:color w:val="000000"/>
          <w:sz w:val="22"/>
          <w:szCs w:val="22"/>
          <w:lang w:val="it-IT"/>
        </w:rPr>
      </w:pPr>
      <w:r w:rsidRPr="009803B3">
        <w:rPr>
          <w:rFonts w:cs="Arial"/>
          <w:b/>
          <w:bCs/>
          <w:color w:val="000000"/>
          <w:sz w:val="22"/>
          <w:szCs w:val="22"/>
          <w:lang w:val="it-IT"/>
        </w:rPr>
        <w:t xml:space="preserve">Salary: </w:t>
      </w:r>
      <w:r w:rsidR="008971CE" w:rsidRPr="009803B3">
        <w:rPr>
          <w:rFonts w:cs="Arial"/>
          <w:b/>
          <w:bCs/>
          <w:color w:val="000000"/>
          <w:sz w:val="22"/>
          <w:szCs w:val="22"/>
          <w:lang w:val="it-IT"/>
        </w:rPr>
        <w:t>Grade</w:t>
      </w:r>
      <w:r w:rsidR="00B26F8C" w:rsidRPr="009803B3">
        <w:rPr>
          <w:rFonts w:cs="Arial"/>
          <w:b/>
          <w:bCs/>
          <w:color w:val="000000"/>
          <w:sz w:val="22"/>
          <w:szCs w:val="22"/>
          <w:lang w:val="it-IT"/>
        </w:rPr>
        <w:t xml:space="preserve">/scale </w:t>
      </w:r>
      <w:r w:rsidR="009803B3" w:rsidRPr="009803B3">
        <w:rPr>
          <w:rFonts w:cs="Arial"/>
          <w:b/>
          <w:bCs/>
          <w:color w:val="000000"/>
          <w:sz w:val="22"/>
          <w:szCs w:val="22"/>
          <w:lang w:val="it-IT"/>
        </w:rPr>
        <w:t>Scale 5</w:t>
      </w:r>
      <w:r w:rsidR="009803B3">
        <w:rPr>
          <w:rFonts w:cs="Arial"/>
          <w:b/>
          <w:bCs/>
          <w:color w:val="000000"/>
          <w:sz w:val="22"/>
          <w:szCs w:val="22"/>
          <w:lang w:val="it-IT"/>
        </w:rPr>
        <w:t xml:space="preserve"> </w:t>
      </w:r>
    </w:p>
    <w:p w14:paraId="1A73B13C" w14:textId="341B34AA" w:rsidR="00BD43F1" w:rsidRPr="009803B3" w:rsidRDefault="00BD43F1" w:rsidP="00AA2ABB">
      <w:pPr>
        <w:autoSpaceDE w:val="0"/>
        <w:autoSpaceDN w:val="0"/>
        <w:ind w:right="249"/>
        <w:jc w:val="left"/>
        <w:rPr>
          <w:rFonts w:cs="Arial"/>
          <w:b/>
          <w:bCs/>
          <w:color w:val="000000"/>
          <w:sz w:val="22"/>
          <w:szCs w:val="22"/>
          <w:lang w:val="it-IT"/>
        </w:rPr>
      </w:pPr>
    </w:p>
    <w:p w14:paraId="6C002437" w14:textId="5C7A3A81" w:rsidR="00BD43F1" w:rsidRPr="009803B3" w:rsidRDefault="00BD43F1" w:rsidP="00AA2ABB">
      <w:pPr>
        <w:autoSpaceDE w:val="0"/>
        <w:autoSpaceDN w:val="0"/>
        <w:ind w:right="249"/>
        <w:jc w:val="left"/>
        <w:rPr>
          <w:rFonts w:cs="Arial"/>
          <w:b/>
          <w:bCs/>
          <w:color w:val="000000"/>
          <w:sz w:val="22"/>
          <w:szCs w:val="22"/>
          <w:lang w:val="it-IT"/>
        </w:rPr>
      </w:pPr>
    </w:p>
    <w:tbl>
      <w:tblPr>
        <w:tblStyle w:val="TableGrid"/>
        <w:tblW w:w="10910" w:type="dxa"/>
        <w:tblLook w:val="04A0" w:firstRow="1" w:lastRow="0" w:firstColumn="1" w:lastColumn="0" w:noHBand="0" w:noVBand="1"/>
      </w:tblPr>
      <w:tblGrid>
        <w:gridCol w:w="2122"/>
        <w:gridCol w:w="8788"/>
      </w:tblGrid>
      <w:tr w:rsidR="00BD43F1" w14:paraId="1ECBAC59" w14:textId="77777777" w:rsidTr="00BD43F1">
        <w:tc>
          <w:tcPr>
            <w:tcW w:w="2122" w:type="dxa"/>
          </w:tcPr>
          <w:p w14:paraId="4B7F3066" w14:textId="4D8D36D5" w:rsidR="00BD43F1" w:rsidRDefault="00BD43F1" w:rsidP="00AA2ABB">
            <w:pPr>
              <w:autoSpaceDE w:val="0"/>
              <w:autoSpaceDN w:val="0"/>
              <w:ind w:right="249"/>
              <w:jc w:val="left"/>
              <w:rPr>
                <w:rFonts w:cs="Arial"/>
                <w:b/>
                <w:bCs/>
                <w:color w:val="000000"/>
                <w:sz w:val="22"/>
                <w:szCs w:val="22"/>
              </w:rPr>
            </w:pPr>
            <w:r>
              <w:rPr>
                <w:rFonts w:cs="Arial"/>
                <w:b/>
                <w:bCs/>
                <w:color w:val="000000"/>
                <w:sz w:val="22"/>
                <w:szCs w:val="22"/>
              </w:rPr>
              <w:t xml:space="preserve">Post title </w:t>
            </w:r>
          </w:p>
        </w:tc>
        <w:tc>
          <w:tcPr>
            <w:tcW w:w="8788" w:type="dxa"/>
          </w:tcPr>
          <w:p w14:paraId="69709331" w14:textId="618900A6" w:rsidR="00BD43F1" w:rsidRDefault="009803B3" w:rsidP="00AA2ABB">
            <w:pPr>
              <w:autoSpaceDE w:val="0"/>
              <w:autoSpaceDN w:val="0"/>
              <w:ind w:right="249"/>
              <w:jc w:val="left"/>
              <w:rPr>
                <w:rFonts w:cs="Arial"/>
                <w:b/>
                <w:bCs/>
                <w:color w:val="000000"/>
                <w:sz w:val="22"/>
                <w:szCs w:val="22"/>
              </w:rPr>
            </w:pPr>
            <w:r>
              <w:rPr>
                <w:rFonts w:cs="Arial"/>
                <w:bCs/>
                <w:color w:val="000000"/>
                <w:sz w:val="22"/>
                <w:szCs w:val="22"/>
              </w:rPr>
              <w:t>Higher Level Teaching Assistant</w:t>
            </w:r>
          </w:p>
        </w:tc>
      </w:tr>
      <w:tr w:rsidR="00BD43F1" w:rsidRPr="009803B3" w14:paraId="61F9BC21" w14:textId="77777777" w:rsidTr="00BD43F1">
        <w:tc>
          <w:tcPr>
            <w:tcW w:w="2122" w:type="dxa"/>
          </w:tcPr>
          <w:p w14:paraId="069F9B3E" w14:textId="0FA35EED" w:rsidR="00BD43F1" w:rsidRDefault="00BD43F1" w:rsidP="00AA2ABB">
            <w:pPr>
              <w:autoSpaceDE w:val="0"/>
              <w:autoSpaceDN w:val="0"/>
              <w:ind w:right="249"/>
              <w:jc w:val="left"/>
              <w:rPr>
                <w:rFonts w:cs="Arial"/>
                <w:b/>
                <w:bCs/>
                <w:color w:val="000000"/>
                <w:sz w:val="22"/>
                <w:szCs w:val="22"/>
              </w:rPr>
            </w:pPr>
            <w:r>
              <w:rPr>
                <w:rFonts w:cs="Arial"/>
                <w:b/>
                <w:bCs/>
                <w:color w:val="000000"/>
                <w:sz w:val="22"/>
                <w:szCs w:val="22"/>
              </w:rPr>
              <w:t xml:space="preserve">Grade: </w:t>
            </w:r>
          </w:p>
        </w:tc>
        <w:tc>
          <w:tcPr>
            <w:tcW w:w="8788" w:type="dxa"/>
          </w:tcPr>
          <w:p w14:paraId="10DDC989" w14:textId="15840D22" w:rsidR="009803B3" w:rsidRPr="009803B3" w:rsidRDefault="009803B3" w:rsidP="00AA2ABB">
            <w:pPr>
              <w:autoSpaceDE w:val="0"/>
              <w:autoSpaceDN w:val="0"/>
              <w:ind w:right="249"/>
              <w:jc w:val="left"/>
              <w:rPr>
                <w:rFonts w:cs="Arial"/>
                <w:bCs/>
                <w:color w:val="000000"/>
                <w:sz w:val="22"/>
                <w:szCs w:val="22"/>
                <w:lang w:val="it-IT"/>
              </w:rPr>
            </w:pPr>
            <w:r w:rsidRPr="009803B3">
              <w:rPr>
                <w:rFonts w:cs="Arial"/>
                <w:bCs/>
                <w:color w:val="000000"/>
                <w:sz w:val="22"/>
                <w:szCs w:val="22"/>
                <w:lang w:val="it-IT"/>
              </w:rPr>
              <w:t>Scale 5 point 12</w:t>
            </w:r>
            <w:r w:rsidR="005E05CA" w:rsidRPr="009803B3">
              <w:rPr>
                <w:rFonts w:cs="Arial"/>
                <w:bCs/>
                <w:color w:val="000000"/>
                <w:sz w:val="22"/>
                <w:szCs w:val="22"/>
                <w:lang w:val="it-IT"/>
              </w:rPr>
              <w:t xml:space="preserve"> £</w:t>
            </w:r>
            <w:r w:rsidRPr="009803B3">
              <w:rPr>
                <w:rFonts w:cs="Arial"/>
                <w:bCs/>
                <w:color w:val="000000"/>
                <w:sz w:val="22"/>
                <w:szCs w:val="22"/>
                <w:lang w:val="it-IT"/>
              </w:rPr>
              <w:t xml:space="preserve">24, 584 pro rata  </w:t>
            </w:r>
            <w:r w:rsidRPr="009803B3">
              <w:rPr>
                <w:rFonts w:cs="Arial"/>
                <w:b/>
                <w:i/>
                <w:iCs/>
                <w:color w:val="000000"/>
                <w:sz w:val="22"/>
                <w:szCs w:val="22"/>
                <w:lang w:val="it-IT"/>
              </w:rPr>
              <w:t>(£21,216 pro rata</w:t>
            </w:r>
            <w:r>
              <w:rPr>
                <w:rFonts w:cs="Arial"/>
                <w:b/>
                <w:i/>
                <w:iCs/>
                <w:color w:val="000000"/>
                <w:sz w:val="22"/>
                <w:szCs w:val="22"/>
                <w:lang w:val="it-IT"/>
              </w:rPr>
              <w:t xml:space="preserve"> </w:t>
            </w:r>
            <w:r w:rsidRPr="009803B3">
              <w:rPr>
                <w:rFonts w:cs="Arial"/>
                <w:b/>
                <w:i/>
                <w:iCs/>
                <w:color w:val="000000"/>
                <w:sz w:val="22"/>
                <w:szCs w:val="22"/>
                <w:lang w:val="it-IT"/>
              </w:rPr>
              <w:t>salary)</w:t>
            </w:r>
            <w:r w:rsidRPr="009803B3">
              <w:rPr>
                <w:rFonts w:cs="Arial"/>
                <w:bCs/>
                <w:color w:val="000000"/>
                <w:sz w:val="22"/>
                <w:szCs w:val="22"/>
                <w:lang w:val="it-IT"/>
              </w:rPr>
              <w:t xml:space="preserve"> </w:t>
            </w:r>
            <w:r w:rsidR="005E05CA" w:rsidRPr="009803B3">
              <w:rPr>
                <w:rFonts w:cs="Arial"/>
                <w:bCs/>
                <w:color w:val="000000"/>
                <w:sz w:val="22"/>
                <w:szCs w:val="22"/>
                <w:lang w:val="it-IT"/>
              </w:rPr>
              <w:t xml:space="preserve"> </w:t>
            </w:r>
          </w:p>
          <w:p w14:paraId="341342E3" w14:textId="3A19F521" w:rsidR="00BD43F1" w:rsidRPr="009803B3" w:rsidRDefault="005E05CA" w:rsidP="00AA2ABB">
            <w:pPr>
              <w:autoSpaceDE w:val="0"/>
              <w:autoSpaceDN w:val="0"/>
              <w:ind w:right="249"/>
              <w:jc w:val="left"/>
              <w:rPr>
                <w:rFonts w:cs="Arial"/>
                <w:bCs/>
                <w:color w:val="000000"/>
                <w:sz w:val="22"/>
                <w:szCs w:val="22"/>
              </w:rPr>
            </w:pPr>
            <w:r w:rsidRPr="009803B3">
              <w:rPr>
                <w:rFonts w:cs="Arial"/>
                <w:bCs/>
                <w:color w:val="000000"/>
                <w:sz w:val="22"/>
                <w:szCs w:val="22"/>
              </w:rPr>
              <w:t>Full Time</w:t>
            </w:r>
            <w:r w:rsidR="009803B3">
              <w:rPr>
                <w:rFonts w:cs="Arial"/>
                <w:bCs/>
                <w:color w:val="000000"/>
                <w:sz w:val="22"/>
                <w:szCs w:val="22"/>
              </w:rPr>
              <w:t xml:space="preserve"> 36 hours per week Term Time only </w:t>
            </w:r>
          </w:p>
        </w:tc>
      </w:tr>
      <w:tr w:rsidR="00BD43F1" w14:paraId="093F98E3" w14:textId="77777777" w:rsidTr="00BD43F1">
        <w:tc>
          <w:tcPr>
            <w:tcW w:w="2122" w:type="dxa"/>
          </w:tcPr>
          <w:p w14:paraId="44B32AA2" w14:textId="28CD9B1C" w:rsidR="00BD43F1" w:rsidRDefault="00BD43F1" w:rsidP="00AA2ABB">
            <w:pPr>
              <w:autoSpaceDE w:val="0"/>
              <w:autoSpaceDN w:val="0"/>
              <w:ind w:right="249"/>
              <w:jc w:val="left"/>
              <w:rPr>
                <w:rFonts w:cs="Arial"/>
                <w:b/>
                <w:bCs/>
                <w:color w:val="000000"/>
                <w:sz w:val="22"/>
                <w:szCs w:val="22"/>
              </w:rPr>
            </w:pPr>
            <w:r w:rsidRPr="00BD43F1">
              <w:rPr>
                <w:rFonts w:cs="Arial"/>
                <w:b/>
                <w:bCs/>
                <w:color w:val="000000"/>
                <w:sz w:val="22"/>
                <w:szCs w:val="22"/>
              </w:rPr>
              <w:t>Responsible to:</w:t>
            </w:r>
          </w:p>
        </w:tc>
        <w:tc>
          <w:tcPr>
            <w:tcW w:w="8788" w:type="dxa"/>
          </w:tcPr>
          <w:p w14:paraId="2877713A" w14:textId="045AA137" w:rsidR="00BD43F1" w:rsidRPr="00BD43F1" w:rsidRDefault="00BD43F1" w:rsidP="00AA2ABB">
            <w:pPr>
              <w:autoSpaceDE w:val="0"/>
              <w:autoSpaceDN w:val="0"/>
              <w:ind w:right="249"/>
              <w:jc w:val="left"/>
              <w:rPr>
                <w:rFonts w:cs="Arial"/>
                <w:bCs/>
                <w:color w:val="000000"/>
                <w:sz w:val="22"/>
                <w:szCs w:val="22"/>
              </w:rPr>
            </w:pPr>
            <w:r w:rsidRPr="00BD43F1">
              <w:rPr>
                <w:rFonts w:cs="Arial"/>
                <w:bCs/>
                <w:color w:val="000000"/>
                <w:sz w:val="22"/>
                <w:szCs w:val="22"/>
              </w:rPr>
              <w:t xml:space="preserve">Headteacher </w:t>
            </w:r>
          </w:p>
        </w:tc>
      </w:tr>
      <w:tr w:rsidR="00BD43F1" w14:paraId="1690F003" w14:textId="77777777" w:rsidTr="00BD43F1">
        <w:tc>
          <w:tcPr>
            <w:tcW w:w="2122" w:type="dxa"/>
          </w:tcPr>
          <w:p w14:paraId="632902B7" w14:textId="743D1E3D" w:rsidR="00BD43F1" w:rsidRDefault="00BD43F1" w:rsidP="00AA2ABB">
            <w:pPr>
              <w:autoSpaceDE w:val="0"/>
              <w:autoSpaceDN w:val="0"/>
              <w:ind w:right="249"/>
              <w:jc w:val="left"/>
              <w:rPr>
                <w:rFonts w:cs="Arial"/>
                <w:b/>
                <w:bCs/>
                <w:color w:val="000000"/>
                <w:sz w:val="22"/>
                <w:szCs w:val="22"/>
              </w:rPr>
            </w:pPr>
            <w:r>
              <w:rPr>
                <w:rFonts w:cs="Arial"/>
                <w:b/>
                <w:bCs/>
                <w:color w:val="000000"/>
                <w:sz w:val="22"/>
                <w:szCs w:val="22"/>
              </w:rPr>
              <w:t xml:space="preserve">Closing Date: </w:t>
            </w:r>
          </w:p>
        </w:tc>
        <w:tc>
          <w:tcPr>
            <w:tcW w:w="8788" w:type="dxa"/>
          </w:tcPr>
          <w:p w14:paraId="375A197F" w14:textId="3FA13CBD" w:rsidR="00BD43F1" w:rsidRPr="008A395E" w:rsidRDefault="00733AE2" w:rsidP="008A395E">
            <w:pPr>
              <w:autoSpaceDE w:val="0"/>
              <w:autoSpaceDN w:val="0"/>
              <w:spacing w:line="288" w:lineRule="auto"/>
              <w:ind w:right="252"/>
              <w:jc w:val="left"/>
              <w:rPr>
                <w:rFonts w:cs="Arial"/>
                <w:bCs/>
                <w:color w:val="000000"/>
                <w:sz w:val="22"/>
                <w:szCs w:val="22"/>
              </w:rPr>
            </w:pPr>
            <w:r>
              <w:rPr>
                <w:rFonts w:cs="Arial"/>
                <w:bCs/>
                <w:color w:val="000000"/>
                <w:sz w:val="22"/>
                <w:szCs w:val="22"/>
              </w:rPr>
              <w:t xml:space="preserve">Friday </w:t>
            </w:r>
            <w:r w:rsidR="00B024BA">
              <w:rPr>
                <w:rFonts w:cs="Arial"/>
                <w:bCs/>
                <w:color w:val="000000"/>
                <w:sz w:val="22"/>
                <w:szCs w:val="22"/>
              </w:rPr>
              <w:t>1</w:t>
            </w:r>
            <w:r w:rsidR="00B024BA" w:rsidRPr="00B024BA">
              <w:rPr>
                <w:rFonts w:cs="Arial"/>
                <w:bCs/>
                <w:color w:val="000000"/>
                <w:sz w:val="22"/>
                <w:szCs w:val="22"/>
                <w:vertAlign w:val="superscript"/>
              </w:rPr>
              <w:t>st</w:t>
            </w:r>
            <w:r w:rsidR="00B024BA">
              <w:rPr>
                <w:rFonts w:cs="Arial"/>
                <w:bCs/>
                <w:color w:val="000000"/>
                <w:sz w:val="22"/>
                <w:szCs w:val="22"/>
              </w:rPr>
              <w:t xml:space="preserve"> July </w:t>
            </w:r>
            <w:r>
              <w:rPr>
                <w:rFonts w:cs="Arial"/>
                <w:bCs/>
                <w:color w:val="000000"/>
                <w:sz w:val="22"/>
                <w:szCs w:val="22"/>
              </w:rPr>
              <w:t xml:space="preserve"> 2022</w:t>
            </w:r>
          </w:p>
        </w:tc>
      </w:tr>
      <w:tr w:rsidR="00BD43F1" w14:paraId="1D4A3BA1" w14:textId="77777777" w:rsidTr="00BD43F1">
        <w:tc>
          <w:tcPr>
            <w:tcW w:w="2122" w:type="dxa"/>
          </w:tcPr>
          <w:p w14:paraId="51545285" w14:textId="05B3A11C" w:rsidR="00BD43F1" w:rsidRDefault="00BD43F1" w:rsidP="00AA2ABB">
            <w:pPr>
              <w:autoSpaceDE w:val="0"/>
              <w:autoSpaceDN w:val="0"/>
              <w:ind w:right="249"/>
              <w:jc w:val="left"/>
              <w:rPr>
                <w:rFonts w:cs="Arial"/>
                <w:b/>
                <w:bCs/>
                <w:color w:val="000000"/>
                <w:sz w:val="22"/>
                <w:szCs w:val="22"/>
              </w:rPr>
            </w:pPr>
            <w:r>
              <w:rPr>
                <w:rFonts w:cs="Arial"/>
                <w:b/>
                <w:bCs/>
                <w:color w:val="000000"/>
                <w:sz w:val="22"/>
                <w:szCs w:val="22"/>
              </w:rPr>
              <w:t xml:space="preserve">Interview Date: </w:t>
            </w:r>
          </w:p>
        </w:tc>
        <w:tc>
          <w:tcPr>
            <w:tcW w:w="8788" w:type="dxa"/>
          </w:tcPr>
          <w:p w14:paraId="2AEE9155" w14:textId="0443912D" w:rsidR="00BD43F1" w:rsidRPr="00733AE2" w:rsidRDefault="00733AE2" w:rsidP="00AA2ABB">
            <w:pPr>
              <w:autoSpaceDE w:val="0"/>
              <w:autoSpaceDN w:val="0"/>
              <w:ind w:right="249"/>
              <w:jc w:val="left"/>
              <w:rPr>
                <w:rFonts w:cs="Arial"/>
                <w:bCs/>
                <w:color w:val="000000"/>
                <w:sz w:val="22"/>
                <w:szCs w:val="22"/>
              </w:rPr>
            </w:pPr>
            <w:r w:rsidRPr="00733AE2">
              <w:rPr>
                <w:rFonts w:cs="Arial"/>
                <w:bCs/>
                <w:color w:val="000000"/>
                <w:sz w:val="22"/>
                <w:szCs w:val="22"/>
              </w:rPr>
              <w:t>Week commencing 4</w:t>
            </w:r>
            <w:r w:rsidRPr="00733AE2">
              <w:rPr>
                <w:rFonts w:cs="Arial"/>
                <w:bCs/>
                <w:color w:val="000000"/>
                <w:sz w:val="22"/>
                <w:szCs w:val="22"/>
                <w:vertAlign w:val="superscript"/>
              </w:rPr>
              <w:t>th</w:t>
            </w:r>
            <w:r w:rsidRPr="00733AE2">
              <w:rPr>
                <w:rFonts w:cs="Arial"/>
                <w:bCs/>
                <w:color w:val="000000"/>
                <w:sz w:val="22"/>
                <w:szCs w:val="22"/>
              </w:rPr>
              <w:t xml:space="preserve"> July</w:t>
            </w:r>
          </w:p>
        </w:tc>
      </w:tr>
      <w:tr w:rsidR="00BD43F1" w14:paraId="3BBD4E68" w14:textId="77777777" w:rsidTr="00BD43F1">
        <w:tc>
          <w:tcPr>
            <w:tcW w:w="2122" w:type="dxa"/>
          </w:tcPr>
          <w:p w14:paraId="09E7E852" w14:textId="23FB9585" w:rsidR="00BD43F1" w:rsidRDefault="00BD43F1" w:rsidP="00AA2ABB">
            <w:pPr>
              <w:autoSpaceDE w:val="0"/>
              <w:autoSpaceDN w:val="0"/>
              <w:ind w:right="249"/>
              <w:jc w:val="left"/>
              <w:rPr>
                <w:rFonts w:cs="Arial"/>
                <w:b/>
                <w:bCs/>
                <w:color w:val="000000"/>
                <w:sz w:val="22"/>
                <w:szCs w:val="22"/>
              </w:rPr>
            </w:pPr>
            <w:r>
              <w:rPr>
                <w:rFonts w:cs="Arial"/>
                <w:b/>
                <w:bCs/>
                <w:color w:val="000000"/>
                <w:sz w:val="22"/>
                <w:szCs w:val="22"/>
              </w:rPr>
              <w:t>Stat Date</w:t>
            </w:r>
          </w:p>
        </w:tc>
        <w:tc>
          <w:tcPr>
            <w:tcW w:w="8788" w:type="dxa"/>
          </w:tcPr>
          <w:p w14:paraId="20C8359B" w14:textId="2764D136" w:rsidR="00BD43F1" w:rsidRPr="00BD43F1" w:rsidRDefault="00733AE2" w:rsidP="00AA2ABB">
            <w:pPr>
              <w:autoSpaceDE w:val="0"/>
              <w:autoSpaceDN w:val="0"/>
              <w:ind w:right="249"/>
              <w:jc w:val="left"/>
              <w:rPr>
                <w:rFonts w:cs="Arial"/>
                <w:bCs/>
                <w:color w:val="000000"/>
                <w:sz w:val="22"/>
                <w:szCs w:val="22"/>
              </w:rPr>
            </w:pPr>
            <w:r>
              <w:rPr>
                <w:rFonts w:cs="Arial"/>
                <w:bCs/>
                <w:color w:val="000000"/>
                <w:sz w:val="22"/>
                <w:szCs w:val="22"/>
              </w:rPr>
              <w:t>September 202</w:t>
            </w:r>
            <w:r w:rsidR="004E513B">
              <w:rPr>
                <w:rFonts w:cs="Arial"/>
                <w:bCs/>
                <w:color w:val="000000"/>
                <w:sz w:val="22"/>
                <w:szCs w:val="22"/>
              </w:rPr>
              <w:t>2</w:t>
            </w:r>
          </w:p>
        </w:tc>
      </w:tr>
    </w:tbl>
    <w:p w14:paraId="0253DE5A" w14:textId="041DE680" w:rsidR="00BD43F1" w:rsidRPr="00324B83" w:rsidRDefault="00BD43F1" w:rsidP="00A20CDE">
      <w:pPr>
        <w:autoSpaceDE w:val="0"/>
        <w:autoSpaceDN w:val="0"/>
        <w:spacing w:line="288" w:lineRule="auto"/>
        <w:ind w:right="252"/>
        <w:jc w:val="left"/>
        <w:rPr>
          <w:rFonts w:cs="Arial"/>
          <w:b/>
          <w:bCs/>
          <w:color w:val="000000"/>
        </w:rPr>
      </w:pP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3"/>
      </w:tblGrid>
      <w:tr w:rsidR="001F5395" w:rsidRPr="00BD43F1" w14:paraId="6BB3B448" w14:textId="77777777" w:rsidTr="008F49BE">
        <w:trPr>
          <w:cantSplit/>
          <w:trHeight w:val="964"/>
        </w:trPr>
        <w:tc>
          <w:tcPr>
            <w:tcW w:w="10913" w:type="dxa"/>
          </w:tcPr>
          <w:p w14:paraId="00A41C0C" w14:textId="77777777" w:rsidR="004E3325" w:rsidRPr="008F49BE" w:rsidRDefault="004E3325" w:rsidP="004E3325">
            <w:pPr>
              <w:shd w:val="clear" w:color="auto" w:fill="FFFFFF"/>
              <w:spacing w:after="200" w:line="276" w:lineRule="auto"/>
              <w:jc w:val="center"/>
              <w:textAlignment w:val="baseline"/>
              <w:rPr>
                <w:rFonts w:eastAsiaTheme="minorHAnsi" w:cs="Arial"/>
                <w:b/>
                <w:color w:val="4B443A"/>
                <w:spacing w:val="6"/>
                <w:sz w:val="20"/>
                <w:szCs w:val="20"/>
              </w:rPr>
            </w:pPr>
            <w:r w:rsidRPr="008F49BE">
              <w:rPr>
                <w:rFonts w:eastAsiaTheme="minorHAnsi" w:cs="Arial"/>
                <w:b/>
                <w:color w:val="4B443A"/>
                <w:spacing w:val="6"/>
                <w:sz w:val="20"/>
                <w:szCs w:val="20"/>
                <w:bdr w:val="none" w:sz="0" w:space="0" w:color="auto" w:frame="1"/>
              </w:rPr>
              <w:t xml:space="preserve">‘Ambitious, </w:t>
            </w:r>
            <w:r w:rsidRPr="008F49BE">
              <w:rPr>
                <w:rFonts w:eastAsiaTheme="minorHAnsi" w:cs="Arial"/>
                <w:b/>
                <w:color w:val="000000"/>
                <w:spacing w:val="6"/>
                <w:sz w:val="20"/>
                <w:szCs w:val="20"/>
                <w:bdr w:val="none" w:sz="0" w:space="0" w:color="auto" w:frame="1"/>
              </w:rPr>
              <w:t>THRIVING</w:t>
            </w:r>
            <w:r w:rsidRPr="008F49BE">
              <w:rPr>
                <w:rFonts w:eastAsiaTheme="minorHAnsi" w:cs="Arial"/>
                <w:b/>
                <w:color w:val="C45911"/>
                <w:spacing w:val="6"/>
                <w:sz w:val="20"/>
                <w:szCs w:val="20"/>
                <w:bdr w:val="none" w:sz="0" w:space="0" w:color="auto" w:frame="1"/>
              </w:rPr>
              <w:t xml:space="preserve"> </w:t>
            </w:r>
            <w:r w:rsidRPr="008F49BE">
              <w:rPr>
                <w:rFonts w:eastAsiaTheme="minorHAnsi" w:cs="Arial"/>
                <w:b/>
                <w:color w:val="4B443A"/>
                <w:spacing w:val="6"/>
                <w:sz w:val="20"/>
                <w:szCs w:val="20"/>
                <w:bdr w:val="none" w:sz="0" w:space="0" w:color="auto" w:frame="1"/>
              </w:rPr>
              <w:t>school where every child can become a confident, caring, lifelong learner.’</w:t>
            </w:r>
          </w:p>
          <w:p w14:paraId="4F1820EB" w14:textId="0CCFFABC" w:rsidR="008431C0" w:rsidRPr="00BD43F1" w:rsidRDefault="004E3325" w:rsidP="00324B83">
            <w:pPr>
              <w:jc w:val="center"/>
              <w:rPr>
                <w:rFonts w:cs="Arial"/>
                <w:sz w:val="22"/>
                <w:szCs w:val="22"/>
              </w:rPr>
            </w:pPr>
            <w:r w:rsidRPr="008F49BE">
              <w:rPr>
                <w:rFonts w:cs="Arial"/>
                <w:b/>
                <w:color w:val="538135"/>
                <w:sz w:val="20"/>
                <w:szCs w:val="20"/>
                <w:bdr w:val="none" w:sz="0" w:space="0" w:color="auto" w:frame="1"/>
              </w:rPr>
              <w:t>T</w:t>
            </w:r>
            <w:r w:rsidRPr="008F49BE">
              <w:rPr>
                <w:rFonts w:cs="Arial"/>
                <w:b/>
                <w:color w:val="4B443A"/>
                <w:sz w:val="20"/>
                <w:szCs w:val="20"/>
              </w:rPr>
              <w:t xml:space="preserve">eamwork - </w:t>
            </w:r>
            <w:r w:rsidRPr="008F49BE">
              <w:rPr>
                <w:rFonts w:cs="Arial"/>
                <w:b/>
                <w:color w:val="C45911"/>
                <w:sz w:val="20"/>
                <w:szCs w:val="20"/>
                <w:bdr w:val="none" w:sz="0" w:space="0" w:color="auto" w:frame="1"/>
              </w:rPr>
              <w:t>H</w:t>
            </w:r>
            <w:r w:rsidRPr="008F49BE">
              <w:rPr>
                <w:rFonts w:cs="Arial"/>
                <w:b/>
                <w:color w:val="4B443A"/>
                <w:sz w:val="20"/>
                <w:szCs w:val="20"/>
              </w:rPr>
              <w:t xml:space="preserve">appiness &amp; Health – </w:t>
            </w:r>
            <w:r w:rsidRPr="008F49BE">
              <w:rPr>
                <w:rFonts w:cs="Arial"/>
                <w:b/>
                <w:color w:val="538135"/>
                <w:sz w:val="20"/>
                <w:szCs w:val="20"/>
                <w:bdr w:val="none" w:sz="0" w:space="0" w:color="auto" w:frame="1"/>
              </w:rPr>
              <w:t>R</w:t>
            </w:r>
            <w:r w:rsidRPr="008F49BE">
              <w:rPr>
                <w:rFonts w:cs="Arial"/>
                <w:b/>
                <w:color w:val="4B443A"/>
                <w:sz w:val="20"/>
                <w:szCs w:val="20"/>
              </w:rPr>
              <w:t xml:space="preserve">espect – </w:t>
            </w:r>
            <w:r w:rsidRPr="008F49BE">
              <w:rPr>
                <w:rFonts w:cs="Arial"/>
                <w:b/>
                <w:color w:val="C45911"/>
                <w:sz w:val="20"/>
                <w:szCs w:val="20"/>
                <w:bdr w:val="none" w:sz="0" w:space="0" w:color="auto" w:frame="1"/>
              </w:rPr>
              <w:t>I</w:t>
            </w:r>
            <w:r w:rsidRPr="008F49BE">
              <w:rPr>
                <w:rFonts w:cs="Arial"/>
                <w:b/>
                <w:color w:val="4B443A"/>
                <w:sz w:val="20"/>
                <w:szCs w:val="20"/>
              </w:rPr>
              <w:t xml:space="preserve">ndividuality - </w:t>
            </w:r>
            <w:r w:rsidRPr="008F49BE">
              <w:rPr>
                <w:rFonts w:cs="Arial"/>
                <w:b/>
                <w:color w:val="538135"/>
                <w:sz w:val="20"/>
                <w:szCs w:val="20"/>
                <w:bdr w:val="none" w:sz="0" w:space="0" w:color="auto" w:frame="1"/>
              </w:rPr>
              <w:t>V</w:t>
            </w:r>
            <w:r w:rsidRPr="008F49BE">
              <w:rPr>
                <w:rFonts w:cs="Arial"/>
                <w:b/>
                <w:color w:val="4B443A"/>
                <w:sz w:val="20"/>
                <w:szCs w:val="20"/>
              </w:rPr>
              <w:t xml:space="preserve">ibrant learning – </w:t>
            </w:r>
            <w:r w:rsidRPr="008F49BE">
              <w:rPr>
                <w:rFonts w:cs="Arial"/>
                <w:b/>
                <w:color w:val="C45911"/>
                <w:sz w:val="20"/>
                <w:szCs w:val="20"/>
                <w:bdr w:val="none" w:sz="0" w:space="0" w:color="auto" w:frame="1"/>
              </w:rPr>
              <w:t>I</w:t>
            </w:r>
            <w:r w:rsidRPr="008F49BE">
              <w:rPr>
                <w:rFonts w:cs="Arial"/>
                <w:b/>
                <w:color w:val="4B443A"/>
                <w:sz w:val="20"/>
                <w:szCs w:val="20"/>
              </w:rPr>
              <w:t xml:space="preserve">nspiration – </w:t>
            </w:r>
            <w:r w:rsidRPr="008F49BE">
              <w:rPr>
                <w:rFonts w:cs="Arial"/>
                <w:b/>
                <w:color w:val="538135"/>
                <w:sz w:val="20"/>
                <w:szCs w:val="20"/>
                <w:bdr w:val="none" w:sz="0" w:space="0" w:color="auto" w:frame="1"/>
              </w:rPr>
              <w:t>N</w:t>
            </w:r>
            <w:r w:rsidRPr="008F49BE">
              <w:rPr>
                <w:rFonts w:cs="Arial"/>
                <w:b/>
                <w:color w:val="4B443A"/>
                <w:sz w:val="20"/>
                <w:szCs w:val="20"/>
              </w:rPr>
              <w:t xml:space="preserve">urture - </w:t>
            </w:r>
            <w:r w:rsidRPr="008F49BE">
              <w:rPr>
                <w:rFonts w:cs="Arial"/>
                <w:b/>
                <w:color w:val="C45911"/>
                <w:sz w:val="20"/>
                <w:szCs w:val="20"/>
                <w:bdr w:val="none" w:sz="0" w:space="0" w:color="auto" w:frame="1"/>
              </w:rPr>
              <w:t>G</w:t>
            </w:r>
            <w:r w:rsidRPr="008F49BE">
              <w:rPr>
                <w:rFonts w:cs="Arial"/>
                <w:b/>
                <w:color w:val="4B443A"/>
                <w:sz w:val="20"/>
                <w:szCs w:val="20"/>
              </w:rPr>
              <w:t>rowth &amp; Challenge</w:t>
            </w:r>
          </w:p>
        </w:tc>
      </w:tr>
      <w:tr w:rsidR="001F5395" w:rsidRPr="00BD43F1" w14:paraId="2A1D9DF4" w14:textId="77777777" w:rsidTr="00BD43F1">
        <w:trPr>
          <w:cantSplit/>
          <w:trHeight w:val="306"/>
        </w:trPr>
        <w:tc>
          <w:tcPr>
            <w:tcW w:w="10913" w:type="dxa"/>
          </w:tcPr>
          <w:p w14:paraId="71DF99D6" w14:textId="323E7A92" w:rsidR="001F5395" w:rsidRPr="00B73EB5" w:rsidRDefault="00AF5E1D" w:rsidP="00484CCA">
            <w:pPr>
              <w:pStyle w:val="BodyText"/>
              <w:rPr>
                <w:rFonts w:ascii="Arial" w:hAnsi="Arial" w:cs="Arial"/>
                <w:bCs/>
                <w:sz w:val="20"/>
              </w:rPr>
            </w:pPr>
            <w:r w:rsidRPr="00B73EB5">
              <w:rPr>
                <w:rFonts w:ascii="Arial" w:hAnsi="Arial" w:cs="Arial"/>
                <w:b/>
                <w:sz w:val="20"/>
              </w:rPr>
              <w:t>The</w:t>
            </w:r>
            <w:r w:rsidR="00521852" w:rsidRPr="00B73EB5">
              <w:rPr>
                <w:rFonts w:ascii="Arial" w:hAnsi="Arial" w:cs="Arial"/>
                <w:b/>
                <w:sz w:val="20"/>
              </w:rPr>
              <w:t xml:space="preserve"> S</w:t>
            </w:r>
            <w:r w:rsidR="00AA2ABB" w:rsidRPr="00B73EB5">
              <w:rPr>
                <w:rFonts w:ascii="Arial" w:hAnsi="Arial" w:cs="Arial"/>
                <w:b/>
                <w:sz w:val="20"/>
              </w:rPr>
              <w:t>chool</w:t>
            </w:r>
            <w:r w:rsidR="001F5395" w:rsidRPr="00B73EB5">
              <w:rPr>
                <w:rFonts w:ascii="Arial" w:hAnsi="Arial" w:cs="Arial"/>
                <w:b/>
                <w:sz w:val="20"/>
              </w:rPr>
              <w:t>:</w:t>
            </w:r>
          </w:p>
        </w:tc>
      </w:tr>
      <w:tr w:rsidR="00484CCA" w:rsidRPr="00BD43F1" w14:paraId="4F974861" w14:textId="77777777" w:rsidTr="00BD43F1">
        <w:trPr>
          <w:cantSplit/>
          <w:trHeight w:val="522"/>
        </w:trPr>
        <w:tc>
          <w:tcPr>
            <w:tcW w:w="10913" w:type="dxa"/>
          </w:tcPr>
          <w:p w14:paraId="18C007A7" w14:textId="1ADD745F" w:rsidR="00AF5E1D" w:rsidRPr="00B73EB5" w:rsidRDefault="00484CCA" w:rsidP="00484CCA">
            <w:pPr>
              <w:shd w:val="clear" w:color="auto" w:fill="FFFFFF"/>
              <w:spacing w:after="150"/>
              <w:rPr>
                <w:rFonts w:cs="Arial"/>
                <w:sz w:val="20"/>
                <w:szCs w:val="20"/>
              </w:rPr>
            </w:pPr>
            <w:r w:rsidRPr="00B73EB5">
              <w:rPr>
                <w:rFonts w:cs="Arial"/>
                <w:sz w:val="20"/>
                <w:szCs w:val="20"/>
              </w:rPr>
              <w:t>Thank you for your interest in joining Malorees Infant &amp; Junior School</w:t>
            </w:r>
            <w:r w:rsidR="00760B85" w:rsidRPr="00B73EB5">
              <w:rPr>
                <w:rFonts w:cs="Arial"/>
                <w:sz w:val="20"/>
                <w:szCs w:val="20"/>
              </w:rPr>
              <w:t>s</w:t>
            </w:r>
            <w:r w:rsidRPr="00B73EB5">
              <w:rPr>
                <w:rFonts w:cs="Arial"/>
                <w:sz w:val="20"/>
                <w:szCs w:val="20"/>
              </w:rPr>
              <w:t xml:space="preserve">. </w:t>
            </w:r>
            <w:r w:rsidR="00A20CDE" w:rsidRPr="00B73EB5">
              <w:rPr>
                <w:rFonts w:cs="Arial"/>
                <w:sz w:val="20"/>
                <w:szCs w:val="20"/>
              </w:rPr>
              <w:t xml:space="preserve"> </w:t>
            </w:r>
          </w:p>
          <w:p w14:paraId="0EBEFA5C" w14:textId="6AB63803" w:rsidR="00484CCA" w:rsidRPr="00B73EB5" w:rsidRDefault="00484CCA" w:rsidP="00484CCA">
            <w:pPr>
              <w:shd w:val="clear" w:color="auto" w:fill="FFFFFF"/>
              <w:spacing w:after="150"/>
              <w:rPr>
                <w:rFonts w:cs="Arial"/>
                <w:color w:val="222222"/>
                <w:sz w:val="20"/>
                <w:szCs w:val="20"/>
              </w:rPr>
            </w:pPr>
            <w:r w:rsidRPr="00B73EB5">
              <w:rPr>
                <w:rFonts w:cs="Arial"/>
                <w:color w:val="000000" w:themeColor="text1"/>
                <w:sz w:val="20"/>
                <w:szCs w:val="20"/>
              </w:rPr>
              <w:t>We are</w:t>
            </w:r>
            <w:r w:rsidR="00AF5E1D" w:rsidRPr="00B73EB5">
              <w:rPr>
                <w:rFonts w:cs="Arial"/>
                <w:color w:val="000000" w:themeColor="text1"/>
                <w:sz w:val="20"/>
                <w:szCs w:val="20"/>
              </w:rPr>
              <w:t xml:space="preserve"> a federated two form entry Infant &amp; Junior school</w:t>
            </w:r>
            <w:r w:rsidR="00942A3B" w:rsidRPr="00B73EB5">
              <w:rPr>
                <w:rFonts w:cs="Arial"/>
                <w:color w:val="000000" w:themeColor="text1"/>
                <w:sz w:val="20"/>
                <w:szCs w:val="20"/>
              </w:rPr>
              <w:t>s</w:t>
            </w:r>
            <w:r w:rsidR="00AF5E1D" w:rsidRPr="00B73EB5">
              <w:rPr>
                <w:rFonts w:cs="Arial"/>
                <w:color w:val="000000" w:themeColor="text1"/>
                <w:sz w:val="20"/>
                <w:szCs w:val="20"/>
              </w:rPr>
              <w:t xml:space="preserve"> with wonderful children, parents and colleagues.</w:t>
            </w:r>
            <w:r w:rsidRPr="00B73EB5">
              <w:rPr>
                <w:rFonts w:cs="Arial"/>
                <w:color w:val="000000" w:themeColor="text1"/>
                <w:sz w:val="20"/>
                <w:szCs w:val="20"/>
              </w:rPr>
              <w:t xml:space="preserve"> </w:t>
            </w:r>
            <w:r w:rsidR="00AF5E1D" w:rsidRPr="00B73EB5">
              <w:rPr>
                <w:rFonts w:cs="Arial"/>
                <w:color w:val="000000" w:themeColor="text1"/>
                <w:sz w:val="20"/>
                <w:szCs w:val="20"/>
              </w:rPr>
              <w:t>Malorees Infant &amp; Junior School</w:t>
            </w:r>
            <w:r w:rsidR="002316C4" w:rsidRPr="00B73EB5">
              <w:rPr>
                <w:rFonts w:cs="Arial"/>
                <w:color w:val="000000" w:themeColor="text1"/>
                <w:sz w:val="20"/>
                <w:szCs w:val="20"/>
              </w:rPr>
              <w:t>s are</w:t>
            </w:r>
            <w:r w:rsidR="00AF5E1D" w:rsidRPr="00B73EB5">
              <w:rPr>
                <w:rFonts w:cs="Arial"/>
                <w:color w:val="000000" w:themeColor="text1"/>
                <w:sz w:val="20"/>
                <w:szCs w:val="20"/>
              </w:rPr>
              <w:t xml:space="preserve"> a forward-thinking and welcoming school</w:t>
            </w:r>
            <w:r w:rsidR="002316C4" w:rsidRPr="00B73EB5">
              <w:rPr>
                <w:rFonts w:cs="Arial"/>
                <w:color w:val="000000" w:themeColor="text1"/>
                <w:sz w:val="20"/>
                <w:szCs w:val="20"/>
              </w:rPr>
              <w:t>s</w:t>
            </w:r>
            <w:r w:rsidR="00AF5E1D" w:rsidRPr="00B73EB5">
              <w:rPr>
                <w:rFonts w:cs="Arial"/>
                <w:color w:val="000000" w:themeColor="text1"/>
                <w:sz w:val="20"/>
                <w:szCs w:val="20"/>
              </w:rPr>
              <w:t>. We are committed to ensuring that all staff have excellent opportunities for professional development.  We are committed to giving all our children a safe, happy and inspiring environment in which they can flourish and ‘Thrive’. </w:t>
            </w:r>
          </w:p>
        </w:tc>
      </w:tr>
      <w:tr w:rsidR="001F5395" w:rsidRPr="00BD43F1" w14:paraId="66F39596" w14:textId="77777777" w:rsidTr="00BD43F1">
        <w:trPr>
          <w:cantSplit/>
          <w:trHeight w:val="304"/>
        </w:trPr>
        <w:tc>
          <w:tcPr>
            <w:tcW w:w="10913" w:type="dxa"/>
            <w:shd w:val="clear" w:color="auto" w:fill="auto"/>
          </w:tcPr>
          <w:p w14:paraId="2732E7CE" w14:textId="5C6BF497" w:rsidR="001F5395" w:rsidRPr="00B73EB5" w:rsidRDefault="001F5395" w:rsidP="005A759C">
            <w:pPr>
              <w:pStyle w:val="BodyText"/>
              <w:rPr>
                <w:rFonts w:ascii="Arial" w:hAnsi="Arial" w:cs="Arial"/>
                <w:sz w:val="20"/>
              </w:rPr>
            </w:pPr>
            <w:r w:rsidRPr="00B73EB5">
              <w:rPr>
                <w:rFonts w:ascii="Arial" w:hAnsi="Arial" w:cs="Arial"/>
                <w:b/>
                <w:sz w:val="20"/>
              </w:rPr>
              <w:t xml:space="preserve">The </w:t>
            </w:r>
            <w:r w:rsidR="00AF5E1D" w:rsidRPr="00B73EB5">
              <w:rPr>
                <w:rFonts w:ascii="Arial" w:hAnsi="Arial" w:cs="Arial"/>
                <w:b/>
                <w:sz w:val="20"/>
              </w:rPr>
              <w:t>Role</w:t>
            </w:r>
            <w:r w:rsidRPr="00B73EB5">
              <w:rPr>
                <w:rFonts w:ascii="Arial" w:hAnsi="Arial" w:cs="Arial"/>
                <w:b/>
                <w:sz w:val="20"/>
              </w:rPr>
              <w:t xml:space="preserve">: </w:t>
            </w:r>
          </w:p>
        </w:tc>
      </w:tr>
      <w:tr w:rsidR="00484CCA" w:rsidRPr="00BD43F1" w14:paraId="464380B2" w14:textId="77777777" w:rsidTr="00BD43F1">
        <w:trPr>
          <w:cantSplit/>
          <w:trHeight w:val="507"/>
        </w:trPr>
        <w:tc>
          <w:tcPr>
            <w:tcW w:w="10913" w:type="dxa"/>
            <w:shd w:val="clear" w:color="auto" w:fill="auto"/>
          </w:tcPr>
          <w:p w14:paraId="41B8B826" w14:textId="3577967B" w:rsidR="002C3AEE" w:rsidRPr="00B73EB5" w:rsidRDefault="002C3AEE" w:rsidP="000F7823">
            <w:pPr>
              <w:spacing w:line="276" w:lineRule="auto"/>
              <w:contextualSpacing/>
              <w:rPr>
                <w:rFonts w:eastAsiaTheme="minorHAnsi" w:cs="Arial"/>
                <w:sz w:val="20"/>
                <w:szCs w:val="20"/>
                <w:lang w:eastAsia="en-US"/>
              </w:rPr>
            </w:pPr>
            <w:r w:rsidRPr="00B73EB5">
              <w:rPr>
                <w:rFonts w:eastAsiaTheme="minorHAnsi" w:cs="Arial"/>
                <w:sz w:val="20"/>
                <w:szCs w:val="20"/>
                <w:lang w:eastAsia="en-US"/>
              </w:rPr>
              <w:t xml:space="preserve">-To deliver </w:t>
            </w:r>
            <w:r w:rsidR="000F7823" w:rsidRPr="00B73EB5">
              <w:rPr>
                <w:rFonts w:eastAsiaTheme="minorHAnsi" w:cs="Arial"/>
                <w:sz w:val="20"/>
                <w:szCs w:val="20"/>
                <w:lang w:eastAsia="en-US"/>
              </w:rPr>
              <w:t xml:space="preserve">daily </w:t>
            </w:r>
            <w:r w:rsidRPr="00B73EB5">
              <w:rPr>
                <w:rFonts w:eastAsiaTheme="minorHAnsi" w:cs="Arial"/>
                <w:sz w:val="20"/>
                <w:szCs w:val="20"/>
                <w:lang w:eastAsia="en-US"/>
              </w:rPr>
              <w:t xml:space="preserve">lessons across the federation planned by the class teacher, to the whole class - during the absence of a class teacher/s, including sickness absences, leadership </w:t>
            </w:r>
            <w:r w:rsidR="00B73EB5" w:rsidRPr="00B73EB5">
              <w:rPr>
                <w:rFonts w:eastAsiaTheme="minorHAnsi" w:cs="Arial"/>
                <w:sz w:val="20"/>
                <w:szCs w:val="20"/>
                <w:lang w:eastAsia="en-US"/>
              </w:rPr>
              <w:t xml:space="preserve">time, PPA, courses and meetings and being flexible to the daily needs </w:t>
            </w:r>
            <w:r w:rsidR="00733AE2">
              <w:rPr>
                <w:rFonts w:eastAsiaTheme="minorHAnsi" w:cs="Arial"/>
                <w:sz w:val="20"/>
                <w:szCs w:val="20"/>
                <w:lang w:eastAsia="en-US"/>
              </w:rPr>
              <w:t xml:space="preserve">and priorities </w:t>
            </w:r>
            <w:r w:rsidR="00B73EB5" w:rsidRPr="00B73EB5">
              <w:rPr>
                <w:rFonts w:eastAsiaTheme="minorHAnsi" w:cs="Arial"/>
                <w:sz w:val="20"/>
                <w:szCs w:val="20"/>
                <w:lang w:eastAsia="en-US"/>
              </w:rPr>
              <w:t>of the school.</w:t>
            </w:r>
          </w:p>
          <w:p w14:paraId="70DFF4C9" w14:textId="2BD15262" w:rsidR="002C3AEE" w:rsidRPr="00B73EB5" w:rsidRDefault="002C3AEE" w:rsidP="000F7823">
            <w:pPr>
              <w:spacing w:line="276" w:lineRule="auto"/>
              <w:rPr>
                <w:rFonts w:eastAsiaTheme="minorHAnsi" w:cs="Arial"/>
                <w:sz w:val="20"/>
                <w:szCs w:val="20"/>
                <w:lang w:eastAsia="en-US"/>
              </w:rPr>
            </w:pPr>
            <w:r w:rsidRPr="00B73EB5">
              <w:rPr>
                <w:rFonts w:eastAsiaTheme="minorHAnsi" w:cs="Arial"/>
                <w:sz w:val="20"/>
                <w:szCs w:val="20"/>
                <w:lang w:eastAsia="en-US"/>
              </w:rPr>
              <w:t>-To work under the guidance of a teacher/senior leaders to provide support to pupils across federation</w:t>
            </w:r>
          </w:p>
          <w:p w14:paraId="51E24F31" w14:textId="5EFA0590" w:rsidR="002C3AEE" w:rsidRPr="00B73EB5" w:rsidRDefault="002C3AEE" w:rsidP="000F7823">
            <w:pPr>
              <w:spacing w:line="276" w:lineRule="auto"/>
              <w:rPr>
                <w:rFonts w:eastAsiaTheme="minorHAnsi" w:cs="Arial"/>
                <w:sz w:val="20"/>
                <w:szCs w:val="20"/>
                <w:lang w:eastAsia="en-US"/>
              </w:rPr>
            </w:pPr>
            <w:r w:rsidRPr="00B73EB5">
              <w:rPr>
                <w:rFonts w:eastAsiaTheme="minorHAnsi" w:cs="Arial"/>
                <w:sz w:val="20"/>
                <w:szCs w:val="20"/>
                <w:lang w:eastAsia="en-US"/>
              </w:rPr>
              <w:t>-To provide lunch and break time assistance</w:t>
            </w:r>
          </w:p>
          <w:p w14:paraId="0AB5E7A7" w14:textId="18CE9223" w:rsidR="002C3AEE" w:rsidRPr="00B73EB5" w:rsidRDefault="002C3AEE" w:rsidP="000F7823">
            <w:pPr>
              <w:rPr>
                <w:rFonts w:eastAsiaTheme="minorHAnsi" w:cs="Arial"/>
                <w:sz w:val="20"/>
                <w:szCs w:val="20"/>
                <w:lang w:eastAsia="en-US"/>
              </w:rPr>
            </w:pPr>
            <w:r w:rsidRPr="00B73EB5">
              <w:rPr>
                <w:rFonts w:eastAsiaTheme="minorHAnsi" w:cs="Arial"/>
                <w:sz w:val="20"/>
                <w:szCs w:val="20"/>
                <w:lang w:eastAsia="en-US"/>
              </w:rPr>
              <w:t>-To assist a teacher/senior leaders in managing the schools improvement strand / specialist areas</w:t>
            </w:r>
          </w:p>
          <w:p w14:paraId="39A28B93" w14:textId="77777777" w:rsidR="000F7823" w:rsidRPr="00B73EB5" w:rsidRDefault="002C3AEE" w:rsidP="000F7823">
            <w:pPr>
              <w:rPr>
                <w:rFonts w:eastAsiaTheme="minorHAnsi" w:cs="Arial"/>
                <w:sz w:val="20"/>
                <w:szCs w:val="20"/>
                <w:lang w:eastAsia="en-US"/>
              </w:rPr>
            </w:pPr>
            <w:r w:rsidRPr="00B73EB5">
              <w:rPr>
                <w:rFonts w:eastAsiaTheme="minorHAnsi" w:cs="Arial"/>
                <w:sz w:val="20"/>
                <w:szCs w:val="20"/>
                <w:lang w:eastAsia="en-US"/>
              </w:rPr>
              <w:t>-Develop and implement Individual Education/Behaviour Plans and Personal Care and support and mentoring programmes in partnership with a teacher/senior leader / Teaching Assistant.</w:t>
            </w:r>
          </w:p>
          <w:p w14:paraId="2438027F" w14:textId="397ADDFA" w:rsidR="000F7823" w:rsidRPr="00B73EB5" w:rsidRDefault="000F7823" w:rsidP="000F7823">
            <w:pPr>
              <w:rPr>
                <w:rFonts w:eastAsiaTheme="minorHAnsi" w:cs="Arial"/>
                <w:sz w:val="20"/>
                <w:szCs w:val="20"/>
                <w:lang w:eastAsia="en-US"/>
              </w:rPr>
            </w:pPr>
            <w:r w:rsidRPr="00B73EB5">
              <w:rPr>
                <w:rFonts w:eastAsiaTheme="minorHAnsi" w:cs="Arial"/>
                <w:sz w:val="20"/>
                <w:szCs w:val="20"/>
                <w:lang w:eastAsia="en-US"/>
              </w:rPr>
              <w:t>-Adjust learning activities and teaching programmes to take account of pupil needs and responses.</w:t>
            </w:r>
          </w:p>
          <w:p w14:paraId="45B4DB07" w14:textId="0ECCB169" w:rsidR="00B73EB5" w:rsidRPr="00B73EB5" w:rsidRDefault="00733AE2" w:rsidP="000F7823">
            <w:pPr>
              <w:rPr>
                <w:rFonts w:eastAsiaTheme="minorHAnsi" w:cs="Arial"/>
                <w:sz w:val="20"/>
                <w:szCs w:val="20"/>
                <w:lang w:eastAsia="en-US"/>
              </w:rPr>
            </w:pPr>
            <w:r>
              <w:rPr>
                <w:rFonts w:eastAsiaTheme="minorHAnsi" w:cs="Arial"/>
                <w:sz w:val="20"/>
                <w:szCs w:val="20"/>
                <w:lang w:eastAsia="en-US"/>
              </w:rPr>
              <w:t xml:space="preserve">-Share </w:t>
            </w:r>
            <w:r w:rsidR="000F7823" w:rsidRPr="00B73EB5">
              <w:rPr>
                <w:rFonts w:eastAsiaTheme="minorHAnsi" w:cs="Arial"/>
                <w:sz w:val="20"/>
                <w:szCs w:val="20"/>
                <w:lang w:eastAsia="en-US"/>
              </w:rPr>
              <w:t>skills/training/experience with colleagues by modelling best practice, mentoring and training, team teaching and modelling specialist interventions</w:t>
            </w:r>
          </w:p>
        </w:tc>
      </w:tr>
      <w:tr w:rsidR="001F5395" w:rsidRPr="00BD43F1" w14:paraId="354AEA3C" w14:textId="77777777" w:rsidTr="00BD43F1">
        <w:trPr>
          <w:cantSplit/>
          <w:trHeight w:val="219"/>
        </w:trPr>
        <w:tc>
          <w:tcPr>
            <w:tcW w:w="10913" w:type="dxa"/>
          </w:tcPr>
          <w:p w14:paraId="676C000D" w14:textId="197EE798" w:rsidR="001F5395" w:rsidRPr="00B73EB5" w:rsidRDefault="001F5395" w:rsidP="005A759C">
            <w:pPr>
              <w:pStyle w:val="BodyText"/>
              <w:rPr>
                <w:rFonts w:ascii="Arial" w:hAnsi="Arial" w:cs="Arial"/>
                <w:sz w:val="20"/>
              </w:rPr>
            </w:pPr>
            <w:r w:rsidRPr="00B73EB5">
              <w:rPr>
                <w:rFonts w:ascii="Arial" w:hAnsi="Arial" w:cs="Arial"/>
                <w:b/>
                <w:sz w:val="20"/>
              </w:rPr>
              <w:t>The Person</w:t>
            </w:r>
            <w:r w:rsidR="00B26F8C" w:rsidRPr="00B73EB5">
              <w:rPr>
                <w:rFonts w:ascii="Arial" w:hAnsi="Arial" w:cs="Arial"/>
                <w:b/>
                <w:sz w:val="20"/>
              </w:rPr>
              <w:t>:</w:t>
            </w:r>
            <w:r w:rsidRPr="00B73EB5">
              <w:rPr>
                <w:rFonts w:ascii="Arial" w:hAnsi="Arial" w:cs="Arial"/>
                <w:b/>
                <w:sz w:val="20"/>
              </w:rPr>
              <w:t xml:space="preserve"> </w:t>
            </w:r>
          </w:p>
        </w:tc>
      </w:tr>
      <w:tr w:rsidR="00484CCA" w:rsidRPr="00BD43F1" w14:paraId="155FD288" w14:textId="77777777" w:rsidTr="00BD43F1">
        <w:trPr>
          <w:cantSplit/>
          <w:trHeight w:val="522"/>
        </w:trPr>
        <w:tc>
          <w:tcPr>
            <w:tcW w:w="10913" w:type="dxa"/>
          </w:tcPr>
          <w:p w14:paraId="115E7E61" w14:textId="77777777" w:rsidR="00B73EB5" w:rsidRPr="00B73EB5" w:rsidRDefault="00B73EB5" w:rsidP="00B73EB5">
            <w:pPr>
              <w:pStyle w:val="BodyText"/>
              <w:rPr>
                <w:rFonts w:ascii="Arial" w:hAnsi="Arial" w:cs="Arial"/>
                <w:b/>
                <w:sz w:val="20"/>
              </w:rPr>
            </w:pPr>
            <w:r w:rsidRPr="00B73EB5">
              <w:rPr>
                <w:rFonts w:ascii="Arial" w:hAnsi="Arial" w:cs="Arial"/>
                <w:b/>
                <w:sz w:val="20"/>
              </w:rPr>
              <w:t>We are looking for someone who can:</w:t>
            </w:r>
          </w:p>
          <w:p w14:paraId="71230316" w14:textId="600B55AC" w:rsidR="00B73EB5" w:rsidRPr="00B73EB5" w:rsidRDefault="00B73EB5" w:rsidP="00B73EB5">
            <w:pPr>
              <w:pStyle w:val="BodyText"/>
              <w:rPr>
                <w:rFonts w:ascii="Arial" w:hAnsi="Arial" w:cs="Arial"/>
                <w:sz w:val="20"/>
              </w:rPr>
            </w:pPr>
            <w:r w:rsidRPr="00B73EB5">
              <w:rPr>
                <w:rFonts w:ascii="Arial" w:hAnsi="Arial" w:cs="Arial"/>
                <w:sz w:val="20"/>
              </w:rPr>
              <w:t>-offer teaching that challenges and inspires</w:t>
            </w:r>
          </w:p>
          <w:p w14:paraId="673A5781" w14:textId="0979970E" w:rsidR="00B73EB5" w:rsidRPr="00B73EB5" w:rsidRDefault="00B73EB5" w:rsidP="00B73EB5">
            <w:pPr>
              <w:pStyle w:val="BodyText"/>
              <w:rPr>
                <w:rFonts w:ascii="Arial" w:hAnsi="Arial" w:cs="Arial"/>
                <w:sz w:val="20"/>
              </w:rPr>
            </w:pPr>
            <w:r w:rsidRPr="00B73EB5">
              <w:rPr>
                <w:rFonts w:ascii="Arial" w:hAnsi="Arial" w:cs="Arial"/>
                <w:sz w:val="20"/>
              </w:rPr>
              <w:t>-demonstrate excellent practice with high expectations of pupils &amp; staff achievements, attainment and behaviour</w:t>
            </w:r>
          </w:p>
          <w:p w14:paraId="0E704704" w14:textId="6E4C0B25" w:rsidR="00B73EB5" w:rsidRPr="00B73EB5" w:rsidRDefault="00B73EB5" w:rsidP="00B73EB5">
            <w:pPr>
              <w:pStyle w:val="BodyText"/>
              <w:rPr>
                <w:rFonts w:ascii="Arial" w:hAnsi="Arial" w:cs="Arial"/>
                <w:sz w:val="20"/>
              </w:rPr>
            </w:pPr>
            <w:r w:rsidRPr="00B73EB5">
              <w:rPr>
                <w:rFonts w:ascii="Arial" w:hAnsi="Arial" w:cs="Arial"/>
                <w:sz w:val="20"/>
              </w:rPr>
              <w:t xml:space="preserve">-be flexible to the daily needs and priorities of the school </w:t>
            </w:r>
          </w:p>
          <w:p w14:paraId="443BDB16" w14:textId="5E3EE60A" w:rsidR="00B73EB5" w:rsidRPr="00B73EB5" w:rsidRDefault="00B73EB5" w:rsidP="00B73EB5">
            <w:pPr>
              <w:pStyle w:val="BodyText"/>
              <w:rPr>
                <w:rFonts w:ascii="Arial" w:hAnsi="Arial" w:cs="Arial"/>
                <w:b/>
                <w:sz w:val="20"/>
              </w:rPr>
            </w:pPr>
            <w:r w:rsidRPr="00B73EB5">
              <w:rPr>
                <w:rFonts w:ascii="Arial" w:hAnsi="Arial" w:cs="Arial"/>
                <w:b/>
                <w:sz w:val="20"/>
              </w:rPr>
              <w:t>The main areas of responsibility will include:</w:t>
            </w:r>
          </w:p>
          <w:p w14:paraId="4750B20F" w14:textId="019D3939" w:rsidR="00B73EB5" w:rsidRPr="00B73EB5" w:rsidRDefault="00B73EB5" w:rsidP="00B73EB5">
            <w:pPr>
              <w:pStyle w:val="BodyText"/>
              <w:rPr>
                <w:rFonts w:ascii="Arial" w:hAnsi="Arial" w:cs="Arial"/>
                <w:sz w:val="20"/>
              </w:rPr>
            </w:pPr>
            <w:r w:rsidRPr="00B73EB5">
              <w:rPr>
                <w:rFonts w:ascii="Arial" w:hAnsi="Arial" w:cs="Arial"/>
                <w:sz w:val="20"/>
              </w:rPr>
              <w:t>-Teaching across the federation</w:t>
            </w:r>
          </w:p>
          <w:p w14:paraId="7DCBC5D5" w14:textId="60778B5B" w:rsidR="00B73EB5" w:rsidRPr="00B73EB5" w:rsidRDefault="00B73EB5" w:rsidP="00B73EB5">
            <w:pPr>
              <w:pStyle w:val="BodyText"/>
              <w:rPr>
                <w:rFonts w:ascii="Arial" w:hAnsi="Arial" w:cs="Arial"/>
                <w:sz w:val="20"/>
              </w:rPr>
            </w:pPr>
            <w:r w:rsidRPr="00B73EB5">
              <w:rPr>
                <w:rFonts w:ascii="Arial" w:hAnsi="Arial" w:cs="Arial"/>
                <w:sz w:val="20"/>
              </w:rPr>
              <w:t>-Keeping children at the heart of Teaching and Learning</w:t>
            </w:r>
          </w:p>
          <w:p w14:paraId="0D717B29" w14:textId="0FEDE000" w:rsidR="00B73EB5" w:rsidRPr="00B73EB5" w:rsidRDefault="00B73EB5" w:rsidP="00B73EB5">
            <w:pPr>
              <w:pStyle w:val="BodyText"/>
              <w:rPr>
                <w:rFonts w:ascii="Arial" w:hAnsi="Arial" w:cs="Arial"/>
                <w:sz w:val="20"/>
              </w:rPr>
            </w:pPr>
            <w:r w:rsidRPr="00B73EB5">
              <w:rPr>
                <w:rFonts w:ascii="Arial" w:hAnsi="Arial" w:cs="Arial"/>
                <w:sz w:val="20"/>
              </w:rPr>
              <w:t>-Supporting staff teams in raising the quality of learning &amp; teaching</w:t>
            </w:r>
          </w:p>
          <w:p w14:paraId="558E9442" w14:textId="20F92CF7" w:rsidR="00B73EB5" w:rsidRPr="00B73EB5" w:rsidRDefault="00B73EB5" w:rsidP="00B73EB5">
            <w:pPr>
              <w:pStyle w:val="BodyText"/>
              <w:rPr>
                <w:rFonts w:ascii="Arial" w:hAnsi="Arial" w:cs="Arial"/>
                <w:sz w:val="20"/>
              </w:rPr>
            </w:pPr>
            <w:r w:rsidRPr="00B73EB5">
              <w:rPr>
                <w:rFonts w:ascii="Arial" w:hAnsi="Arial" w:cs="Arial"/>
                <w:sz w:val="20"/>
              </w:rPr>
              <w:t>-Supporting the effective use of data across the school to evaluate &amp; raise standards of achievement</w:t>
            </w:r>
          </w:p>
          <w:p w14:paraId="59DA82F0" w14:textId="376D5FB1" w:rsidR="00B73EB5" w:rsidRPr="00B73EB5" w:rsidRDefault="00B73EB5" w:rsidP="00B73EB5">
            <w:pPr>
              <w:pStyle w:val="BodyText"/>
              <w:rPr>
                <w:rFonts w:ascii="Arial" w:hAnsi="Arial" w:cs="Arial"/>
                <w:sz w:val="20"/>
              </w:rPr>
            </w:pPr>
            <w:r w:rsidRPr="00B73EB5">
              <w:rPr>
                <w:rFonts w:ascii="Arial" w:hAnsi="Arial" w:cs="Arial"/>
                <w:sz w:val="20"/>
              </w:rPr>
              <w:t>-Be an excellent communicator with good interpersonal skills</w:t>
            </w:r>
          </w:p>
          <w:p w14:paraId="2EDE1EA9" w14:textId="67AEE6EA" w:rsidR="00B73EB5" w:rsidRPr="00B73EB5" w:rsidRDefault="00B73EB5" w:rsidP="00B73EB5">
            <w:pPr>
              <w:pStyle w:val="BodyText"/>
              <w:rPr>
                <w:rFonts w:ascii="Arial" w:hAnsi="Arial" w:cs="Arial"/>
                <w:sz w:val="20"/>
              </w:rPr>
            </w:pPr>
            <w:r w:rsidRPr="00B73EB5">
              <w:rPr>
                <w:rFonts w:ascii="Arial" w:hAnsi="Arial" w:cs="Arial"/>
                <w:sz w:val="20"/>
              </w:rPr>
              <w:t>-Be effective in inspiring and supporting other members of staff</w:t>
            </w:r>
          </w:p>
          <w:p w14:paraId="0B14286F" w14:textId="0D7FE2DB" w:rsidR="00B73EB5" w:rsidRPr="00B73EB5" w:rsidRDefault="00B73EB5" w:rsidP="00484CCA">
            <w:pPr>
              <w:pStyle w:val="BodyText"/>
              <w:rPr>
                <w:rFonts w:ascii="Arial" w:hAnsi="Arial" w:cs="Arial"/>
                <w:sz w:val="20"/>
              </w:rPr>
            </w:pPr>
            <w:r w:rsidRPr="00B73EB5">
              <w:rPr>
                <w:rFonts w:ascii="Arial" w:hAnsi="Arial" w:cs="Arial"/>
                <w:sz w:val="20"/>
              </w:rPr>
              <w:t>-Contribute to the wider life of the school</w:t>
            </w:r>
          </w:p>
          <w:p w14:paraId="78263F24" w14:textId="77777777" w:rsidR="00733AE2" w:rsidRDefault="00733AE2" w:rsidP="00484CCA">
            <w:pPr>
              <w:pStyle w:val="BodyText"/>
              <w:rPr>
                <w:rFonts w:ascii="Arial" w:hAnsi="Arial" w:cs="Arial"/>
                <w:sz w:val="20"/>
              </w:rPr>
            </w:pPr>
          </w:p>
          <w:p w14:paraId="17F10BD6" w14:textId="5DBEB4AD" w:rsidR="009803B3" w:rsidRPr="00B73EB5" w:rsidRDefault="00B73EB5" w:rsidP="00484CCA">
            <w:pPr>
              <w:pStyle w:val="BodyText"/>
              <w:rPr>
                <w:rFonts w:ascii="Arial" w:hAnsi="Arial" w:cs="Arial"/>
                <w:sz w:val="20"/>
              </w:rPr>
            </w:pPr>
            <w:r w:rsidRPr="00B73EB5">
              <w:rPr>
                <w:rFonts w:ascii="Arial" w:hAnsi="Arial" w:cs="Arial"/>
                <w:sz w:val="20"/>
              </w:rPr>
              <w:t>Malorees Infant &amp; Junior Schools are committed to safeguarding and promoting the welfare of children and applicants must be willing to undergo child protection screening appropriate to the post, including checks with past employers and the Disclosure and Barring Service</w:t>
            </w:r>
          </w:p>
        </w:tc>
      </w:tr>
      <w:tr w:rsidR="00B26F8C" w:rsidRPr="00BD43F1" w14:paraId="4C7262ED" w14:textId="77777777" w:rsidTr="00B73EB5">
        <w:trPr>
          <w:cantSplit/>
          <w:trHeight w:val="283"/>
        </w:trPr>
        <w:tc>
          <w:tcPr>
            <w:tcW w:w="10913" w:type="dxa"/>
            <w:shd w:val="clear" w:color="auto" w:fill="auto"/>
          </w:tcPr>
          <w:p w14:paraId="4272E2C4" w14:textId="34F21C56" w:rsidR="00484CCA" w:rsidRPr="00B73EB5" w:rsidRDefault="00324B83" w:rsidP="008757D2">
            <w:pPr>
              <w:pStyle w:val="BodyText"/>
              <w:rPr>
                <w:rFonts w:ascii="Arial" w:hAnsi="Arial" w:cs="Arial"/>
                <w:b/>
                <w:bCs/>
                <w:sz w:val="20"/>
              </w:rPr>
            </w:pPr>
            <w:r w:rsidRPr="00B73EB5">
              <w:rPr>
                <w:rFonts w:ascii="Arial" w:hAnsi="Arial" w:cs="Arial"/>
                <w:b/>
                <w:bCs/>
                <w:sz w:val="20"/>
              </w:rPr>
              <w:t>How to apply:</w:t>
            </w:r>
          </w:p>
        </w:tc>
      </w:tr>
      <w:tr w:rsidR="00484CCA" w:rsidRPr="00BD43F1" w14:paraId="5C7E70F9" w14:textId="77777777" w:rsidTr="00BD43F1">
        <w:trPr>
          <w:cantSplit/>
          <w:trHeight w:val="522"/>
        </w:trPr>
        <w:tc>
          <w:tcPr>
            <w:tcW w:w="10913" w:type="dxa"/>
            <w:shd w:val="clear" w:color="auto" w:fill="auto"/>
          </w:tcPr>
          <w:p w14:paraId="255F8502" w14:textId="6638466F" w:rsidR="00484CCA" w:rsidRPr="00B73EB5" w:rsidRDefault="00484CCA" w:rsidP="00484CCA">
            <w:pPr>
              <w:pStyle w:val="BodyText"/>
              <w:rPr>
                <w:rFonts w:ascii="Arial" w:hAnsi="Arial" w:cs="Arial"/>
                <w:b/>
                <w:sz w:val="20"/>
              </w:rPr>
            </w:pPr>
            <w:r w:rsidRPr="00B73EB5">
              <w:rPr>
                <w:rFonts w:ascii="Arial" w:eastAsiaTheme="minorHAnsi" w:hAnsi="Arial" w:cs="Arial"/>
                <w:color w:val="000000" w:themeColor="text1"/>
                <w:sz w:val="20"/>
              </w:rPr>
              <w:t xml:space="preserve">For information on how to apply please visit our website </w:t>
            </w:r>
            <w:hyperlink r:id="rId9" w:history="1">
              <w:r w:rsidRPr="00B73EB5">
                <w:rPr>
                  <w:rStyle w:val="Hyperlink"/>
                  <w:rFonts w:ascii="Arial" w:eastAsiaTheme="minorHAnsi" w:hAnsi="Arial" w:cs="Arial"/>
                  <w:sz w:val="20"/>
                </w:rPr>
                <w:t>www.maloreesschools.com</w:t>
              </w:r>
            </w:hyperlink>
            <w:r w:rsidRPr="00B73EB5">
              <w:rPr>
                <w:rFonts w:ascii="Arial" w:eastAsiaTheme="minorHAnsi" w:hAnsi="Arial" w:cs="Arial"/>
                <w:sz w:val="20"/>
              </w:rPr>
              <w:t xml:space="preserve">  </w:t>
            </w:r>
            <w:r w:rsidRPr="00B73EB5">
              <w:rPr>
                <w:rFonts w:ascii="Arial" w:eastAsiaTheme="minorHAnsi" w:hAnsi="Arial" w:cs="Arial"/>
                <w:color w:val="000000" w:themeColor="text1"/>
                <w:sz w:val="20"/>
              </w:rPr>
              <w:t>or email at:</w:t>
            </w:r>
            <w:r w:rsidRPr="00B73EB5">
              <w:rPr>
                <w:rFonts w:ascii="Arial" w:eastAsiaTheme="minorHAnsi" w:hAnsi="Arial" w:cs="Arial"/>
                <w:color w:val="000000" w:themeColor="text1"/>
                <w:sz w:val="20"/>
                <w:u w:val="single"/>
              </w:rPr>
              <w:t xml:space="preserve"> </w:t>
            </w:r>
            <w:r w:rsidR="005E05CA" w:rsidRPr="00B73EB5">
              <w:rPr>
                <w:rFonts w:ascii="Arial" w:eastAsiaTheme="minorHAnsi" w:hAnsi="Arial" w:cs="Arial"/>
                <w:color w:val="000000" w:themeColor="text1"/>
                <w:sz w:val="20"/>
                <w:u w:val="single"/>
              </w:rPr>
              <w:t>admin@malorees-inf</w:t>
            </w:r>
            <w:r w:rsidRPr="00B73EB5">
              <w:rPr>
                <w:rFonts w:ascii="Arial" w:eastAsiaTheme="minorHAnsi" w:hAnsi="Arial" w:cs="Arial"/>
                <w:color w:val="000000" w:themeColor="text1"/>
                <w:sz w:val="20"/>
                <w:u w:val="single"/>
              </w:rPr>
              <w:t>.brent.sch.uk</w:t>
            </w:r>
            <w:r w:rsidRPr="00B73EB5">
              <w:rPr>
                <w:rFonts w:ascii="Arial" w:eastAsiaTheme="minorHAnsi" w:hAnsi="Arial" w:cs="Arial"/>
                <w:color w:val="000000" w:themeColor="text1"/>
                <w:sz w:val="20"/>
              </w:rPr>
              <w:t xml:space="preserve">   </w:t>
            </w:r>
            <w:r w:rsidR="008A395E" w:rsidRPr="00B73EB5">
              <w:rPr>
                <w:rFonts w:ascii="Arial" w:eastAsiaTheme="minorHAnsi" w:hAnsi="Arial" w:cs="Arial"/>
                <w:color w:val="000000" w:themeColor="text1"/>
                <w:sz w:val="20"/>
              </w:rPr>
              <w:t>Visits to the school are recommended.</w:t>
            </w:r>
            <w:r w:rsidR="008A395E" w:rsidRPr="00B73EB5">
              <w:rPr>
                <w:rFonts w:ascii="Arial" w:eastAsiaTheme="minorHAnsi" w:hAnsi="Arial" w:cs="Arial"/>
                <w:sz w:val="20"/>
              </w:rPr>
              <w:t xml:space="preserve">  </w:t>
            </w:r>
          </w:p>
        </w:tc>
      </w:tr>
      <w:tr w:rsidR="00F47FB7" w:rsidRPr="00BD43F1" w14:paraId="5C5C3537" w14:textId="77777777" w:rsidTr="00BD43F1">
        <w:trPr>
          <w:cantSplit/>
          <w:trHeight w:val="70"/>
        </w:trPr>
        <w:tc>
          <w:tcPr>
            <w:tcW w:w="10913" w:type="dxa"/>
            <w:shd w:val="clear" w:color="auto" w:fill="auto"/>
          </w:tcPr>
          <w:p w14:paraId="4958525A" w14:textId="77777777" w:rsidR="00F47FB7" w:rsidRPr="00B73EB5" w:rsidRDefault="00F47FB7" w:rsidP="00B26F8C">
            <w:pPr>
              <w:pStyle w:val="BodyText"/>
              <w:rPr>
                <w:rFonts w:ascii="Arial" w:hAnsi="Arial" w:cs="Arial"/>
                <w:b/>
                <w:sz w:val="20"/>
              </w:rPr>
            </w:pPr>
            <w:r w:rsidRPr="00B73EB5">
              <w:rPr>
                <w:rFonts w:ascii="Arial" w:hAnsi="Arial" w:cs="Arial"/>
                <w:b/>
                <w:sz w:val="20"/>
              </w:rPr>
              <w:t xml:space="preserve">Brent Schools are committed to safeguarding and promoting the welfare of children. Successful applicants will be required to undergo a DBS </w:t>
            </w:r>
            <w:r w:rsidR="00B26F8C" w:rsidRPr="00B73EB5">
              <w:rPr>
                <w:rFonts w:ascii="Arial" w:hAnsi="Arial" w:cs="Arial"/>
                <w:b/>
                <w:sz w:val="20"/>
              </w:rPr>
              <w:t>c</w:t>
            </w:r>
            <w:r w:rsidRPr="00B73EB5">
              <w:rPr>
                <w:rFonts w:ascii="Arial" w:hAnsi="Arial" w:cs="Arial"/>
                <w:b/>
                <w:sz w:val="20"/>
              </w:rPr>
              <w:t>heck.</w:t>
            </w:r>
          </w:p>
        </w:tc>
      </w:tr>
    </w:tbl>
    <w:p w14:paraId="7AE8D203" w14:textId="2F85CE10" w:rsidR="00223BFB" w:rsidRPr="00414D1F" w:rsidRDefault="00223BFB" w:rsidP="00C544D7">
      <w:pPr>
        <w:jc w:val="left"/>
        <w:rPr>
          <w:rFonts w:cs="Arial"/>
          <w:sz w:val="22"/>
          <w:szCs w:val="22"/>
        </w:rPr>
      </w:pPr>
    </w:p>
    <w:sectPr w:rsidR="00223BFB" w:rsidRPr="00414D1F" w:rsidSect="00484CCA">
      <w:pgSz w:w="11906" w:h="16838"/>
      <w:pgMar w:top="340"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0DAF"/>
    <w:multiLevelType w:val="hybridMultilevel"/>
    <w:tmpl w:val="349C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D1AE5"/>
    <w:multiLevelType w:val="hybridMultilevel"/>
    <w:tmpl w:val="FA9E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B30454B"/>
    <w:multiLevelType w:val="hybridMultilevel"/>
    <w:tmpl w:val="0FFA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FB"/>
    <w:rsid w:val="000A7C1C"/>
    <w:rsid w:val="000B7E4E"/>
    <w:rsid w:val="000F7823"/>
    <w:rsid w:val="001328A2"/>
    <w:rsid w:val="00134157"/>
    <w:rsid w:val="00175CF7"/>
    <w:rsid w:val="00194B9B"/>
    <w:rsid w:val="001E2F3D"/>
    <w:rsid w:val="001F5395"/>
    <w:rsid w:val="00211612"/>
    <w:rsid w:val="00223BFB"/>
    <w:rsid w:val="00223E4B"/>
    <w:rsid w:val="002316C4"/>
    <w:rsid w:val="00270C77"/>
    <w:rsid w:val="002C3AEE"/>
    <w:rsid w:val="00314E7F"/>
    <w:rsid w:val="00324B83"/>
    <w:rsid w:val="00350B80"/>
    <w:rsid w:val="003A67E8"/>
    <w:rsid w:val="004127A0"/>
    <w:rsid w:val="00414D1F"/>
    <w:rsid w:val="00457ED1"/>
    <w:rsid w:val="00484CCA"/>
    <w:rsid w:val="00491C06"/>
    <w:rsid w:val="004A7548"/>
    <w:rsid w:val="004E3325"/>
    <w:rsid w:val="004E513B"/>
    <w:rsid w:val="00521852"/>
    <w:rsid w:val="00571017"/>
    <w:rsid w:val="005E05CA"/>
    <w:rsid w:val="00681197"/>
    <w:rsid w:val="00733AE2"/>
    <w:rsid w:val="00760B85"/>
    <w:rsid w:val="007A7193"/>
    <w:rsid w:val="007F73C0"/>
    <w:rsid w:val="008055B0"/>
    <w:rsid w:val="008431C0"/>
    <w:rsid w:val="008971CE"/>
    <w:rsid w:val="008A395E"/>
    <w:rsid w:val="008D5678"/>
    <w:rsid w:val="008F49BE"/>
    <w:rsid w:val="009211E0"/>
    <w:rsid w:val="00942A3B"/>
    <w:rsid w:val="009803B3"/>
    <w:rsid w:val="009C2BEB"/>
    <w:rsid w:val="00A20CDE"/>
    <w:rsid w:val="00A45D25"/>
    <w:rsid w:val="00A902EF"/>
    <w:rsid w:val="00AA2ABB"/>
    <w:rsid w:val="00AD5E48"/>
    <w:rsid w:val="00AF59E9"/>
    <w:rsid w:val="00AF5E1D"/>
    <w:rsid w:val="00B024BA"/>
    <w:rsid w:val="00B26F8C"/>
    <w:rsid w:val="00B46AA1"/>
    <w:rsid w:val="00B73EB5"/>
    <w:rsid w:val="00B7686E"/>
    <w:rsid w:val="00BD43F1"/>
    <w:rsid w:val="00C544D7"/>
    <w:rsid w:val="00CB44D3"/>
    <w:rsid w:val="00D21980"/>
    <w:rsid w:val="00D972F3"/>
    <w:rsid w:val="00DE0AF8"/>
    <w:rsid w:val="00E56304"/>
    <w:rsid w:val="00F47FB7"/>
    <w:rsid w:val="00F818BF"/>
    <w:rsid w:val="00FA4CF7"/>
    <w:rsid w:val="00FE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4E3C"/>
  <w15:docId w15:val="{DA046885-40AE-4774-A996-86D73607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FB"/>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3BFB"/>
    <w:rPr>
      <w:b/>
      <w:bCs/>
    </w:rPr>
  </w:style>
  <w:style w:type="paragraph" w:styleId="BodyText">
    <w:name w:val="Body Text"/>
    <w:basedOn w:val="Normal"/>
    <w:link w:val="BodyTextChar"/>
    <w:rsid w:val="00223BFB"/>
    <w:pPr>
      <w:jc w:val="left"/>
    </w:pPr>
    <w:rPr>
      <w:rFonts w:ascii="Times New Roman" w:hAnsi="Times New Roman"/>
      <w:szCs w:val="20"/>
      <w:lang w:eastAsia="en-US"/>
    </w:rPr>
  </w:style>
  <w:style w:type="character" w:customStyle="1" w:styleId="BodyTextChar">
    <w:name w:val="Body Text Char"/>
    <w:basedOn w:val="DefaultParagraphFont"/>
    <w:link w:val="BodyText"/>
    <w:rsid w:val="00223BF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3BFB"/>
    <w:rPr>
      <w:rFonts w:ascii="Tahoma" w:hAnsi="Tahoma" w:cs="Tahoma"/>
      <w:sz w:val="16"/>
      <w:szCs w:val="16"/>
    </w:rPr>
  </w:style>
  <w:style w:type="character" w:customStyle="1" w:styleId="BalloonTextChar">
    <w:name w:val="Balloon Text Char"/>
    <w:basedOn w:val="DefaultParagraphFont"/>
    <w:link w:val="BalloonText"/>
    <w:uiPriority w:val="99"/>
    <w:semiHidden/>
    <w:rsid w:val="00223BFB"/>
    <w:rPr>
      <w:rFonts w:ascii="Tahoma" w:eastAsia="Times New Roman" w:hAnsi="Tahoma" w:cs="Tahoma"/>
      <w:sz w:val="16"/>
      <w:szCs w:val="16"/>
      <w:lang w:eastAsia="en-GB"/>
    </w:rPr>
  </w:style>
  <w:style w:type="table" w:styleId="TableGrid">
    <w:name w:val="Table Grid"/>
    <w:basedOn w:val="TableNormal"/>
    <w:uiPriority w:val="59"/>
    <w:rsid w:val="001F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CF7"/>
    <w:pPr>
      <w:ind w:left="720"/>
      <w:contextualSpacing/>
    </w:pPr>
  </w:style>
  <w:style w:type="paragraph" w:styleId="NormalWeb">
    <w:name w:val="Normal (Web)"/>
    <w:basedOn w:val="Normal"/>
    <w:uiPriority w:val="99"/>
    <w:unhideWhenUsed/>
    <w:rsid w:val="00FA4CF7"/>
    <w:pPr>
      <w:spacing w:before="100" w:beforeAutospacing="1" w:after="100" w:afterAutospacing="1"/>
      <w:jc w:val="left"/>
    </w:pPr>
    <w:rPr>
      <w:rFonts w:ascii="Times New Roman" w:hAnsi="Times New Roman"/>
    </w:rPr>
  </w:style>
  <w:style w:type="character" w:styleId="Hyperlink">
    <w:name w:val="Hyperlink"/>
    <w:basedOn w:val="DefaultParagraphFont"/>
    <w:uiPriority w:val="99"/>
    <w:unhideWhenUsed/>
    <w:rsid w:val="00FA4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05">
      <w:bodyDiv w:val="1"/>
      <w:marLeft w:val="0"/>
      <w:marRight w:val="0"/>
      <w:marTop w:val="0"/>
      <w:marBottom w:val="0"/>
      <w:divBdr>
        <w:top w:val="none" w:sz="0" w:space="0" w:color="auto"/>
        <w:left w:val="none" w:sz="0" w:space="0" w:color="auto"/>
        <w:bottom w:val="none" w:sz="0" w:space="0" w:color="auto"/>
        <w:right w:val="none" w:sz="0" w:space="0" w:color="auto"/>
      </w:divBdr>
      <w:divsChild>
        <w:div w:id="912013155">
          <w:marLeft w:val="0"/>
          <w:marRight w:val="0"/>
          <w:marTop w:val="0"/>
          <w:marBottom w:val="0"/>
          <w:divBdr>
            <w:top w:val="none" w:sz="0" w:space="0" w:color="auto"/>
            <w:left w:val="none" w:sz="0" w:space="0" w:color="auto"/>
            <w:bottom w:val="none" w:sz="0" w:space="0" w:color="auto"/>
            <w:right w:val="none" w:sz="0" w:space="0" w:color="auto"/>
          </w:divBdr>
        </w:div>
        <w:div w:id="2018462376">
          <w:marLeft w:val="0"/>
          <w:marRight w:val="0"/>
          <w:marTop w:val="0"/>
          <w:marBottom w:val="0"/>
          <w:divBdr>
            <w:top w:val="none" w:sz="0" w:space="0" w:color="auto"/>
            <w:left w:val="none" w:sz="0" w:space="0" w:color="auto"/>
            <w:bottom w:val="none" w:sz="0" w:space="0" w:color="auto"/>
            <w:right w:val="none" w:sz="0" w:space="0" w:color="auto"/>
          </w:divBdr>
        </w:div>
        <w:div w:id="455297840">
          <w:marLeft w:val="0"/>
          <w:marRight w:val="0"/>
          <w:marTop w:val="0"/>
          <w:marBottom w:val="0"/>
          <w:divBdr>
            <w:top w:val="none" w:sz="0" w:space="0" w:color="auto"/>
            <w:left w:val="none" w:sz="0" w:space="0" w:color="auto"/>
            <w:bottom w:val="none" w:sz="0" w:space="0" w:color="auto"/>
            <w:right w:val="none" w:sz="0" w:space="0" w:color="auto"/>
          </w:divBdr>
        </w:div>
        <w:div w:id="174855460">
          <w:marLeft w:val="0"/>
          <w:marRight w:val="0"/>
          <w:marTop w:val="0"/>
          <w:marBottom w:val="0"/>
          <w:divBdr>
            <w:top w:val="none" w:sz="0" w:space="0" w:color="auto"/>
            <w:left w:val="none" w:sz="0" w:space="0" w:color="auto"/>
            <w:bottom w:val="none" w:sz="0" w:space="0" w:color="auto"/>
            <w:right w:val="none" w:sz="0" w:space="0" w:color="auto"/>
          </w:divBdr>
        </w:div>
      </w:divsChild>
    </w:div>
    <w:div w:id="759259368">
      <w:bodyDiv w:val="1"/>
      <w:marLeft w:val="0"/>
      <w:marRight w:val="0"/>
      <w:marTop w:val="0"/>
      <w:marBottom w:val="0"/>
      <w:divBdr>
        <w:top w:val="none" w:sz="0" w:space="0" w:color="auto"/>
        <w:left w:val="none" w:sz="0" w:space="0" w:color="auto"/>
        <w:bottom w:val="none" w:sz="0" w:space="0" w:color="auto"/>
        <w:right w:val="none" w:sz="0" w:space="0" w:color="auto"/>
      </w:divBdr>
    </w:div>
    <w:div w:id="805708745">
      <w:bodyDiv w:val="1"/>
      <w:marLeft w:val="0"/>
      <w:marRight w:val="0"/>
      <w:marTop w:val="0"/>
      <w:marBottom w:val="0"/>
      <w:divBdr>
        <w:top w:val="none" w:sz="0" w:space="0" w:color="auto"/>
        <w:left w:val="none" w:sz="0" w:space="0" w:color="auto"/>
        <w:bottom w:val="none" w:sz="0" w:space="0" w:color="auto"/>
        <w:right w:val="none" w:sz="0" w:space="0" w:color="auto"/>
      </w:divBdr>
    </w:div>
    <w:div w:id="16367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lorees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C3A744FCEC143B25423088948CF93" ma:contentTypeVersion="12" ma:contentTypeDescription="Create a new document." ma:contentTypeScope="" ma:versionID="1971f818da086358afec55120337ca36">
  <xsd:schema xmlns:xsd="http://www.w3.org/2001/XMLSchema" xmlns:xs="http://www.w3.org/2001/XMLSchema" xmlns:p="http://schemas.microsoft.com/office/2006/metadata/properties" xmlns:ns2="2ed6c53d-9845-4461-9a75-f3a3b83bd406" xmlns:ns3="de68fff8-5a76-4c6f-a191-eaa4be575376" targetNamespace="http://schemas.microsoft.com/office/2006/metadata/properties" ma:root="true" ma:fieldsID="7c93653e3473d41930f0e88c649d1ffc" ns2:_="" ns3:_="">
    <xsd:import namespace="2ed6c53d-9845-4461-9a75-f3a3b83bd406"/>
    <xsd:import namespace="de68fff8-5a76-4c6f-a191-eaa4be575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6c53d-9845-4461-9a75-f3a3b83b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68fff8-5a76-4c6f-a191-eaa4be575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B4E45-11E1-4649-8125-601B3ED9D5F6}">
  <ds:schemaRefs>
    <ds:schemaRef ds:uri="http://schemas.microsoft.com/sharepoint/v3/contenttype/forms"/>
  </ds:schemaRefs>
</ds:datastoreItem>
</file>

<file path=customXml/itemProps2.xml><?xml version="1.0" encoding="utf-8"?>
<ds:datastoreItem xmlns:ds="http://schemas.openxmlformats.org/officeDocument/2006/customXml" ds:itemID="{0677A2F5-3B3C-4021-8C3A-E510BDBA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6c53d-9845-4461-9a75-f3a3b83bd406"/>
    <ds:schemaRef ds:uri="de68fff8-5a76-4c6f-a191-eaa4be575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83C33-8429-4A35-879C-747A5116CB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Barry</dc:creator>
  <cp:lastModifiedBy>Claire Wood</cp:lastModifiedBy>
  <cp:revision>5</cp:revision>
  <cp:lastPrinted>2021-05-28T13:28:00Z</cp:lastPrinted>
  <dcterms:created xsi:type="dcterms:W3CDTF">2022-06-14T11:19:00Z</dcterms:created>
  <dcterms:modified xsi:type="dcterms:W3CDTF">2022-06-14T11:54:00Z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0x010100AD6C3A744FCEC143B25423088948CF93</vt:lpwstr>
  </property>
</Properties>
</file>