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32A75" w14:textId="77777777" w:rsidR="005F547A" w:rsidRPr="00B45F29" w:rsidRDefault="0085538A">
      <w:pPr>
        <w:pStyle w:val="Heading1"/>
        <w:spacing w:after="240"/>
        <w:rPr>
          <w:sz w:val="22"/>
          <w:szCs w:val="22"/>
        </w:rPr>
      </w:pPr>
      <w:r w:rsidRPr="00B45F29">
        <w:rPr>
          <w:sz w:val="22"/>
          <w:szCs w:val="22"/>
        </w:rPr>
        <w:t>Job description: HLTA</w:t>
      </w:r>
    </w:p>
    <w:tbl>
      <w:tblPr>
        <w:tblStyle w:val="a"/>
        <w:tblW w:w="9732" w:type="dxa"/>
        <w:tblBorders>
          <w:top w:val="single" w:sz="4" w:space="0" w:color="564B51"/>
          <w:left w:val="single" w:sz="4" w:space="0" w:color="564B51"/>
          <w:bottom w:val="single" w:sz="4" w:space="0" w:color="564B51"/>
          <w:right w:val="single" w:sz="4" w:space="0" w:color="564B51"/>
          <w:insideH w:val="single" w:sz="4" w:space="0" w:color="564B51"/>
          <w:insideV w:val="single" w:sz="4" w:space="0" w:color="564B51"/>
        </w:tblBorders>
        <w:tblLayout w:type="fixed"/>
        <w:tblLook w:val="0400" w:firstRow="0" w:lastRow="0" w:firstColumn="0" w:lastColumn="0" w:noHBand="0" w:noVBand="1"/>
      </w:tblPr>
      <w:tblGrid>
        <w:gridCol w:w="2408"/>
        <w:gridCol w:w="7324"/>
      </w:tblGrid>
      <w:tr w:rsidR="005F547A" w:rsidRPr="00B45F29" w14:paraId="45532A78" w14:textId="77777777">
        <w:trPr>
          <w:trHeight w:val="283"/>
        </w:trPr>
        <w:tc>
          <w:tcPr>
            <w:tcW w:w="2408" w:type="dxa"/>
            <w:shd w:val="clear" w:color="auto" w:fill="auto"/>
          </w:tcPr>
          <w:p w14:paraId="45532A76" w14:textId="77777777" w:rsidR="005F547A" w:rsidRPr="00B45F29" w:rsidRDefault="0085538A">
            <w:pPr>
              <w:rPr>
                <w:rFonts w:ascii="Arial" w:eastAsia="Arial" w:hAnsi="Arial" w:cs="Arial"/>
                <w:b/>
                <w:color w:val="564B51"/>
                <w:sz w:val="22"/>
                <w:szCs w:val="22"/>
              </w:rPr>
            </w:pPr>
            <w:r w:rsidRPr="00B45F29">
              <w:rPr>
                <w:rFonts w:ascii="Arial" w:eastAsia="Arial" w:hAnsi="Arial" w:cs="Arial"/>
                <w:b/>
                <w:color w:val="564B51"/>
                <w:sz w:val="22"/>
                <w:szCs w:val="22"/>
              </w:rPr>
              <w:t>Location</w:t>
            </w:r>
          </w:p>
        </w:tc>
        <w:tc>
          <w:tcPr>
            <w:tcW w:w="7324" w:type="dxa"/>
          </w:tcPr>
          <w:p w14:paraId="45532A77" w14:textId="77777777" w:rsidR="005F547A" w:rsidRPr="00B45F29" w:rsidRDefault="0085538A">
            <w:pPr>
              <w:rPr>
                <w:rFonts w:ascii="Arial" w:hAnsi="Arial" w:cs="Arial"/>
                <w:sz w:val="22"/>
                <w:szCs w:val="22"/>
              </w:rPr>
            </w:pPr>
            <w:r w:rsidRPr="00B45F29">
              <w:rPr>
                <w:rFonts w:ascii="Arial" w:eastAsia="Century Gothic" w:hAnsi="Arial" w:cs="Arial"/>
                <w:sz w:val="22"/>
                <w:szCs w:val="22"/>
              </w:rPr>
              <w:t>Oxford Spires Academy</w:t>
            </w:r>
          </w:p>
        </w:tc>
      </w:tr>
      <w:tr w:rsidR="005F547A" w:rsidRPr="00B45F29" w14:paraId="45532A7B" w14:textId="77777777">
        <w:trPr>
          <w:trHeight w:val="283"/>
        </w:trPr>
        <w:tc>
          <w:tcPr>
            <w:tcW w:w="2408" w:type="dxa"/>
            <w:shd w:val="clear" w:color="auto" w:fill="auto"/>
          </w:tcPr>
          <w:p w14:paraId="45532A79" w14:textId="77777777" w:rsidR="005F547A" w:rsidRPr="00B45F29" w:rsidRDefault="0085538A">
            <w:pPr>
              <w:rPr>
                <w:rFonts w:ascii="Arial" w:eastAsia="Arial" w:hAnsi="Arial" w:cs="Arial"/>
                <w:b/>
                <w:color w:val="564B51"/>
                <w:sz w:val="22"/>
                <w:szCs w:val="22"/>
              </w:rPr>
            </w:pPr>
            <w:r w:rsidRPr="00B45F29">
              <w:rPr>
                <w:rFonts w:ascii="Arial" w:eastAsia="Arial" w:hAnsi="Arial" w:cs="Arial"/>
                <w:b/>
                <w:color w:val="564B51"/>
                <w:sz w:val="22"/>
                <w:szCs w:val="22"/>
              </w:rPr>
              <w:t>Contract term</w:t>
            </w:r>
          </w:p>
        </w:tc>
        <w:tc>
          <w:tcPr>
            <w:tcW w:w="7324" w:type="dxa"/>
          </w:tcPr>
          <w:p w14:paraId="45532A7A" w14:textId="77777777" w:rsidR="005F547A" w:rsidRPr="00B45F29" w:rsidRDefault="0085538A">
            <w:pPr>
              <w:rPr>
                <w:rFonts w:ascii="Arial" w:hAnsi="Arial" w:cs="Arial"/>
                <w:sz w:val="22"/>
                <w:szCs w:val="22"/>
              </w:rPr>
            </w:pPr>
            <w:r w:rsidRPr="00B45F29">
              <w:rPr>
                <w:rFonts w:ascii="Arial" w:eastAsia="Century Gothic" w:hAnsi="Arial" w:cs="Arial"/>
                <w:sz w:val="22"/>
                <w:szCs w:val="22"/>
              </w:rPr>
              <w:t xml:space="preserve">Permanent </w:t>
            </w:r>
          </w:p>
        </w:tc>
      </w:tr>
      <w:tr w:rsidR="005F547A" w:rsidRPr="00B45F29" w14:paraId="45532A7E" w14:textId="77777777">
        <w:trPr>
          <w:trHeight w:val="283"/>
        </w:trPr>
        <w:tc>
          <w:tcPr>
            <w:tcW w:w="2408" w:type="dxa"/>
            <w:shd w:val="clear" w:color="auto" w:fill="auto"/>
          </w:tcPr>
          <w:p w14:paraId="45532A7C" w14:textId="77777777" w:rsidR="005F547A" w:rsidRPr="00B45F29" w:rsidRDefault="0085538A">
            <w:pPr>
              <w:rPr>
                <w:rFonts w:ascii="Arial" w:eastAsia="Arial" w:hAnsi="Arial" w:cs="Arial"/>
                <w:b/>
                <w:color w:val="564B51"/>
                <w:sz w:val="22"/>
                <w:szCs w:val="22"/>
              </w:rPr>
            </w:pPr>
            <w:r w:rsidRPr="00B45F29">
              <w:rPr>
                <w:rFonts w:ascii="Arial" w:eastAsia="Arial" w:hAnsi="Arial" w:cs="Arial"/>
                <w:b/>
                <w:color w:val="564B51"/>
                <w:sz w:val="22"/>
                <w:szCs w:val="22"/>
              </w:rPr>
              <w:t>Full time/term time</w:t>
            </w:r>
          </w:p>
        </w:tc>
        <w:tc>
          <w:tcPr>
            <w:tcW w:w="7324" w:type="dxa"/>
          </w:tcPr>
          <w:p w14:paraId="45532A7D" w14:textId="77777777" w:rsidR="005F547A" w:rsidRPr="00B45F29" w:rsidRDefault="0085538A">
            <w:pPr>
              <w:rPr>
                <w:rFonts w:ascii="Arial" w:hAnsi="Arial" w:cs="Arial"/>
                <w:sz w:val="22"/>
                <w:szCs w:val="22"/>
              </w:rPr>
            </w:pPr>
            <w:r w:rsidRPr="00B45F29">
              <w:rPr>
                <w:rFonts w:ascii="Arial" w:eastAsia="Century Gothic" w:hAnsi="Arial" w:cs="Arial"/>
                <w:sz w:val="22"/>
                <w:szCs w:val="22"/>
              </w:rPr>
              <w:t>Term Time Only</w:t>
            </w:r>
          </w:p>
        </w:tc>
      </w:tr>
      <w:tr w:rsidR="005F547A" w:rsidRPr="00B45F29" w14:paraId="45532A82" w14:textId="77777777">
        <w:trPr>
          <w:trHeight w:val="283"/>
        </w:trPr>
        <w:tc>
          <w:tcPr>
            <w:tcW w:w="2408" w:type="dxa"/>
            <w:shd w:val="clear" w:color="auto" w:fill="auto"/>
          </w:tcPr>
          <w:p w14:paraId="45532A7F" w14:textId="77777777" w:rsidR="005F547A" w:rsidRPr="00B45F29" w:rsidRDefault="0085538A">
            <w:pPr>
              <w:rPr>
                <w:rFonts w:ascii="Arial" w:eastAsia="Arial" w:hAnsi="Arial" w:cs="Arial"/>
                <w:b/>
                <w:color w:val="564B51"/>
                <w:sz w:val="22"/>
                <w:szCs w:val="22"/>
              </w:rPr>
            </w:pPr>
            <w:r w:rsidRPr="00B45F29">
              <w:rPr>
                <w:rFonts w:ascii="Arial" w:eastAsia="Arial" w:hAnsi="Arial" w:cs="Arial"/>
                <w:b/>
                <w:color w:val="564B51"/>
                <w:sz w:val="22"/>
                <w:szCs w:val="22"/>
              </w:rPr>
              <w:t>Pay range</w:t>
            </w:r>
          </w:p>
        </w:tc>
        <w:tc>
          <w:tcPr>
            <w:tcW w:w="7324" w:type="dxa"/>
          </w:tcPr>
          <w:p w14:paraId="45532A80" w14:textId="25607346" w:rsidR="005F547A" w:rsidRPr="00B45F29" w:rsidRDefault="00E42F92">
            <w:pPr>
              <w:rPr>
                <w:rFonts w:ascii="Arial" w:eastAsia="Century Gothic" w:hAnsi="Arial" w:cs="Arial"/>
                <w:sz w:val="22"/>
                <w:szCs w:val="22"/>
              </w:rPr>
            </w:pPr>
            <w:r w:rsidRPr="00B45F29">
              <w:rPr>
                <w:rFonts w:ascii="Arial" w:eastAsia="Century Gothic" w:hAnsi="Arial" w:cs="Arial"/>
                <w:sz w:val="22"/>
                <w:szCs w:val="22"/>
              </w:rPr>
              <w:t xml:space="preserve">Grade 7 </w:t>
            </w:r>
            <w:r w:rsidR="0085538A" w:rsidRPr="00B45F29">
              <w:rPr>
                <w:rFonts w:ascii="Arial" w:eastAsia="Century Gothic" w:hAnsi="Arial" w:cs="Arial"/>
                <w:sz w:val="22"/>
                <w:szCs w:val="22"/>
              </w:rPr>
              <w:t>SCP 13-17</w:t>
            </w:r>
          </w:p>
          <w:p w14:paraId="45532A81" w14:textId="77777777" w:rsidR="005F547A" w:rsidRPr="00B45F29" w:rsidRDefault="0085538A">
            <w:pPr>
              <w:rPr>
                <w:rFonts w:ascii="Arial" w:hAnsi="Arial" w:cs="Arial"/>
                <w:sz w:val="22"/>
                <w:szCs w:val="22"/>
              </w:rPr>
            </w:pPr>
            <w:r w:rsidRPr="00B45F29">
              <w:rPr>
                <w:rFonts w:ascii="Arial" w:eastAsia="Century Gothic" w:hAnsi="Arial" w:cs="Arial"/>
                <w:sz w:val="22"/>
                <w:szCs w:val="22"/>
              </w:rPr>
              <w:t>£24,948-£26,845 (Pro-rata)</w:t>
            </w:r>
          </w:p>
        </w:tc>
      </w:tr>
      <w:tr w:rsidR="005F547A" w:rsidRPr="00B45F29" w14:paraId="45532A85" w14:textId="77777777">
        <w:trPr>
          <w:trHeight w:val="283"/>
        </w:trPr>
        <w:tc>
          <w:tcPr>
            <w:tcW w:w="2408" w:type="dxa"/>
            <w:shd w:val="clear" w:color="auto" w:fill="auto"/>
          </w:tcPr>
          <w:p w14:paraId="45532A83" w14:textId="77777777" w:rsidR="005F547A" w:rsidRPr="00B45F29" w:rsidRDefault="0085538A">
            <w:pPr>
              <w:rPr>
                <w:rFonts w:ascii="Arial" w:eastAsia="Arial" w:hAnsi="Arial" w:cs="Arial"/>
                <w:b/>
                <w:color w:val="564B51"/>
                <w:sz w:val="22"/>
                <w:szCs w:val="22"/>
              </w:rPr>
            </w:pPr>
            <w:r w:rsidRPr="00B45F29">
              <w:rPr>
                <w:rFonts w:ascii="Arial" w:eastAsia="Arial" w:hAnsi="Arial" w:cs="Arial"/>
                <w:b/>
                <w:color w:val="564B51"/>
                <w:sz w:val="22"/>
                <w:szCs w:val="22"/>
              </w:rPr>
              <w:t>Reporting to</w:t>
            </w:r>
          </w:p>
        </w:tc>
        <w:tc>
          <w:tcPr>
            <w:tcW w:w="7324" w:type="dxa"/>
          </w:tcPr>
          <w:p w14:paraId="45532A84" w14:textId="057E6B08" w:rsidR="005F547A" w:rsidRPr="00B45F29" w:rsidRDefault="0085538A">
            <w:pPr>
              <w:rPr>
                <w:rFonts w:ascii="Arial" w:hAnsi="Arial" w:cs="Arial"/>
                <w:sz w:val="22"/>
                <w:szCs w:val="22"/>
              </w:rPr>
            </w:pPr>
            <w:r w:rsidRPr="00B45F29">
              <w:rPr>
                <w:rFonts w:ascii="Arial" w:eastAsia="Century Gothic" w:hAnsi="Arial" w:cs="Arial"/>
                <w:sz w:val="22"/>
                <w:szCs w:val="22"/>
              </w:rPr>
              <w:t>Director of SEN</w:t>
            </w:r>
          </w:p>
        </w:tc>
      </w:tr>
    </w:tbl>
    <w:p w14:paraId="45532A86" w14:textId="2697B04A" w:rsidR="005F547A" w:rsidRDefault="005F547A">
      <w:pPr>
        <w:rPr>
          <w:rFonts w:ascii="Arial" w:hAnsi="Arial" w:cs="Arial"/>
          <w:b/>
          <w:sz w:val="22"/>
          <w:szCs w:val="22"/>
        </w:rPr>
      </w:pPr>
    </w:p>
    <w:p w14:paraId="2452C23A" w14:textId="77777777" w:rsidR="00B45F29" w:rsidRPr="00B45F29" w:rsidRDefault="00B45F29">
      <w:pPr>
        <w:rPr>
          <w:rFonts w:ascii="Arial" w:hAnsi="Arial" w:cs="Arial"/>
          <w:b/>
          <w:sz w:val="22"/>
          <w:szCs w:val="22"/>
        </w:rPr>
      </w:pPr>
    </w:p>
    <w:p w14:paraId="45532A87" w14:textId="77777777" w:rsidR="005F547A" w:rsidRPr="00B45F29" w:rsidRDefault="0085538A">
      <w:pPr>
        <w:pStyle w:val="Heading2"/>
        <w:rPr>
          <w:sz w:val="22"/>
          <w:szCs w:val="22"/>
        </w:rPr>
      </w:pPr>
      <w:r w:rsidRPr="00B45F29">
        <w:rPr>
          <w:sz w:val="22"/>
          <w:szCs w:val="22"/>
        </w:rPr>
        <w:t>Job purpose</w:t>
      </w:r>
    </w:p>
    <w:p w14:paraId="45532A88" w14:textId="6A0EB2D1" w:rsidR="005F547A" w:rsidRPr="00B45F29" w:rsidRDefault="0085538A" w:rsidP="0085538A">
      <w:pPr>
        <w:pStyle w:val="ListParagraph"/>
        <w:numPr>
          <w:ilvl w:val="0"/>
          <w:numId w:val="5"/>
        </w:numPr>
        <w:spacing w:line="276" w:lineRule="auto"/>
        <w:rPr>
          <w:rFonts w:ascii="Arial" w:hAnsi="Arial" w:cs="Arial"/>
          <w:sz w:val="22"/>
          <w:szCs w:val="22"/>
        </w:rPr>
      </w:pPr>
      <w:r w:rsidRPr="00B45F29">
        <w:rPr>
          <w:rFonts w:ascii="Arial" w:hAnsi="Arial" w:cs="Arial"/>
          <w:color w:val="000000"/>
          <w:sz w:val="22"/>
          <w:szCs w:val="22"/>
        </w:rPr>
        <w:t xml:space="preserve">To </w:t>
      </w:r>
      <w:r w:rsidR="00910412" w:rsidRPr="00B45F29">
        <w:rPr>
          <w:rFonts w:ascii="Arial" w:hAnsi="Arial" w:cs="Arial"/>
          <w:color w:val="000000"/>
          <w:sz w:val="22"/>
          <w:szCs w:val="22"/>
        </w:rPr>
        <w:t>w</w:t>
      </w:r>
      <w:r w:rsidRPr="00B45F29">
        <w:rPr>
          <w:rFonts w:ascii="Arial" w:hAnsi="Arial" w:cs="Arial"/>
          <w:sz w:val="22"/>
          <w:szCs w:val="22"/>
        </w:rPr>
        <w:t>ork with teachers to raise the learning and attainment of pupils</w:t>
      </w:r>
    </w:p>
    <w:p w14:paraId="45532A89" w14:textId="77777777" w:rsidR="005F547A" w:rsidRPr="00B45F29" w:rsidRDefault="0085538A" w:rsidP="0085538A">
      <w:pPr>
        <w:pStyle w:val="ListParagraph"/>
        <w:numPr>
          <w:ilvl w:val="0"/>
          <w:numId w:val="5"/>
        </w:numPr>
        <w:spacing w:line="276" w:lineRule="auto"/>
        <w:rPr>
          <w:rFonts w:ascii="Arial" w:hAnsi="Arial" w:cs="Arial"/>
          <w:sz w:val="22"/>
          <w:szCs w:val="22"/>
        </w:rPr>
      </w:pPr>
      <w:r w:rsidRPr="00B45F29">
        <w:rPr>
          <w:rFonts w:ascii="Arial" w:hAnsi="Arial" w:cs="Arial"/>
          <w:sz w:val="22"/>
          <w:szCs w:val="22"/>
        </w:rPr>
        <w:t>Promote pupils’ independence, self-esteem and social inclusion</w:t>
      </w:r>
    </w:p>
    <w:p w14:paraId="45532A8A" w14:textId="77777777" w:rsidR="005F547A" w:rsidRPr="00B45F29" w:rsidRDefault="0085538A" w:rsidP="0085538A">
      <w:pPr>
        <w:pStyle w:val="ListParagraph"/>
        <w:numPr>
          <w:ilvl w:val="0"/>
          <w:numId w:val="5"/>
        </w:numPr>
        <w:spacing w:line="276" w:lineRule="auto"/>
        <w:rPr>
          <w:rFonts w:ascii="Arial" w:hAnsi="Arial" w:cs="Arial"/>
          <w:sz w:val="22"/>
          <w:szCs w:val="22"/>
        </w:rPr>
      </w:pPr>
      <w:r w:rsidRPr="00B45F29">
        <w:rPr>
          <w:rFonts w:ascii="Arial" w:hAnsi="Arial" w:cs="Arial"/>
          <w:sz w:val="22"/>
          <w:szCs w:val="22"/>
        </w:rPr>
        <w:t xml:space="preserve">Give support to pupils, individually or in groups, so they can access the curriculum, take part in learning, and experience a sense of achievement </w:t>
      </w:r>
    </w:p>
    <w:p w14:paraId="45532A8B" w14:textId="77777777" w:rsidR="005F547A" w:rsidRPr="00B45F29" w:rsidRDefault="005F547A">
      <w:pPr>
        <w:widowControl w:val="0"/>
        <w:pBdr>
          <w:top w:val="nil"/>
          <w:left w:val="nil"/>
          <w:bottom w:val="nil"/>
          <w:right w:val="nil"/>
          <w:between w:val="nil"/>
        </w:pBdr>
        <w:spacing w:after="0" w:line="240" w:lineRule="auto"/>
        <w:ind w:left="383" w:hanging="283"/>
        <w:rPr>
          <w:rFonts w:ascii="Arial" w:eastAsia="Century Gothic" w:hAnsi="Arial" w:cs="Arial"/>
          <w:sz w:val="22"/>
          <w:szCs w:val="22"/>
        </w:rPr>
      </w:pPr>
    </w:p>
    <w:p w14:paraId="45532A8D" w14:textId="77777777" w:rsidR="005F547A" w:rsidRPr="00B45F29" w:rsidRDefault="0085538A">
      <w:pPr>
        <w:pStyle w:val="Heading2"/>
        <w:rPr>
          <w:sz w:val="22"/>
          <w:szCs w:val="22"/>
        </w:rPr>
      </w:pPr>
      <w:r w:rsidRPr="00B45F29">
        <w:rPr>
          <w:sz w:val="22"/>
          <w:szCs w:val="22"/>
        </w:rPr>
        <w:t>Main duties and responsibilities</w:t>
      </w:r>
    </w:p>
    <w:p w14:paraId="45532A8E" w14:textId="77777777" w:rsidR="005F547A" w:rsidRPr="00B45F29" w:rsidRDefault="0085538A">
      <w:pPr>
        <w:spacing w:line="240" w:lineRule="auto"/>
        <w:rPr>
          <w:rFonts w:ascii="Arial" w:eastAsia="Century Gothic" w:hAnsi="Arial" w:cs="Arial"/>
          <w:b/>
          <w:sz w:val="22"/>
          <w:szCs w:val="22"/>
        </w:rPr>
      </w:pPr>
      <w:r w:rsidRPr="00B45F29">
        <w:rPr>
          <w:rFonts w:ascii="Arial" w:eastAsia="Century Gothic" w:hAnsi="Arial" w:cs="Arial"/>
          <w:b/>
          <w:sz w:val="22"/>
          <w:szCs w:val="22"/>
        </w:rPr>
        <w:t>Teaching and Learning</w:t>
      </w:r>
    </w:p>
    <w:p w14:paraId="45532A8F" w14:textId="77777777" w:rsidR="005F547A" w:rsidRPr="00B45F29" w:rsidRDefault="0085538A" w:rsidP="0085538A">
      <w:pPr>
        <w:numPr>
          <w:ilvl w:val="0"/>
          <w:numId w:val="4"/>
        </w:numPr>
        <w:spacing w:after="0" w:line="276" w:lineRule="auto"/>
        <w:rPr>
          <w:rFonts w:ascii="Arial" w:eastAsia="Century Gothic" w:hAnsi="Arial" w:cs="Arial"/>
          <w:sz w:val="22"/>
          <w:szCs w:val="22"/>
        </w:rPr>
      </w:pPr>
      <w:r w:rsidRPr="00B45F29">
        <w:rPr>
          <w:rFonts w:ascii="Arial" w:eastAsia="Century Gothic" w:hAnsi="Arial" w:cs="Arial"/>
          <w:sz w:val="22"/>
          <w:szCs w:val="22"/>
        </w:rPr>
        <w:t>Demonstrate an informed and efficient approach to teaching and learning by adopting relevant strategies to support the work of the teachers and increase achievement of all pupils including, where appropriate, those with special educational needs and disabilities (SEND)</w:t>
      </w:r>
    </w:p>
    <w:p w14:paraId="45532A90" w14:textId="77777777" w:rsidR="005F547A" w:rsidRPr="00B45F29" w:rsidRDefault="0085538A" w:rsidP="0085538A">
      <w:pPr>
        <w:numPr>
          <w:ilvl w:val="0"/>
          <w:numId w:val="4"/>
        </w:numPr>
        <w:spacing w:after="0" w:line="276" w:lineRule="auto"/>
        <w:rPr>
          <w:rFonts w:ascii="Arial" w:eastAsia="Century Gothic" w:hAnsi="Arial" w:cs="Arial"/>
          <w:sz w:val="22"/>
          <w:szCs w:val="22"/>
        </w:rPr>
      </w:pPr>
      <w:r w:rsidRPr="00B45F29">
        <w:rPr>
          <w:rFonts w:ascii="Arial" w:eastAsia="Century Gothic" w:hAnsi="Arial" w:cs="Arial"/>
          <w:sz w:val="22"/>
          <w:szCs w:val="22"/>
        </w:rPr>
        <w:t>Promote, support and facilitate inclusion by encouraging participation of all pupils in learning and extracurricular activities</w:t>
      </w:r>
    </w:p>
    <w:p w14:paraId="45532A91" w14:textId="77777777" w:rsidR="005F547A" w:rsidRPr="00B45F29" w:rsidRDefault="0085538A" w:rsidP="0085538A">
      <w:pPr>
        <w:numPr>
          <w:ilvl w:val="0"/>
          <w:numId w:val="4"/>
        </w:numPr>
        <w:spacing w:after="0" w:line="276" w:lineRule="auto"/>
        <w:rPr>
          <w:rFonts w:ascii="Arial" w:eastAsia="Century Gothic" w:hAnsi="Arial" w:cs="Arial"/>
          <w:sz w:val="22"/>
          <w:szCs w:val="22"/>
        </w:rPr>
      </w:pPr>
      <w:r w:rsidRPr="00B45F29">
        <w:rPr>
          <w:rFonts w:ascii="Arial" w:eastAsia="Century Gothic" w:hAnsi="Arial" w:cs="Arial"/>
          <w:sz w:val="22"/>
          <w:szCs w:val="22"/>
        </w:rPr>
        <w:t>Support the teaching of a broad and balanced curriculum aimed at pupils achieving their full potential in all areas of learning</w:t>
      </w:r>
    </w:p>
    <w:p w14:paraId="45532A92" w14:textId="77777777" w:rsidR="005F547A" w:rsidRPr="00B45F29" w:rsidRDefault="0085538A" w:rsidP="0085538A">
      <w:pPr>
        <w:numPr>
          <w:ilvl w:val="0"/>
          <w:numId w:val="4"/>
        </w:numPr>
        <w:spacing w:after="0" w:line="276" w:lineRule="auto"/>
        <w:rPr>
          <w:rFonts w:ascii="Arial" w:eastAsia="Century Gothic" w:hAnsi="Arial" w:cs="Arial"/>
          <w:sz w:val="22"/>
          <w:szCs w:val="22"/>
        </w:rPr>
      </w:pPr>
      <w:r w:rsidRPr="00B45F29">
        <w:rPr>
          <w:rFonts w:ascii="Arial" w:eastAsia="Century Gothic" w:hAnsi="Arial" w:cs="Arial"/>
          <w:sz w:val="22"/>
          <w:szCs w:val="22"/>
        </w:rPr>
        <w:t>Use effective behaviour management strategies consistently in line with the school’s policy and procedures</w:t>
      </w:r>
    </w:p>
    <w:p w14:paraId="45532A93" w14:textId="77777777" w:rsidR="005F547A" w:rsidRPr="00B45F29" w:rsidRDefault="0085538A" w:rsidP="0085538A">
      <w:pPr>
        <w:numPr>
          <w:ilvl w:val="0"/>
          <w:numId w:val="4"/>
        </w:numPr>
        <w:spacing w:after="0" w:line="276" w:lineRule="auto"/>
        <w:rPr>
          <w:rFonts w:ascii="Arial" w:eastAsia="Century Gothic" w:hAnsi="Arial" w:cs="Arial"/>
          <w:sz w:val="22"/>
          <w:szCs w:val="22"/>
        </w:rPr>
      </w:pPr>
      <w:r w:rsidRPr="00B45F29">
        <w:rPr>
          <w:rFonts w:ascii="Arial" w:eastAsia="Century Gothic" w:hAnsi="Arial" w:cs="Arial"/>
          <w:sz w:val="22"/>
          <w:szCs w:val="22"/>
        </w:rPr>
        <w:t>Support class teachers with maintaining good order and discipline among pupils, managing behaviour effectively to ensure a good and safe learning environment</w:t>
      </w:r>
    </w:p>
    <w:p w14:paraId="45532A94" w14:textId="77777777" w:rsidR="005F547A" w:rsidRPr="00B45F29" w:rsidRDefault="0085538A" w:rsidP="0085538A">
      <w:pPr>
        <w:numPr>
          <w:ilvl w:val="0"/>
          <w:numId w:val="4"/>
        </w:numPr>
        <w:spacing w:after="0" w:line="276" w:lineRule="auto"/>
        <w:rPr>
          <w:rFonts w:ascii="Arial" w:eastAsia="Century Gothic" w:hAnsi="Arial" w:cs="Arial"/>
          <w:sz w:val="22"/>
          <w:szCs w:val="22"/>
        </w:rPr>
      </w:pPr>
      <w:r w:rsidRPr="00B45F29">
        <w:rPr>
          <w:rFonts w:ascii="Arial" w:eastAsia="Century Gothic" w:hAnsi="Arial" w:cs="Arial"/>
          <w:sz w:val="22"/>
          <w:szCs w:val="22"/>
        </w:rPr>
        <w:t>Organise and manage teaching space and resources to help maintain a stimulating and safe learning environment</w:t>
      </w:r>
    </w:p>
    <w:p w14:paraId="45532A95" w14:textId="77777777" w:rsidR="005F547A" w:rsidRPr="00B45F29" w:rsidRDefault="0085538A" w:rsidP="0085538A">
      <w:pPr>
        <w:numPr>
          <w:ilvl w:val="0"/>
          <w:numId w:val="4"/>
        </w:numPr>
        <w:spacing w:after="0" w:line="276" w:lineRule="auto"/>
        <w:rPr>
          <w:rFonts w:ascii="Arial" w:eastAsia="Century Gothic" w:hAnsi="Arial" w:cs="Arial"/>
          <w:sz w:val="22"/>
          <w:szCs w:val="22"/>
        </w:rPr>
      </w:pPr>
      <w:r w:rsidRPr="00B45F29">
        <w:rPr>
          <w:rFonts w:ascii="Arial" w:eastAsia="Century Gothic" w:hAnsi="Arial" w:cs="Arial"/>
          <w:sz w:val="22"/>
          <w:szCs w:val="22"/>
        </w:rPr>
        <w:t>Observe pupil performance and pass observations on to the class teacher</w:t>
      </w:r>
    </w:p>
    <w:p w14:paraId="45532A96" w14:textId="77777777" w:rsidR="005F547A" w:rsidRPr="00B45F29" w:rsidRDefault="0085538A" w:rsidP="0085538A">
      <w:pPr>
        <w:numPr>
          <w:ilvl w:val="0"/>
          <w:numId w:val="4"/>
        </w:numPr>
        <w:spacing w:after="0" w:line="276" w:lineRule="auto"/>
        <w:rPr>
          <w:rFonts w:ascii="Arial" w:eastAsia="Century Gothic" w:hAnsi="Arial" w:cs="Arial"/>
          <w:sz w:val="22"/>
          <w:szCs w:val="22"/>
        </w:rPr>
      </w:pPr>
      <w:r w:rsidRPr="00B45F29">
        <w:rPr>
          <w:rFonts w:ascii="Arial" w:eastAsia="Century Gothic" w:hAnsi="Arial" w:cs="Arial"/>
          <w:sz w:val="22"/>
          <w:szCs w:val="22"/>
        </w:rPr>
        <w:t>Supervise a class if the teacher is temporarily unavailable</w:t>
      </w:r>
    </w:p>
    <w:p w14:paraId="45532A97" w14:textId="77777777" w:rsidR="005F547A" w:rsidRPr="00B45F29" w:rsidRDefault="0085538A" w:rsidP="0085538A">
      <w:pPr>
        <w:numPr>
          <w:ilvl w:val="0"/>
          <w:numId w:val="4"/>
        </w:numPr>
        <w:spacing w:after="0" w:line="276" w:lineRule="auto"/>
        <w:rPr>
          <w:rFonts w:ascii="Arial" w:eastAsia="Century Gothic" w:hAnsi="Arial" w:cs="Arial"/>
          <w:sz w:val="22"/>
          <w:szCs w:val="22"/>
        </w:rPr>
      </w:pPr>
      <w:r w:rsidRPr="00B45F29">
        <w:rPr>
          <w:rFonts w:ascii="Arial" w:eastAsia="Century Gothic" w:hAnsi="Arial" w:cs="Arial"/>
          <w:sz w:val="22"/>
          <w:szCs w:val="22"/>
        </w:rPr>
        <w:t>Use ICT skills to advance pupils’ learning</w:t>
      </w:r>
    </w:p>
    <w:p w14:paraId="45532A98" w14:textId="77777777" w:rsidR="005F547A" w:rsidRPr="00B45F29" w:rsidRDefault="0085538A" w:rsidP="0085538A">
      <w:pPr>
        <w:numPr>
          <w:ilvl w:val="0"/>
          <w:numId w:val="4"/>
        </w:numPr>
        <w:spacing w:after="0" w:line="276" w:lineRule="auto"/>
        <w:rPr>
          <w:rFonts w:ascii="Arial" w:eastAsia="Century Gothic" w:hAnsi="Arial" w:cs="Arial"/>
          <w:sz w:val="22"/>
          <w:szCs w:val="22"/>
        </w:rPr>
      </w:pPr>
      <w:r w:rsidRPr="00B45F29">
        <w:rPr>
          <w:rFonts w:ascii="Arial" w:eastAsia="Century Gothic" w:hAnsi="Arial" w:cs="Arial"/>
          <w:sz w:val="22"/>
          <w:szCs w:val="22"/>
        </w:rPr>
        <w:t>Undertake any other relevant duties given by teachers and Director of SEN</w:t>
      </w:r>
    </w:p>
    <w:p w14:paraId="45532A99" w14:textId="77777777" w:rsidR="005F547A" w:rsidRPr="00B45F29" w:rsidRDefault="0085538A" w:rsidP="0085538A">
      <w:pPr>
        <w:numPr>
          <w:ilvl w:val="0"/>
          <w:numId w:val="4"/>
        </w:numPr>
        <w:spacing w:after="0" w:line="276" w:lineRule="auto"/>
        <w:rPr>
          <w:rFonts w:ascii="Arial" w:eastAsia="Century Gothic" w:hAnsi="Arial" w:cs="Arial"/>
          <w:sz w:val="22"/>
          <w:szCs w:val="22"/>
        </w:rPr>
      </w:pPr>
      <w:r w:rsidRPr="00B45F29">
        <w:rPr>
          <w:rFonts w:ascii="Arial" w:eastAsia="Century Gothic" w:hAnsi="Arial" w:cs="Arial"/>
          <w:sz w:val="22"/>
          <w:szCs w:val="22"/>
        </w:rPr>
        <w:lastRenderedPageBreak/>
        <w:t>To cover and lead class teaching (under supervision) as and when appropriate</w:t>
      </w:r>
    </w:p>
    <w:p w14:paraId="45532A9A" w14:textId="77777777" w:rsidR="005F547A" w:rsidRPr="00B45F29" w:rsidRDefault="0085538A" w:rsidP="0085538A">
      <w:pPr>
        <w:numPr>
          <w:ilvl w:val="0"/>
          <w:numId w:val="4"/>
        </w:numPr>
        <w:spacing w:after="240" w:line="276" w:lineRule="auto"/>
        <w:rPr>
          <w:rFonts w:ascii="Arial" w:eastAsia="Century Gothic" w:hAnsi="Arial" w:cs="Arial"/>
          <w:sz w:val="22"/>
          <w:szCs w:val="22"/>
        </w:rPr>
      </w:pPr>
      <w:r w:rsidRPr="00B45F29">
        <w:rPr>
          <w:rFonts w:ascii="Arial" w:eastAsia="Century Gothic" w:hAnsi="Arial" w:cs="Arial"/>
          <w:sz w:val="22"/>
          <w:szCs w:val="22"/>
        </w:rPr>
        <w:t xml:space="preserve">Direct the work, where relevant, of other adults in supporting learning </w:t>
      </w:r>
    </w:p>
    <w:p w14:paraId="45532A9B" w14:textId="77777777" w:rsidR="005F547A" w:rsidRPr="00B45F29" w:rsidRDefault="0085538A">
      <w:pPr>
        <w:spacing w:before="240" w:after="240" w:line="240" w:lineRule="auto"/>
        <w:rPr>
          <w:rFonts w:ascii="Arial" w:eastAsia="Century Gothic" w:hAnsi="Arial" w:cs="Arial"/>
          <w:b/>
          <w:sz w:val="22"/>
          <w:szCs w:val="22"/>
        </w:rPr>
      </w:pPr>
      <w:r w:rsidRPr="00B45F29">
        <w:rPr>
          <w:rFonts w:ascii="Arial" w:eastAsia="Century Gothic" w:hAnsi="Arial" w:cs="Arial"/>
          <w:b/>
          <w:sz w:val="22"/>
          <w:szCs w:val="22"/>
        </w:rPr>
        <w:t>Planning</w:t>
      </w:r>
    </w:p>
    <w:p w14:paraId="45532A9C" w14:textId="77777777" w:rsidR="005F547A" w:rsidRPr="00B45F29" w:rsidRDefault="0085538A" w:rsidP="0085538A">
      <w:pPr>
        <w:numPr>
          <w:ilvl w:val="0"/>
          <w:numId w:val="3"/>
        </w:numPr>
        <w:spacing w:before="240" w:after="0" w:line="276" w:lineRule="auto"/>
        <w:rPr>
          <w:rFonts w:ascii="Arial" w:eastAsia="Century Gothic" w:hAnsi="Arial" w:cs="Arial"/>
          <w:sz w:val="22"/>
          <w:szCs w:val="22"/>
        </w:rPr>
      </w:pPr>
      <w:r w:rsidRPr="00B45F29">
        <w:rPr>
          <w:rFonts w:ascii="Arial" w:eastAsia="Century Gothic" w:hAnsi="Arial" w:cs="Arial"/>
          <w:sz w:val="22"/>
          <w:szCs w:val="22"/>
        </w:rPr>
        <w:t>Contribute to effective assessment and planning by supporting the monitoring, recording and reporting of pupil performance and progress as appropriate to the level of the role</w:t>
      </w:r>
    </w:p>
    <w:p w14:paraId="45532A9D" w14:textId="77777777" w:rsidR="005F547A" w:rsidRPr="00B45F29" w:rsidRDefault="0085538A" w:rsidP="0085538A">
      <w:pPr>
        <w:numPr>
          <w:ilvl w:val="0"/>
          <w:numId w:val="3"/>
        </w:numPr>
        <w:spacing w:after="0" w:line="276" w:lineRule="auto"/>
        <w:rPr>
          <w:rFonts w:ascii="Arial" w:eastAsia="Century Gothic" w:hAnsi="Arial" w:cs="Arial"/>
          <w:sz w:val="22"/>
          <w:szCs w:val="22"/>
        </w:rPr>
      </w:pPr>
      <w:r w:rsidRPr="00B45F29">
        <w:rPr>
          <w:rFonts w:ascii="Arial" w:eastAsia="Century Gothic" w:hAnsi="Arial" w:cs="Arial"/>
          <w:sz w:val="22"/>
          <w:szCs w:val="22"/>
        </w:rPr>
        <w:t>Read and understand lesson plans shared prior to lessons, if available</w:t>
      </w:r>
    </w:p>
    <w:p w14:paraId="45532A9E" w14:textId="77777777" w:rsidR="005F547A" w:rsidRPr="00B45F29" w:rsidRDefault="0085538A" w:rsidP="0085538A">
      <w:pPr>
        <w:numPr>
          <w:ilvl w:val="0"/>
          <w:numId w:val="3"/>
        </w:numPr>
        <w:spacing w:after="0" w:line="276" w:lineRule="auto"/>
        <w:rPr>
          <w:rFonts w:ascii="Arial" w:eastAsia="Century Gothic" w:hAnsi="Arial" w:cs="Arial"/>
          <w:sz w:val="22"/>
          <w:szCs w:val="22"/>
        </w:rPr>
      </w:pPr>
      <w:r w:rsidRPr="00B45F29">
        <w:rPr>
          <w:rFonts w:ascii="Arial" w:eastAsia="Century Gothic" w:hAnsi="Arial" w:cs="Arial"/>
          <w:sz w:val="22"/>
          <w:szCs w:val="22"/>
        </w:rPr>
        <w:t>Prepare the classroom for lessons</w:t>
      </w:r>
    </w:p>
    <w:p w14:paraId="45532A9F" w14:textId="15587A03" w:rsidR="005F547A" w:rsidRPr="00B45F29" w:rsidRDefault="0085538A" w:rsidP="0085538A">
      <w:pPr>
        <w:numPr>
          <w:ilvl w:val="0"/>
          <w:numId w:val="3"/>
        </w:numPr>
        <w:spacing w:after="0" w:line="276" w:lineRule="auto"/>
        <w:rPr>
          <w:rFonts w:ascii="Arial" w:eastAsia="Century Gothic" w:hAnsi="Arial" w:cs="Arial"/>
          <w:sz w:val="22"/>
          <w:szCs w:val="22"/>
        </w:rPr>
      </w:pPr>
      <w:r w:rsidRPr="00B45F29">
        <w:rPr>
          <w:rFonts w:ascii="Arial" w:eastAsia="Century Gothic" w:hAnsi="Arial" w:cs="Arial"/>
          <w:sz w:val="22"/>
          <w:szCs w:val="22"/>
        </w:rPr>
        <w:t xml:space="preserve">Use area(s) of expertise to contribute to the planning and preparation of learning activities, and to plan </w:t>
      </w:r>
      <w:r w:rsidR="00910412" w:rsidRPr="00B45F29">
        <w:rPr>
          <w:rFonts w:ascii="Arial" w:eastAsia="Century Gothic" w:hAnsi="Arial" w:cs="Arial"/>
          <w:sz w:val="22"/>
          <w:szCs w:val="22"/>
        </w:rPr>
        <w:t xml:space="preserve">your </w:t>
      </w:r>
      <w:r w:rsidRPr="00B45F29">
        <w:rPr>
          <w:rFonts w:ascii="Arial" w:eastAsia="Century Gothic" w:hAnsi="Arial" w:cs="Arial"/>
          <w:sz w:val="22"/>
          <w:szCs w:val="22"/>
        </w:rPr>
        <w:t>role in learning activities</w:t>
      </w:r>
    </w:p>
    <w:p w14:paraId="45532AA0" w14:textId="77777777" w:rsidR="005F547A" w:rsidRPr="00B45F29" w:rsidRDefault="0085538A" w:rsidP="0085538A">
      <w:pPr>
        <w:numPr>
          <w:ilvl w:val="0"/>
          <w:numId w:val="3"/>
        </w:numPr>
        <w:spacing w:after="0" w:line="276" w:lineRule="auto"/>
        <w:rPr>
          <w:rFonts w:ascii="Arial" w:eastAsia="Century Gothic" w:hAnsi="Arial" w:cs="Arial"/>
          <w:sz w:val="22"/>
          <w:szCs w:val="22"/>
        </w:rPr>
      </w:pPr>
      <w:r w:rsidRPr="00B45F29">
        <w:rPr>
          <w:rFonts w:ascii="Arial" w:eastAsia="Century Gothic" w:hAnsi="Arial" w:cs="Arial"/>
          <w:sz w:val="22"/>
          <w:szCs w:val="22"/>
        </w:rPr>
        <w:t>Use allocated time to devise clearly structured activities that interest and motivate learners and advance their learning</w:t>
      </w:r>
    </w:p>
    <w:p w14:paraId="45532AA1" w14:textId="00CE1E84" w:rsidR="005F547A" w:rsidRPr="00B45F29" w:rsidRDefault="0085538A" w:rsidP="0085538A">
      <w:pPr>
        <w:numPr>
          <w:ilvl w:val="0"/>
          <w:numId w:val="3"/>
        </w:numPr>
        <w:spacing w:after="240" w:line="276" w:lineRule="auto"/>
        <w:rPr>
          <w:rFonts w:ascii="Arial" w:eastAsia="Century Gothic" w:hAnsi="Arial" w:cs="Arial"/>
          <w:sz w:val="22"/>
          <w:szCs w:val="22"/>
        </w:rPr>
      </w:pPr>
      <w:r w:rsidRPr="00B45F29">
        <w:rPr>
          <w:rFonts w:ascii="Arial" w:eastAsia="Century Gothic" w:hAnsi="Arial" w:cs="Arial"/>
          <w:sz w:val="22"/>
          <w:szCs w:val="22"/>
        </w:rPr>
        <w:t xml:space="preserve">Plan how </w:t>
      </w:r>
      <w:r w:rsidR="00910412" w:rsidRPr="00B45F29">
        <w:rPr>
          <w:rFonts w:ascii="Arial" w:eastAsia="Century Gothic" w:hAnsi="Arial" w:cs="Arial"/>
          <w:sz w:val="22"/>
          <w:szCs w:val="22"/>
        </w:rPr>
        <w:t xml:space="preserve">you </w:t>
      </w:r>
      <w:r w:rsidRPr="00B45F29">
        <w:rPr>
          <w:rFonts w:ascii="Arial" w:eastAsia="Century Gothic" w:hAnsi="Arial" w:cs="Arial"/>
          <w:sz w:val="22"/>
          <w:szCs w:val="22"/>
        </w:rPr>
        <w:t>will support the inclusion of pupils in the learning activities</w:t>
      </w:r>
    </w:p>
    <w:p w14:paraId="45532AA2" w14:textId="77777777" w:rsidR="005F547A" w:rsidRPr="00B45F29" w:rsidRDefault="0085538A">
      <w:pPr>
        <w:spacing w:before="240" w:after="240" w:line="240" w:lineRule="auto"/>
        <w:rPr>
          <w:rFonts w:ascii="Arial" w:eastAsia="Century Gothic" w:hAnsi="Arial" w:cs="Arial"/>
          <w:b/>
          <w:sz w:val="22"/>
          <w:szCs w:val="22"/>
        </w:rPr>
      </w:pPr>
      <w:r w:rsidRPr="00B45F29">
        <w:rPr>
          <w:rFonts w:ascii="Arial" w:eastAsia="Century Gothic" w:hAnsi="Arial" w:cs="Arial"/>
          <w:b/>
          <w:sz w:val="22"/>
          <w:szCs w:val="22"/>
        </w:rPr>
        <w:t>Working with colleagues, parents and relevant professionals</w:t>
      </w:r>
    </w:p>
    <w:p w14:paraId="45532AA3" w14:textId="77777777" w:rsidR="005F547A" w:rsidRPr="00B45F29" w:rsidRDefault="0085538A" w:rsidP="0085538A">
      <w:pPr>
        <w:numPr>
          <w:ilvl w:val="0"/>
          <w:numId w:val="2"/>
        </w:numPr>
        <w:spacing w:before="240" w:after="0" w:line="276" w:lineRule="auto"/>
        <w:rPr>
          <w:rFonts w:ascii="Arial" w:eastAsia="Century Gothic" w:hAnsi="Arial" w:cs="Arial"/>
          <w:sz w:val="22"/>
          <w:szCs w:val="22"/>
        </w:rPr>
      </w:pPr>
      <w:r w:rsidRPr="00B45F29">
        <w:rPr>
          <w:rFonts w:ascii="Arial" w:eastAsia="Century Gothic" w:hAnsi="Arial" w:cs="Arial"/>
          <w:sz w:val="22"/>
          <w:szCs w:val="22"/>
        </w:rPr>
        <w:t>Communicate effectively with other staff members and pupils, and with parents and carers under the direction of the class teacher</w:t>
      </w:r>
    </w:p>
    <w:p w14:paraId="45532AA4" w14:textId="4275FC6E" w:rsidR="005F547A" w:rsidRPr="00B45F29" w:rsidRDefault="0085538A" w:rsidP="0085538A">
      <w:pPr>
        <w:numPr>
          <w:ilvl w:val="0"/>
          <w:numId w:val="2"/>
        </w:numPr>
        <w:spacing w:after="0" w:line="276" w:lineRule="auto"/>
        <w:rPr>
          <w:rFonts w:ascii="Arial" w:eastAsia="Century Gothic" w:hAnsi="Arial" w:cs="Arial"/>
          <w:sz w:val="22"/>
          <w:szCs w:val="22"/>
        </w:rPr>
      </w:pPr>
      <w:r w:rsidRPr="00B45F29">
        <w:rPr>
          <w:rFonts w:ascii="Arial" w:eastAsia="Century Gothic" w:hAnsi="Arial" w:cs="Arial"/>
          <w:sz w:val="22"/>
          <w:szCs w:val="22"/>
        </w:rPr>
        <w:t xml:space="preserve">Communicate </w:t>
      </w:r>
      <w:r w:rsidR="00910412" w:rsidRPr="00B45F29">
        <w:rPr>
          <w:rFonts w:ascii="Arial" w:eastAsia="Century Gothic" w:hAnsi="Arial" w:cs="Arial"/>
          <w:sz w:val="22"/>
          <w:szCs w:val="22"/>
        </w:rPr>
        <w:t xml:space="preserve">your </w:t>
      </w:r>
      <w:r w:rsidRPr="00B45F29">
        <w:rPr>
          <w:rFonts w:ascii="Arial" w:eastAsia="Century Gothic" w:hAnsi="Arial" w:cs="Arial"/>
          <w:sz w:val="22"/>
          <w:szCs w:val="22"/>
        </w:rPr>
        <w:t>knowledge and understanding of pupils to other school staff and education, health and social care professionals, so that informed decision making can take place on intervention and provision</w:t>
      </w:r>
    </w:p>
    <w:p w14:paraId="45532AA5" w14:textId="77777777" w:rsidR="005F547A" w:rsidRPr="00B45F29" w:rsidRDefault="0085538A" w:rsidP="0085538A">
      <w:pPr>
        <w:numPr>
          <w:ilvl w:val="0"/>
          <w:numId w:val="2"/>
        </w:numPr>
        <w:spacing w:after="0" w:line="276" w:lineRule="auto"/>
        <w:rPr>
          <w:rFonts w:ascii="Arial" w:eastAsia="Century Gothic" w:hAnsi="Arial" w:cs="Arial"/>
          <w:sz w:val="22"/>
          <w:szCs w:val="22"/>
        </w:rPr>
      </w:pPr>
      <w:r w:rsidRPr="00B45F29">
        <w:rPr>
          <w:rFonts w:ascii="Arial" w:eastAsia="Century Gothic" w:hAnsi="Arial" w:cs="Arial"/>
          <w:sz w:val="22"/>
          <w:szCs w:val="22"/>
        </w:rPr>
        <w:t>Contribute to meetings with parents and carers by providing feedback on pupil progress, attainment and barriers to learning, as directed by teachers</w:t>
      </w:r>
    </w:p>
    <w:p w14:paraId="45532AA6" w14:textId="77777777" w:rsidR="005F547A" w:rsidRPr="00B45F29" w:rsidRDefault="0085538A" w:rsidP="0085538A">
      <w:pPr>
        <w:numPr>
          <w:ilvl w:val="0"/>
          <w:numId w:val="2"/>
        </w:numPr>
        <w:spacing w:after="0" w:line="276" w:lineRule="auto"/>
        <w:rPr>
          <w:rFonts w:ascii="Arial" w:eastAsia="Century Gothic" w:hAnsi="Arial" w:cs="Arial"/>
          <w:sz w:val="22"/>
          <w:szCs w:val="22"/>
        </w:rPr>
      </w:pPr>
      <w:r w:rsidRPr="00B45F29">
        <w:rPr>
          <w:rFonts w:ascii="Arial" w:eastAsia="Century Gothic" w:hAnsi="Arial" w:cs="Arial"/>
          <w:sz w:val="22"/>
          <w:szCs w:val="22"/>
        </w:rPr>
        <w:t>With the class teacher, keep other professionals accurately informed of performance and progress, or concerns they may have about the pupils they work with</w:t>
      </w:r>
    </w:p>
    <w:p w14:paraId="45532AA7" w14:textId="4C6723D5" w:rsidR="005F547A" w:rsidRPr="00B45F29" w:rsidRDefault="0085538A" w:rsidP="0085538A">
      <w:pPr>
        <w:numPr>
          <w:ilvl w:val="0"/>
          <w:numId w:val="2"/>
        </w:numPr>
        <w:spacing w:after="0" w:line="276" w:lineRule="auto"/>
        <w:rPr>
          <w:rFonts w:ascii="Arial" w:eastAsia="Century Gothic" w:hAnsi="Arial" w:cs="Arial"/>
          <w:sz w:val="22"/>
          <w:szCs w:val="22"/>
        </w:rPr>
      </w:pPr>
      <w:r w:rsidRPr="00B45F29">
        <w:rPr>
          <w:rFonts w:ascii="Arial" w:eastAsia="Century Gothic" w:hAnsi="Arial" w:cs="Arial"/>
          <w:sz w:val="22"/>
          <w:szCs w:val="22"/>
        </w:rPr>
        <w:t xml:space="preserve">Understand </w:t>
      </w:r>
      <w:r w:rsidR="00910412" w:rsidRPr="00B45F29">
        <w:rPr>
          <w:rFonts w:ascii="Arial" w:eastAsia="Century Gothic" w:hAnsi="Arial" w:cs="Arial"/>
          <w:sz w:val="22"/>
          <w:szCs w:val="22"/>
        </w:rPr>
        <w:t xml:space="preserve">your </w:t>
      </w:r>
      <w:r w:rsidRPr="00B45F29">
        <w:rPr>
          <w:rFonts w:ascii="Arial" w:eastAsia="Century Gothic" w:hAnsi="Arial" w:cs="Arial"/>
          <w:sz w:val="22"/>
          <w:szCs w:val="22"/>
        </w:rPr>
        <w:t>role in order to be able to work collaboratively with classroom teachers and other colleagues, including specialist advisory teachers</w:t>
      </w:r>
    </w:p>
    <w:p w14:paraId="45532AA8" w14:textId="77777777" w:rsidR="005F547A" w:rsidRPr="00B45F29" w:rsidRDefault="0085538A" w:rsidP="0085538A">
      <w:pPr>
        <w:numPr>
          <w:ilvl w:val="0"/>
          <w:numId w:val="2"/>
        </w:numPr>
        <w:spacing w:after="0" w:line="276" w:lineRule="auto"/>
        <w:rPr>
          <w:rFonts w:ascii="Arial" w:eastAsia="Century Gothic" w:hAnsi="Arial" w:cs="Arial"/>
          <w:sz w:val="22"/>
          <w:szCs w:val="22"/>
        </w:rPr>
      </w:pPr>
      <w:r w:rsidRPr="00B45F29">
        <w:rPr>
          <w:rFonts w:ascii="Arial" w:eastAsia="Century Gothic" w:hAnsi="Arial" w:cs="Arial"/>
          <w:sz w:val="22"/>
          <w:szCs w:val="22"/>
        </w:rPr>
        <w:t>Collaborate and work with colleagues and other relevant professionals within and beyond the school</w:t>
      </w:r>
    </w:p>
    <w:p w14:paraId="45532AA9" w14:textId="77777777" w:rsidR="005F547A" w:rsidRPr="00B45F29" w:rsidRDefault="0085538A" w:rsidP="0085538A">
      <w:pPr>
        <w:numPr>
          <w:ilvl w:val="0"/>
          <w:numId w:val="2"/>
        </w:numPr>
        <w:spacing w:after="240" w:line="276" w:lineRule="auto"/>
        <w:rPr>
          <w:rFonts w:ascii="Arial" w:eastAsia="Century Gothic" w:hAnsi="Arial" w:cs="Arial"/>
          <w:sz w:val="22"/>
          <w:szCs w:val="22"/>
        </w:rPr>
      </w:pPr>
      <w:r w:rsidRPr="00B45F29">
        <w:rPr>
          <w:rFonts w:ascii="Arial" w:eastAsia="Century Gothic" w:hAnsi="Arial" w:cs="Arial"/>
          <w:sz w:val="22"/>
          <w:szCs w:val="22"/>
        </w:rPr>
        <w:t>Develop effective professional relationships with colleagues</w:t>
      </w:r>
    </w:p>
    <w:p w14:paraId="45532AAA" w14:textId="77777777" w:rsidR="005F547A" w:rsidRPr="00B45F29" w:rsidRDefault="005F547A">
      <w:pPr>
        <w:spacing w:before="240" w:after="240" w:line="240" w:lineRule="auto"/>
        <w:rPr>
          <w:rFonts w:ascii="Arial" w:eastAsia="Century Gothic" w:hAnsi="Arial" w:cs="Arial"/>
          <w:b/>
          <w:sz w:val="22"/>
          <w:szCs w:val="22"/>
        </w:rPr>
      </w:pPr>
    </w:p>
    <w:p w14:paraId="45532AAB" w14:textId="77777777" w:rsidR="005F547A" w:rsidRPr="00B45F29" w:rsidRDefault="0085538A">
      <w:pPr>
        <w:spacing w:line="240" w:lineRule="auto"/>
        <w:rPr>
          <w:rFonts w:ascii="Arial" w:eastAsia="Century Gothic" w:hAnsi="Arial" w:cs="Arial"/>
          <w:b/>
          <w:sz w:val="22"/>
          <w:szCs w:val="22"/>
        </w:rPr>
      </w:pPr>
      <w:r w:rsidRPr="00B45F29">
        <w:rPr>
          <w:rFonts w:ascii="Arial" w:eastAsia="Century Gothic" w:hAnsi="Arial" w:cs="Arial"/>
          <w:b/>
          <w:sz w:val="22"/>
          <w:szCs w:val="22"/>
        </w:rPr>
        <w:t>General</w:t>
      </w:r>
    </w:p>
    <w:p w14:paraId="45532AAC" w14:textId="2BD68D27" w:rsidR="005F547A" w:rsidRPr="00B45F29" w:rsidRDefault="0085538A" w:rsidP="0085538A">
      <w:pPr>
        <w:numPr>
          <w:ilvl w:val="0"/>
          <w:numId w:val="1"/>
        </w:numPr>
        <w:spacing w:line="276" w:lineRule="auto"/>
        <w:jc w:val="both"/>
        <w:rPr>
          <w:rFonts w:ascii="Arial" w:hAnsi="Arial" w:cs="Arial"/>
          <w:sz w:val="22"/>
          <w:szCs w:val="22"/>
        </w:rPr>
      </w:pPr>
      <w:r w:rsidRPr="00B45F29">
        <w:rPr>
          <w:rFonts w:ascii="Arial" w:eastAsia="Century Gothic" w:hAnsi="Arial" w:cs="Arial"/>
          <w:sz w:val="22"/>
          <w:szCs w:val="22"/>
        </w:rPr>
        <w:t>Comply with and assist with the development of policies and procedures relating to child protection, health, safety and security, confidentiality and data protection, reporting concerns to an appropriate person</w:t>
      </w:r>
    </w:p>
    <w:p w14:paraId="45532AAD" w14:textId="60F1E4C9" w:rsidR="005F547A" w:rsidRPr="00B45F29" w:rsidRDefault="0085538A" w:rsidP="0085538A">
      <w:pPr>
        <w:numPr>
          <w:ilvl w:val="0"/>
          <w:numId w:val="1"/>
        </w:numPr>
        <w:spacing w:line="276" w:lineRule="auto"/>
        <w:jc w:val="both"/>
        <w:rPr>
          <w:rFonts w:ascii="Arial" w:hAnsi="Arial" w:cs="Arial"/>
          <w:sz w:val="22"/>
          <w:szCs w:val="22"/>
        </w:rPr>
      </w:pPr>
      <w:r w:rsidRPr="00B45F29">
        <w:rPr>
          <w:rFonts w:ascii="Arial" w:eastAsia="Century Gothic" w:hAnsi="Arial" w:cs="Arial"/>
          <w:sz w:val="22"/>
          <w:szCs w:val="22"/>
        </w:rPr>
        <w:t>Be aware of and support difference and ensure all students have equal access to opportunities to learn and develop</w:t>
      </w:r>
    </w:p>
    <w:p w14:paraId="45532AAE" w14:textId="736861CF" w:rsidR="005F547A" w:rsidRPr="00B45F29" w:rsidRDefault="0085538A" w:rsidP="0085538A">
      <w:pPr>
        <w:numPr>
          <w:ilvl w:val="0"/>
          <w:numId w:val="1"/>
        </w:numPr>
        <w:spacing w:line="276" w:lineRule="auto"/>
        <w:jc w:val="both"/>
        <w:rPr>
          <w:rFonts w:ascii="Arial" w:hAnsi="Arial" w:cs="Arial"/>
          <w:sz w:val="22"/>
          <w:szCs w:val="22"/>
        </w:rPr>
      </w:pPr>
      <w:r w:rsidRPr="00B45F29">
        <w:rPr>
          <w:rFonts w:ascii="Arial" w:eastAsia="Century Gothic" w:hAnsi="Arial" w:cs="Arial"/>
          <w:sz w:val="22"/>
          <w:szCs w:val="22"/>
        </w:rPr>
        <w:t xml:space="preserve">Contribute to the overall ethos/work/aims of the </w:t>
      </w:r>
      <w:r w:rsidR="00910412" w:rsidRPr="00B45F29">
        <w:rPr>
          <w:rFonts w:ascii="Arial" w:eastAsia="Century Gothic" w:hAnsi="Arial" w:cs="Arial"/>
          <w:sz w:val="22"/>
          <w:szCs w:val="22"/>
        </w:rPr>
        <w:t>a</w:t>
      </w:r>
      <w:r w:rsidRPr="00B45F29">
        <w:rPr>
          <w:rFonts w:ascii="Arial" w:eastAsia="Century Gothic" w:hAnsi="Arial" w:cs="Arial"/>
          <w:sz w:val="22"/>
          <w:szCs w:val="22"/>
        </w:rPr>
        <w:t>cademy</w:t>
      </w:r>
    </w:p>
    <w:p w14:paraId="45532AAF" w14:textId="067D25B5" w:rsidR="005F547A" w:rsidRPr="00B45F29" w:rsidRDefault="0085538A" w:rsidP="0085538A">
      <w:pPr>
        <w:numPr>
          <w:ilvl w:val="0"/>
          <w:numId w:val="1"/>
        </w:numPr>
        <w:spacing w:line="276" w:lineRule="auto"/>
        <w:jc w:val="both"/>
        <w:rPr>
          <w:rFonts w:ascii="Arial" w:hAnsi="Arial" w:cs="Arial"/>
          <w:sz w:val="22"/>
          <w:szCs w:val="22"/>
        </w:rPr>
      </w:pPr>
      <w:r w:rsidRPr="00B45F29">
        <w:rPr>
          <w:rFonts w:ascii="Arial" w:eastAsia="Century Gothic" w:hAnsi="Arial" w:cs="Arial"/>
          <w:sz w:val="22"/>
          <w:szCs w:val="22"/>
        </w:rPr>
        <w:t>Establish constructive relationships and communicate with other agencies/professionals, in liaison with the teacher, to support achievement and progress of students</w:t>
      </w:r>
    </w:p>
    <w:p w14:paraId="45532AB0" w14:textId="0A1C4CA0" w:rsidR="005F547A" w:rsidRPr="00B45F29" w:rsidRDefault="0085538A" w:rsidP="0085538A">
      <w:pPr>
        <w:numPr>
          <w:ilvl w:val="0"/>
          <w:numId w:val="1"/>
        </w:numPr>
        <w:spacing w:line="276" w:lineRule="auto"/>
        <w:jc w:val="both"/>
        <w:rPr>
          <w:rFonts w:ascii="Arial" w:hAnsi="Arial" w:cs="Arial"/>
          <w:sz w:val="22"/>
          <w:szCs w:val="22"/>
        </w:rPr>
      </w:pPr>
      <w:r w:rsidRPr="00B45F29">
        <w:rPr>
          <w:rFonts w:ascii="Arial" w:eastAsia="Century Gothic" w:hAnsi="Arial" w:cs="Arial"/>
          <w:sz w:val="22"/>
          <w:szCs w:val="22"/>
        </w:rPr>
        <w:t>Take the initiative as appropriate to develop strategies which improve standards</w:t>
      </w:r>
    </w:p>
    <w:p w14:paraId="45532AB1" w14:textId="7AB44E9E" w:rsidR="005F547A" w:rsidRPr="00B45F29" w:rsidRDefault="0085538A" w:rsidP="0085538A">
      <w:pPr>
        <w:numPr>
          <w:ilvl w:val="0"/>
          <w:numId w:val="1"/>
        </w:numPr>
        <w:spacing w:line="276" w:lineRule="auto"/>
        <w:jc w:val="both"/>
        <w:rPr>
          <w:rFonts w:ascii="Arial" w:hAnsi="Arial" w:cs="Arial"/>
          <w:sz w:val="22"/>
          <w:szCs w:val="22"/>
        </w:rPr>
      </w:pPr>
      <w:r w:rsidRPr="00B45F29">
        <w:rPr>
          <w:rFonts w:ascii="Arial" w:eastAsia="Century Gothic" w:hAnsi="Arial" w:cs="Arial"/>
          <w:sz w:val="22"/>
          <w:szCs w:val="22"/>
        </w:rPr>
        <w:lastRenderedPageBreak/>
        <w:t>Recognise own strengths and areas of specialist expertise and use these to lead, advise and support others</w:t>
      </w:r>
    </w:p>
    <w:p w14:paraId="45532AB2" w14:textId="541CD923" w:rsidR="005F547A" w:rsidRPr="00B45F29" w:rsidRDefault="0085538A" w:rsidP="008A4555">
      <w:pPr>
        <w:numPr>
          <w:ilvl w:val="0"/>
          <w:numId w:val="1"/>
        </w:numPr>
        <w:spacing w:line="276" w:lineRule="auto"/>
        <w:jc w:val="both"/>
        <w:rPr>
          <w:rFonts w:ascii="Arial" w:eastAsia="Century Gothic" w:hAnsi="Arial" w:cs="Arial"/>
          <w:sz w:val="22"/>
          <w:szCs w:val="22"/>
        </w:rPr>
      </w:pPr>
      <w:r w:rsidRPr="00B45F29">
        <w:rPr>
          <w:rFonts w:ascii="Arial" w:eastAsia="Century Gothic" w:hAnsi="Arial" w:cs="Arial"/>
          <w:sz w:val="22"/>
          <w:szCs w:val="22"/>
        </w:rPr>
        <w:t xml:space="preserve">Liaise with colleagues to share best practice and achieve consistency in </w:t>
      </w:r>
      <w:r w:rsidR="00910412" w:rsidRPr="00B45F29">
        <w:rPr>
          <w:rFonts w:ascii="Arial" w:eastAsia="Century Gothic" w:hAnsi="Arial" w:cs="Arial"/>
          <w:sz w:val="22"/>
          <w:szCs w:val="22"/>
        </w:rPr>
        <w:t>a</w:t>
      </w:r>
      <w:r w:rsidRPr="00B45F29">
        <w:rPr>
          <w:rFonts w:ascii="Arial" w:eastAsia="Century Gothic" w:hAnsi="Arial" w:cs="Arial"/>
          <w:sz w:val="22"/>
          <w:szCs w:val="22"/>
        </w:rPr>
        <w:t>cademy standards</w:t>
      </w:r>
    </w:p>
    <w:p w14:paraId="45532AB3" w14:textId="2558F360" w:rsidR="005F547A" w:rsidRPr="00B45F29" w:rsidRDefault="0085538A" w:rsidP="008A4555">
      <w:pPr>
        <w:numPr>
          <w:ilvl w:val="0"/>
          <w:numId w:val="1"/>
        </w:numPr>
        <w:spacing w:line="276" w:lineRule="auto"/>
        <w:jc w:val="both"/>
        <w:rPr>
          <w:rFonts w:ascii="Arial" w:eastAsia="Century Gothic" w:hAnsi="Arial" w:cs="Arial"/>
          <w:sz w:val="22"/>
          <w:szCs w:val="22"/>
        </w:rPr>
      </w:pPr>
      <w:r w:rsidRPr="00B45F29">
        <w:rPr>
          <w:rFonts w:ascii="Arial" w:eastAsia="Century Gothic" w:hAnsi="Arial" w:cs="Arial"/>
          <w:sz w:val="22"/>
          <w:szCs w:val="22"/>
        </w:rPr>
        <w:t>Generate and use comparative data about House standards to raise standards further</w:t>
      </w:r>
    </w:p>
    <w:p w14:paraId="45532AB4" w14:textId="607D631E" w:rsidR="005F547A" w:rsidRPr="00B45F29" w:rsidRDefault="0085538A" w:rsidP="008A4555">
      <w:pPr>
        <w:numPr>
          <w:ilvl w:val="0"/>
          <w:numId w:val="1"/>
        </w:numPr>
        <w:spacing w:line="276" w:lineRule="auto"/>
        <w:jc w:val="both"/>
        <w:rPr>
          <w:rFonts w:ascii="Arial" w:eastAsia="Century Gothic" w:hAnsi="Arial" w:cs="Arial"/>
          <w:sz w:val="22"/>
          <w:szCs w:val="22"/>
        </w:rPr>
      </w:pPr>
      <w:r w:rsidRPr="00B45F29">
        <w:rPr>
          <w:rFonts w:ascii="Arial" w:eastAsia="Century Gothic" w:hAnsi="Arial" w:cs="Arial"/>
          <w:sz w:val="22"/>
          <w:szCs w:val="22"/>
        </w:rPr>
        <w:t>Promote good attendance and punctuality</w:t>
      </w:r>
    </w:p>
    <w:p w14:paraId="45532AB5" w14:textId="3982241F" w:rsidR="005F547A" w:rsidRPr="00B45F29" w:rsidRDefault="0085538A" w:rsidP="008A4555">
      <w:pPr>
        <w:numPr>
          <w:ilvl w:val="0"/>
          <w:numId w:val="1"/>
        </w:numPr>
        <w:spacing w:line="276" w:lineRule="auto"/>
        <w:jc w:val="both"/>
        <w:rPr>
          <w:rFonts w:ascii="Arial" w:eastAsia="Century Gothic" w:hAnsi="Arial" w:cs="Arial"/>
          <w:sz w:val="22"/>
          <w:szCs w:val="22"/>
        </w:rPr>
      </w:pPr>
      <w:r w:rsidRPr="00B45F29">
        <w:rPr>
          <w:rFonts w:ascii="Arial" w:eastAsia="Century Gothic" w:hAnsi="Arial" w:cs="Arial"/>
          <w:sz w:val="22"/>
          <w:szCs w:val="22"/>
        </w:rPr>
        <w:t>To undertake such duties as may be required from time to time.</w:t>
      </w:r>
    </w:p>
    <w:p w14:paraId="45532AB6" w14:textId="77777777" w:rsidR="005F547A" w:rsidRPr="00B45F29" w:rsidRDefault="005F547A">
      <w:pPr>
        <w:spacing w:line="240" w:lineRule="auto"/>
        <w:rPr>
          <w:rFonts w:ascii="Arial" w:eastAsia="Calibri" w:hAnsi="Arial" w:cs="Arial"/>
          <w:sz w:val="22"/>
          <w:szCs w:val="22"/>
        </w:rPr>
      </w:pPr>
    </w:p>
    <w:p w14:paraId="45532AB9" w14:textId="77777777" w:rsidR="005F547A" w:rsidRPr="00B45F29" w:rsidRDefault="0085538A">
      <w:pPr>
        <w:rPr>
          <w:rFonts w:ascii="Arial" w:hAnsi="Arial" w:cs="Arial"/>
          <w:b/>
          <w:color w:val="FF0000"/>
          <w:sz w:val="22"/>
          <w:szCs w:val="22"/>
        </w:rPr>
      </w:pPr>
      <w:r w:rsidRPr="00B45F29">
        <w:rPr>
          <w:rFonts w:ascii="Arial" w:hAnsi="Arial" w:cs="Arial"/>
          <w:b/>
          <w:color w:val="FF0000"/>
          <w:sz w:val="22"/>
          <w:szCs w:val="22"/>
        </w:rPr>
        <w:t>Other Duties</w:t>
      </w:r>
    </w:p>
    <w:p w14:paraId="45532ABA" w14:textId="77777777" w:rsidR="005F547A" w:rsidRPr="00B45F29" w:rsidRDefault="0085538A">
      <w:pPr>
        <w:rPr>
          <w:rFonts w:ascii="Arial" w:hAnsi="Arial" w:cs="Arial"/>
          <w:i/>
          <w:sz w:val="22"/>
          <w:szCs w:val="22"/>
        </w:rPr>
      </w:pPr>
      <w:r w:rsidRPr="00B45F29">
        <w:rPr>
          <w:rFonts w:ascii="Arial" w:hAnsi="Arial" w:cs="Arial"/>
          <w:i/>
          <w:sz w:val="22"/>
          <w:szCs w:val="22"/>
        </w:rPr>
        <w:t xml:space="preserve">These duties and responsibilities should be regarded as neither exhaustive nor exclusive as the post holder may be required to undertake other reasonably determined duties and responsibilities commensurate with the grading of the post. </w:t>
      </w:r>
    </w:p>
    <w:p w14:paraId="45532ABB" w14:textId="77777777" w:rsidR="005F547A" w:rsidRPr="00B45F29" w:rsidRDefault="0085538A">
      <w:pPr>
        <w:rPr>
          <w:rFonts w:ascii="Arial" w:hAnsi="Arial" w:cs="Arial"/>
          <w:i/>
          <w:sz w:val="22"/>
          <w:szCs w:val="22"/>
        </w:rPr>
      </w:pPr>
      <w:r w:rsidRPr="00B45F29">
        <w:rPr>
          <w:rFonts w:ascii="Arial" w:hAnsi="Arial" w:cs="Arial"/>
          <w:i/>
          <w:sz w:val="22"/>
          <w:szCs w:val="22"/>
        </w:rPr>
        <w:t>The Trust is committed to safeguarding and promoting the welfare of children and young people and expects all staff to share this commitment.</w:t>
      </w:r>
    </w:p>
    <w:p w14:paraId="45532ABC" w14:textId="77777777" w:rsidR="005F547A" w:rsidRPr="00B45F29" w:rsidRDefault="005F547A">
      <w:pPr>
        <w:rPr>
          <w:rFonts w:ascii="Arial" w:hAnsi="Arial" w:cs="Arial"/>
          <w:i/>
          <w:sz w:val="22"/>
          <w:szCs w:val="22"/>
        </w:rPr>
      </w:pPr>
    </w:p>
    <w:sectPr w:rsidR="005F547A" w:rsidRPr="00B45F29">
      <w:headerReference w:type="default" r:id="rId10"/>
      <w:footerReference w:type="even" r:id="rId11"/>
      <w:footerReference w:type="default" r:id="rId12"/>
      <w:footerReference w:type="first" r:id="rId13"/>
      <w:pgSz w:w="11900" w:h="16840"/>
      <w:pgMar w:top="1440" w:right="1080" w:bottom="1440" w:left="1080" w:header="1587"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532AC7" w14:textId="77777777" w:rsidR="005233DF" w:rsidRDefault="0085538A">
      <w:pPr>
        <w:spacing w:after="0" w:line="240" w:lineRule="auto"/>
      </w:pPr>
      <w:r>
        <w:separator/>
      </w:r>
    </w:p>
  </w:endnote>
  <w:endnote w:type="continuationSeparator" w:id="0">
    <w:p w14:paraId="45532AC9" w14:textId="77777777" w:rsidR="005233DF" w:rsidRDefault="00855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genda">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32ABE" w14:textId="77777777" w:rsidR="005F547A" w:rsidRDefault="0085538A">
    <w:pPr>
      <w:pBdr>
        <w:top w:val="nil"/>
        <w:left w:val="nil"/>
        <w:bottom w:val="nil"/>
        <w:right w:val="nil"/>
        <w:between w:val="nil"/>
      </w:pBdr>
      <w:tabs>
        <w:tab w:val="center" w:pos="4513"/>
        <w:tab w:val="right" w:pos="9026"/>
      </w:tabs>
      <w:jc w:val="right"/>
      <w:rPr>
        <w:rFonts w:ascii="Agenda" w:eastAsia="Agenda" w:hAnsi="Agenda" w:cs="Agenda"/>
        <w:color w:val="564B51"/>
        <w:sz w:val="26"/>
        <w:szCs w:val="26"/>
      </w:rPr>
    </w:pPr>
    <w:r>
      <w:rPr>
        <w:rFonts w:ascii="Agenda" w:eastAsia="Agenda" w:hAnsi="Agenda" w:cs="Agenda"/>
        <w:color w:val="564B51"/>
        <w:sz w:val="26"/>
        <w:szCs w:val="26"/>
      </w:rPr>
      <w:fldChar w:fldCharType="begin"/>
    </w:r>
    <w:r>
      <w:rPr>
        <w:rFonts w:ascii="Agenda" w:eastAsia="Agenda" w:hAnsi="Agenda" w:cs="Agenda"/>
        <w:color w:val="564B51"/>
        <w:sz w:val="26"/>
        <w:szCs w:val="26"/>
      </w:rPr>
      <w:instrText>PAGE</w:instrText>
    </w:r>
    <w:r>
      <w:rPr>
        <w:rFonts w:ascii="Agenda" w:eastAsia="Agenda" w:hAnsi="Agenda" w:cs="Agenda"/>
        <w:color w:val="564B51"/>
        <w:sz w:val="26"/>
        <w:szCs w:val="26"/>
      </w:rPr>
      <w:fldChar w:fldCharType="end"/>
    </w:r>
  </w:p>
  <w:p w14:paraId="45532ABF" w14:textId="77777777" w:rsidR="005F547A" w:rsidRDefault="005F547A">
    <w:pPr>
      <w:pBdr>
        <w:top w:val="nil"/>
        <w:left w:val="nil"/>
        <w:bottom w:val="nil"/>
        <w:right w:val="nil"/>
        <w:between w:val="nil"/>
      </w:pBdr>
      <w:tabs>
        <w:tab w:val="center" w:pos="4513"/>
        <w:tab w:val="right" w:pos="9026"/>
      </w:tabs>
      <w:ind w:right="360"/>
      <w:rPr>
        <w:rFonts w:ascii="Agenda" w:eastAsia="Agenda" w:hAnsi="Agenda" w:cs="Agenda"/>
        <w:color w:val="564B51"/>
        <w:sz w:val="26"/>
        <w:szCs w:val="2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32AC0" w14:textId="65A8F570" w:rsidR="005F547A" w:rsidRDefault="0085538A">
    <w:pPr>
      <w:pBdr>
        <w:top w:val="nil"/>
        <w:left w:val="nil"/>
        <w:bottom w:val="nil"/>
        <w:right w:val="nil"/>
        <w:between w:val="nil"/>
      </w:pBdr>
      <w:tabs>
        <w:tab w:val="center" w:pos="4513"/>
        <w:tab w:val="right" w:pos="9026"/>
      </w:tabs>
      <w:jc w:val="right"/>
      <w:rPr>
        <w:rFonts w:ascii="Agenda" w:eastAsia="Agenda" w:hAnsi="Agenda" w:cs="Agenda"/>
        <w:color w:val="564B51"/>
        <w:sz w:val="26"/>
        <w:szCs w:val="26"/>
      </w:rPr>
    </w:pPr>
    <w:r>
      <w:rPr>
        <w:rFonts w:ascii="Agenda" w:eastAsia="Agenda" w:hAnsi="Agenda" w:cs="Agenda"/>
        <w:color w:val="564B51"/>
        <w:sz w:val="26"/>
        <w:szCs w:val="26"/>
      </w:rPr>
      <w:fldChar w:fldCharType="begin"/>
    </w:r>
    <w:r>
      <w:rPr>
        <w:rFonts w:ascii="Agenda" w:eastAsia="Agenda" w:hAnsi="Agenda" w:cs="Agenda"/>
        <w:color w:val="564B51"/>
        <w:sz w:val="26"/>
        <w:szCs w:val="26"/>
      </w:rPr>
      <w:instrText>PAGE</w:instrText>
    </w:r>
    <w:r>
      <w:rPr>
        <w:rFonts w:ascii="Agenda" w:eastAsia="Agenda" w:hAnsi="Agenda" w:cs="Agenda"/>
        <w:color w:val="564B51"/>
        <w:sz w:val="26"/>
        <w:szCs w:val="26"/>
      </w:rPr>
      <w:fldChar w:fldCharType="separate"/>
    </w:r>
    <w:r w:rsidR="00910412">
      <w:rPr>
        <w:rFonts w:ascii="Agenda" w:eastAsia="Agenda" w:hAnsi="Agenda" w:cs="Agenda"/>
        <w:noProof/>
        <w:color w:val="564B51"/>
        <w:sz w:val="26"/>
        <w:szCs w:val="26"/>
      </w:rPr>
      <w:t>1</w:t>
    </w:r>
    <w:r>
      <w:rPr>
        <w:rFonts w:ascii="Agenda" w:eastAsia="Agenda" w:hAnsi="Agenda" w:cs="Agenda"/>
        <w:color w:val="564B51"/>
        <w:sz w:val="26"/>
        <w:szCs w:val="26"/>
      </w:rPr>
      <w:fldChar w:fldCharType="end"/>
    </w:r>
  </w:p>
  <w:p w14:paraId="45532AC1" w14:textId="77777777" w:rsidR="005F547A" w:rsidRDefault="0085538A">
    <w:pPr>
      <w:pBdr>
        <w:top w:val="nil"/>
        <w:left w:val="nil"/>
        <w:bottom w:val="nil"/>
        <w:right w:val="nil"/>
        <w:between w:val="nil"/>
      </w:pBdr>
      <w:tabs>
        <w:tab w:val="center" w:pos="4513"/>
        <w:tab w:val="right" w:pos="9026"/>
      </w:tabs>
      <w:ind w:right="360"/>
      <w:rPr>
        <w:rFonts w:ascii="Agenda" w:eastAsia="Agenda" w:hAnsi="Agenda" w:cs="Agenda"/>
        <w:color w:val="564B51"/>
        <w:sz w:val="26"/>
        <w:szCs w:val="26"/>
      </w:rPr>
    </w:pPr>
    <w:r>
      <w:rPr>
        <w:rFonts w:ascii="Agenda" w:eastAsia="Agenda" w:hAnsi="Agenda" w:cs="Agenda"/>
        <w:color w:val="564B51"/>
        <w:sz w:val="26"/>
        <w:szCs w:val="26"/>
      </w:rPr>
      <w:t>A place to thrive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32AC2" w14:textId="77777777" w:rsidR="005F547A" w:rsidRDefault="0085538A">
    <w:pPr>
      <w:pBdr>
        <w:top w:val="nil"/>
        <w:left w:val="nil"/>
        <w:bottom w:val="nil"/>
        <w:right w:val="nil"/>
        <w:between w:val="nil"/>
      </w:pBdr>
      <w:tabs>
        <w:tab w:val="center" w:pos="4513"/>
        <w:tab w:val="right" w:pos="9026"/>
      </w:tabs>
      <w:rPr>
        <w:rFonts w:ascii="Agenda" w:eastAsia="Agenda" w:hAnsi="Agenda" w:cs="Agenda"/>
        <w:color w:val="564B51"/>
        <w:sz w:val="26"/>
        <w:szCs w:val="26"/>
      </w:rPr>
    </w:pPr>
    <w:r>
      <w:rPr>
        <w:rFonts w:ascii="Agenda" w:eastAsia="Agenda" w:hAnsi="Agenda" w:cs="Agenda"/>
        <w:color w:val="564B51"/>
        <w:sz w:val="26"/>
        <w:szCs w:val="26"/>
      </w:rPr>
      <w:t>A place to thrive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532AC3" w14:textId="77777777" w:rsidR="005233DF" w:rsidRDefault="0085538A">
      <w:pPr>
        <w:spacing w:after="0" w:line="240" w:lineRule="auto"/>
      </w:pPr>
      <w:r>
        <w:separator/>
      </w:r>
    </w:p>
  </w:footnote>
  <w:footnote w:type="continuationSeparator" w:id="0">
    <w:p w14:paraId="45532AC5" w14:textId="77777777" w:rsidR="005233DF" w:rsidRDefault="008553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32ABD" w14:textId="77777777" w:rsidR="005F547A" w:rsidRDefault="0085538A">
    <w:r>
      <w:rPr>
        <w:noProof/>
      </w:rPr>
      <w:drawing>
        <wp:anchor distT="0" distB="0" distL="0" distR="0" simplePos="0" relativeHeight="251658240" behindDoc="1" locked="0" layoutInCell="1" hidden="0" allowOverlap="1" wp14:anchorId="45532AC3" wp14:editId="45532AC4">
          <wp:simplePos x="0" y="0"/>
          <wp:positionH relativeFrom="column">
            <wp:posOffset>-684916</wp:posOffset>
          </wp:positionH>
          <wp:positionV relativeFrom="paragraph">
            <wp:posOffset>-1009649</wp:posOffset>
          </wp:positionV>
          <wp:extent cx="7559675" cy="1248451"/>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b="88326"/>
                  <a:stretch>
                    <a:fillRect/>
                  </a:stretch>
                </pic:blipFill>
                <pic:spPr>
                  <a:xfrm>
                    <a:off x="0" y="0"/>
                    <a:ext cx="7559675" cy="1248451"/>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9023A6"/>
    <w:multiLevelType w:val="multilevel"/>
    <w:tmpl w:val="B22E001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0EE7A64"/>
    <w:multiLevelType w:val="hybridMultilevel"/>
    <w:tmpl w:val="B802D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2C10A46"/>
    <w:multiLevelType w:val="multilevel"/>
    <w:tmpl w:val="ACE2EA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6857CE2"/>
    <w:multiLevelType w:val="multilevel"/>
    <w:tmpl w:val="7662FB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C0A5BB3"/>
    <w:multiLevelType w:val="multilevel"/>
    <w:tmpl w:val="6B2022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47A"/>
    <w:rsid w:val="005233DF"/>
    <w:rsid w:val="005F547A"/>
    <w:rsid w:val="0085538A"/>
    <w:rsid w:val="008A4555"/>
    <w:rsid w:val="00910412"/>
    <w:rsid w:val="00B45F29"/>
    <w:rsid w:val="00E42F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32A75"/>
  <w15:docId w15:val="{A4EA2CF7-28B3-4D5C-A6BD-112092DB5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aramond" w:eastAsia="Garamond" w:hAnsi="Garamond" w:cs="Garamond"/>
        <w:sz w:val="24"/>
        <w:szCs w:val="24"/>
        <w:lang w:val="en-GB" w:eastAsia="en-GB" w:bidi="ar-SA"/>
      </w:rPr>
    </w:rPrDefault>
    <w:pPrDefault>
      <w:pPr>
        <w:spacing w:after="12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line="440" w:lineRule="auto"/>
      <w:outlineLvl w:val="0"/>
    </w:pPr>
    <w:rPr>
      <w:rFonts w:ascii="Arial" w:eastAsia="Arial" w:hAnsi="Arial" w:cs="Arial"/>
      <w:b/>
      <w:color w:val="564B51"/>
      <w:sz w:val="36"/>
      <w:szCs w:val="36"/>
    </w:rPr>
  </w:style>
  <w:style w:type="paragraph" w:styleId="Heading2">
    <w:name w:val="heading 2"/>
    <w:basedOn w:val="Normal"/>
    <w:next w:val="Normal"/>
    <w:uiPriority w:val="9"/>
    <w:unhideWhenUsed/>
    <w:qFormat/>
    <w:pPr>
      <w:keepNext/>
      <w:keepLines/>
      <w:spacing w:before="240" w:after="60" w:line="320" w:lineRule="auto"/>
      <w:outlineLvl w:val="1"/>
    </w:pPr>
    <w:rPr>
      <w:rFonts w:ascii="Arial" w:eastAsia="Arial" w:hAnsi="Arial" w:cs="Arial"/>
      <w:b/>
      <w:color w:val="EC606C"/>
      <w:sz w:val="28"/>
      <w:szCs w:val="28"/>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line="620" w:lineRule="auto"/>
    </w:pPr>
    <w:rPr>
      <w:rFonts w:ascii="Arial" w:eastAsia="Arial" w:hAnsi="Arial" w:cs="Arial"/>
      <w:b/>
      <w:color w:val="564B51"/>
      <w:sz w:val="54"/>
      <w:szCs w:val="54"/>
    </w:rPr>
  </w:style>
  <w:style w:type="paragraph" w:styleId="Subtitle">
    <w:name w:val="Subtitle"/>
    <w:basedOn w:val="Normal"/>
    <w:next w:val="Normal"/>
    <w:uiPriority w:val="11"/>
    <w:qFormat/>
    <w:rPr>
      <w:i/>
      <w:color w:val="4F81BD"/>
    </w:rPr>
  </w:style>
  <w:style w:type="table" w:customStyle="1" w:styleId="a">
    <w:basedOn w:val="TableNormal"/>
    <w:tblPr>
      <w:tblStyleRowBandSize w:val="1"/>
      <w:tblStyleColBandSize w:val="1"/>
      <w:tblCellMar>
        <w:top w:w="28" w:type="dxa"/>
        <w:bottom w:w="28" w:type="dxa"/>
      </w:tblCellMar>
    </w:tblPr>
  </w:style>
  <w:style w:type="paragraph" w:styleId="ListParagraph">
    <w:name w:val="List Paragraph"/>
    <w:basedOn w:val="Normal"/>
    <w:uiPriority w:val="34"/>
    <w:qFormat/>
    <w:rsid w:val="009104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1c69b9c-5398-467f-bcf5-664e176e08ff">
      <Terms xmlns="http://schemas.microsoft.com/office/infopath/2007/PartnerControls"/>
    </lcf76f155ced4ddcb4097134ff3c332f>
    <TaxCatchAll xmlns="87479283-8fd9-4aff-b19f-38b2bc70945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B10735857386D4DBB44106D8B617F4E" ma:contentTypeVersion="18" ma:contentTypeDescription="Create a new document." ma:contentTypeScope="" ma:versionID="87f07861ccdfdd90e32d17687418815f">
  <xsd:schema xmlns:xsd="http://www.w3.org/2001/XMLSchema" xmlns:xs="http://www.w3.org/2001/XMLSchema" xmlns:p="http://schemas.microsoft.com/office/2006/metadata/properties" xmlns:ns2="61c69b9c-5398-467f-bcf5-664e176e08ff" xmlns:ns3="87479283-8fd9-4aff-b19f-38b2bc709453" targetNamespace="http://schemas.microsoft.com/office/2006/metadata/properties" ma:root="true" ma:fieldsID="2eee92e53f282a1773613e3202d00898" ns2:_="" ns3:_="">
    <xsd:import namespace="61c69b9c-5398-467f-bcf5-664e176e08ff"/>
    <xsd:import namespace="87479283-8fd9-4aff-b19f-38b2bc70945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c69b9c-5398-467f-bcf5-664e176e08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558a7b1-e4cb-4f46-8135-914c20501aea"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7479283-8fd9-4aff-b19f-38b2bc709453" elementFormDefault="qualified">
    <xsd:import namespace="http://schemas.microsoft.com/office/2006/documentManagement/types"/>
    <xsd:import namespace="http://schemas.microsoft.com/office/infopath/2007/PartnerControls"/>
    <xsd:element name="SharedWithUsers" ma:index="16"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acf1fd7-fb05-44a7-b847-2c69697be9d9}" ma:internalName="TaxCatchAll" ma:showField="CatchAllData" ma:web="87479283-8fd9-4aff-b19f-38b2bc7094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FF1FAD-0899-4F26-AC34-F623785ED22B}">
  <ds:schemaRefs>
    <ds:schemaRef ds:uri="http://schemas.microsoft.com/office/2006/documentManagement/types"/>
    <ds:schemaRef ds:uri="http://schemas.microsoft.com/office/2006/metadata/properties"/>
    <ds:schemaRef ds:uri="http://www.w3.org/XML/1998/namespace"/>
    <ds:schemaRef ds:uri="http://purl.org/dc/terms/"/>
    <ds:schemaRef ds:uri="http://schemas.microsoft.com/office/infopath/2007/PartnerControls"/>
    <ds:schemaRef ds:uri="http://purl.org/dc/elements/1.1/"/>
    <ds:schemaRef ds:uri="http://purl.org/dc/dcmitype/"/>
    <ds:schemaRef ds:uri="http://schemas.openxmlformats.org/package/2006/metadata/core-properties"/>
    <ds:schemaRef ds:uri="87479283-8fd9-4aff-b19f-38b2bc709453"/>
    <ds:schemaRef ds:uri="61c69b9c-5398-467f-bcf5-664e176e08ff"/>
  </ds:schemaRefs>
</ds:datastoreItem>
</file>

<file path=customXml/itemProps2.xml><?xml version="1.0" encoding="utf-8"?>
<ds:datastoreItem xmlns:ds="http://schemas.openxmlformats.org/officeDocument/2006/customXml" ds:itemID="{80D96698-91CE-4649-AADC-36FF8FDE93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c69b9c-5398-467f-bcf5-664e176e08ff"/>
    <ds:schemaRef ds:uri="87479283-8fd9-4aff-b19f-38b2bc7094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30361E-FB0D-40E2-9E58-39C1916CDF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732</Words>
  <Characters>4178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Oxford Spires Academy</Company>
  <LinksUpToDate>false</LinksUpToDate>
  <CharactersWithSpaces>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Poyser (Spires)</dc:creator>
  <cp:lastModifiedBy>Naveed Akram (Oxford Spires)</cp:lastModifiedBy>
  <cp:revision>3</cp:revision>
  <dcterms:created xsi:type="dcterms:W3CDTF">2023-09-07T10:14:00Z</dcterms:created>
  <dcterms:modified xsi:type="dcterms:W3CDTF">2023-09-08T06:43:00Z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0x010100CB10735857386D4DBB44106D8B617F4E</vt:lpwstr>
  </property>
</Properties>
</file>