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E056E" w:rsidRDefault="003E056E">
      <w:pPr>
        <w:ind w:left="0" w:hanging="2"/>
        <w:jc w:val="right"/>
        <w:rPr>
          <w:rFonts w:ascii="Calibri" w:eastAsia="Calibri" w:hAnsi="Calibri" w:cs="Calibri"/>
          <w:sz w:val="22"/>
          <w:szCs w:val="22"/>
        </w:rPr>
      </w:pPr>
    </w:p>
    <w:p w:rsidR="003E056E" w:rsidRDefault="002D60D8" w:rsidP="002D60D8">
      <w:pPr>
        <w:ind w:left="0" w:hanging="2"/>
        <w:jc w:val="center"/>
        <w:rPr>
          <w:rFonts w:ascii="Calibri" w:eastAsia="Calibri" w:hAnsi="Calibri" w:cs="Calibri"/>
          <w:sz w:val="22"/>
          <w:szCs w:val="22"/>
        </w:rPr>
      </w:pPr>
      <w:r>
        <w:rPr>
          <w:noProof/>
        </w:rPr>
        <w:drawing>
          <wp:inline distT="0" distB="0" distL="0" distR="0" wp14:anchorId="7903A939" wp14:editId="7390CA79">
            <wp:extent cx="828675" cy="433070"/>
            <wp:effectExtent l="0" t="0" r="9525" b="5080"/>
            <wp:docPr id="7" name="image1.png"/>
            <wp:cNvGraphicFramePr/>
            <a:graphic xmlns:a="http://schemas.openxmlformats.org/drawingml/2006/main">
              <a:graphicData uri="http://schemas.openxmlformats.org/drawingml/2006/picture">
                <pic:pic xmlns:pic="http://schemas.openxmlformats.org/drawingml/2006/picture">
                  <pic:nvPicPr>
                    <pic:cNvPr id="7" name="image1.png"/>
                    <pic:cNvPicPr/>
                  </pic:nvPicPr>
                  <pic:blipFill>
                    <a:blip r:embed="rId8"/>
                    <a:srcRect/>
                    <a:stretch>
                      <a:fillRect/>
                    </a:stretch>
                  </pic:blipFill>
                  <pic:spPr>
                    <a:xfrm>
                      <a:off x="0" y="0"/>
                      <a:ext cx="828675" cy="433070"/>
                    </a:xfrm>
                    <a:prstGeom prst="rect">
                      <a:avLst/>
                    </a:prstGeom>
                    <a:ln/>
                  </pic:spPr>
                </pic:pic>
              </a:graphicData>
            </a:graphic>
          </wp:inline>
        </w:drawing>
      </w:r>
    </w:p>
    <w:p w:rsidR="003E056E" w:rsidRDefault="003E056E">
      <w:pPr>
        <w:ind w:left="0" w:hanging="2"/>
        <w:rPr>
          <w:rFonts w:ascii="Calibri" w:eastAsia="Calibri" w:hAnsi="Calibri" w:cs="Calibri"/>
          <w:sz w:val="22"/>
          <w:szCs w:val="22"/>
        </w:rPr>
      </w:pPr>
    </w:p>
    <w:p w:rsidR="00874D5B" w:rsidRPr="00874D5B" w:rsidRDefault="00874D5B" w:rsidP="00874D5B">
      <w:pPr>
        <w:keepNext/>
        <w:pBdr>
          <w:top w:val="single" w:sz="4" w:space="1" w:color="000000"/>
          <w:left w:val="single" w:sz="4" w:space="31" w:color="000000"/>
          <w:bottom w:val="single" w:sz="4" w:space="1" w:color="000000"/>
          <w:right w:val="single" w:sz="4" w:space="31" w:color="000000"/>
        </w:pBdr>
        <w:shd w:val="clear" w:color="auto" w:fill="E0E0E0"/>
        <w:ind w:leftChars="0" w:left="3" w:hanging="3"/>
        <w:jc w:val="center"/>
        <w:textDirection w:val="lrTb"/>
        <w:textAlignment w:val="auto"/>
        <w:rPr>
          <w:rFonts w:ascii="Calibri" w:eastAsia="Calibri" w:hAnsi="Calibri" w:cs="Calibri"/>
          <w:b/>
          <w:bCs/>
          <w:sz w:val="28"/>
          <w:szCs w:val="28"/>
          <w:lang w:eastAsia="en-US"/>
        </w:rPr>
      </w:pPr>
      <w:r w:rsidRPr="00723A98">
        <w:rPr>
          <w:rFonts w:ascii="Calibri" w:eastAsia="Calibri" w:hAnsi="Calibri" w:cs="Calibri"/>
          <w:b/>
          <w:bCs/>
          <w:sz w:val="28"/>
          <w:szCs w:val="28"/>
          <w:lang w:eastAsia="en-US"/>
        </w:rPr>
        <w:t xml:space="preserve">Job Description </w:t>
      </w:r>
    </w:p>
    <w:p w:rsidR="00874D5B" w:rsidRDefault="00874D5B">
      <w:pPr>
        <w:ind w:left="0" w:hanging="2"/>
        <w:rPr>
          <w:rFonts w:ascii="Calibri" w:eastAsia="Calibri" w:hAnsi="Calibri" w:cs="Calibri"/>
          <w:sz w:val="22"/>
          <w:szCs w:val="22"/>
        </w:rPr>
      </w:pPr>
    </w:p>
    <w:tbl>
      <w:tblPr>
        <w:tblStyle w:val="a"/>
        <w:tblW w:w="106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22"/>
        <w:gridCol w:w="4685"/>
        <w:gridCol w:w="1124"/>
        <w:gridCol w:w="2250"/>
      </w:tblGrid>
      <w:tr w:rsidR="003E056E">
        <w:tc>
          <w:tcPr>
            <w:tcW w:w="2623" w:type="dxa"/>
            <w:shd w:val="clear" w:color="auto" w:fill="E6E6E6"/>
          </w:tcPr>
          <w:p w:rsidR="003E056E" w:rsidRDefault="00193328">
            <w:pPr>
              <w:ind w:left="0" w:hanging="2"/>
              <w:rPr>
                <w:rFonts w:ascii="Calibri" w:eastAsia="Calibri" w:hAnsi="Calibri" w:cs="Calibri"/>
                <w:sz w:val="22"/>
                <w:szCs w:val="22"/>
              </w:rPr>
            </w:pPr>
            <w:r>
              <w:rPr>
                <w:rFonts w:ascii="Calibri" w:eastAsia="Calibri" w:hAnsi="Calibri" w:cs="Calibri"/>
                <w:b/>
                <w:sz w:val="22"/>
                <w:szCs w:val="22"/>
              </w:rPr>
              <w:t>Job Title</w:t>
            </w:r>
          </w:p>
        </w:tc>
        <w:tc>
          <w:tcPr>
            <w:tcW w:w="4685" w:type="dxa"/>
            <w:shd w:val="clear" w:color="auto" w:fill="auto"/>
          </w:tcPr>
          <w:p w:rsidR="003E056E" w:rsidRDefault="00193328">
            <w:pPr>
              <w:ind w:left="0" w:hanging="2"/>
              <w:rPr>
                <w:rFonts w:ascii="Calibri" w:eastAsia="Calibri" w:hAnsi="Calibri" w:cs="Calibri"/>
                <w:sz w:val="22"/>
                <w:szCs w:val="22"/>
              </w:rPr>
            </w:pPr>
            <w:r>
              <w:rPr>
                <w:rFonts w:ascii="Calibri" w:eastAsia="Calibri" w:hAnsi="Calibri" w:cs="Calibri"/>
                <w:b/>
                <w:sz w:val="22"/>
                <w:szCs w:val="22"/>
              </w:rPr>
              <w:t>Higher Level Teaching Assistant- Secondary</w:t>
            </w:r>
          </w:p>
        </w:tc>
        <w:tc>
          <w:tcPr>
            <w:tcW w:w="1124" w:type="dxa"/>
            <w:shd w:val="clear" w:color="auto" w:fill="E6E6E6"/>
          </w:tcPr>
          <w:p w:rsidR="003E056E" w:rsidRDefault="00193328">
            <w:pPr>
              <w:ind w:left="0" w:hanging="2"/>
              <w:rPr>
                <w:rFonts w:ascii="Calibri" w:eastAsia="Calibri" w:hAnsi="Calibri" w:cs="Calibri"/>
                <w:sz w:val="22"/>
                <w:szCs w:val="22"/>
              </w:rPr>
            </w:pPr>
            <w:r>
              <w:rPr>
                <w:rFonts w:ascii="Calibri" w:eastAsia="Calibri" w:hAnsi="Calibri" w:cs="Calibri"/>
                <w:b/>
                <w:sz w:val="22"/>
                <w:szCs w:val="22"/>
              </w:rPr>
              <w:t>Grade</w:t>
            </w:r>
          </w:p>
        </w:tc>
        <w:tc>
          <w:tcPr>
            <w:tcW w:w="2250" w:type="dxa"/>
          </w:tcPr>
          <w:p w:rsidR="003E056E" w:rsidRPr="008C2F0E" w:rsidRDefault="008C2F0E" w:rsidP="008C2F0E">
            <w:pPr>
              <w:ind w:left="0" w:hanging="2"/>
              <w:rPr>
                <w:rFonts w:ascii="Calibri" w:eastAsia="Calibri" w:hAnsi="Calibri" w:cs="Calibri"/>
                <w:b/>
                <w:sz w:val="22"/>
                <w:szCs w:val="22"/>
              </w:rPr>
            </w:pPr>
            <w:r w:rsidRPr="008C2F0E">
              <w:rPr>
                <w:rFonts w:ascii="Calibri" w:eastAsia="Calibri" w:hAnsi="Calibri" w:cs="Calibri"/>
                <w:b/>
                <w:sz w:val="22"/>
                <w:szCs w:val="22"/>
              </w:rPr>
              <w:t>Scale LBR5 - £19,202 pro rata</w:t>
            </w:r>
            <w:bookmarkStart w:id="0" w:name="_GoBack"/>
            <w:bookmarkEnd w:id="0"/>
          </w:p>
        </w:tc>
      </w:tr>
      <w:tr w:rsidR="003E056E">
        <w:tc>
          <w:tcPr>
            <w:tcW w:w="2623" w:type="dxa"/>
            <w:shd w:val="clear" w:color="auto" w:fill="E6E6E6"/>
          </w:tcPr>
          <w:p w:rsidR="003E056E" w:rsidRDefault="00193328">
            <w:pPr>
              <w:ind w:left="0" w:hanging="2"/>
              <w:rPr>
                <w:rFonts w:ascii="Calibri" w:eastAsia="Calibri" w:hAnsi="Calibri" w:cs="Calibri"/>
                <w:sz w:val="22"/>
                <w:szCs w:val="22"/>
              </w:rPr>
            </w:pPr>
            <w:r>
              <w:rPr>
                <w:rFonts w:ascii="Calibri" w:eastAsia="Calibri" w:hAnsi="Calibri" w:cs="Calibri"/>
                <w:b/>
                <w:sz w:val="22"/>
                <w:szCs w:val="22"/>
              </w:rPr>
              <w:t>Reports to</w:t>
            </w:r>
          </w:p>
        </w:tc>
        <w:tc>
          <w:tcPr>
            <w:tcW w:w="8059" w:type="dxa"/>
            <w:gridSpan w:val="3"/>
          </w:tcPr>
          <w:p w:rsidR="003E056E" w:rsidRDefault="00193328">
            <w:pPr>
              <w:ind w:left="0" w:hanging="2"/>
              <w:rPr>
                <w:rFonts w:ascii="Calibri" w:eastAsia="Calibri" w:hAnsi="Calibri" w:cs="Calibri"/>
                <w:sz w:val="22"/>
                <w:szCs w:val="22"/>
              </w:rPr>
            </w:pPr>
            <w:r>
              <w:rPr>
                <w:rFonts w:ascii="Calibri" w:eastAsia="Calibri" w:hAnsi="Calibri" w:cs="Calibri"/>
                <w:b/>
                <w:sz w:val="22"/>
                <w:szCs w:val="22"/>
              </w:rPr>
              <w:t xml:space="preserve">Secondary </w:t>
            </w:r>
            <w:proofErr w:type="spellStart"/>
            <w:r>
              <w:rPr>
                <w:rFonts w:ascii="Calibri" w:eastAsia="Calibri" w:hAnsi="Calibri" w:cs="Calibri"/>
                <w:b/>
                <w:sz w:val="22"/>
                <w:szCs w:val="22"/>
              </w:rPr>
              <w:t>SENDCo</w:t>
            </w:r>
            <w:proofErr w:type="spellEnd"/>
          </w:p>
        </w:tc>
      </w:tr>
      <w:tr w:rsidR="003E056E">
        <w:tc>
          <w:tcPr>
            <w:tcW w:w="2623" w:type="dxa"/>
            <w:shd w:val="clear" w:color="auto" w:fill="E6E6E6"/>
          </w:tcPr>
          <w:p w:rsidR="003E056E" w:rsidRDefault="00193328">
            <w:pPr>
              <w:ind w:left="0" w:hanging="2"/>
              <w:rPr>
                <w:rFonts w:ascii="Calibri" w:eastAsia="Calibri" w:hAnsi="Calibri" w:cs="Calibri"/>
                <w:sz w:val="22"/>
                <w:szCs w:val="22"/>
              </w:rPr>
            </w:pPr>
            <w:r>
              <w:rPr>
                <w:rFonts w:ascii="Calibri" w:eastAsia="Calibri" w:hAnsi="Calibri" w:cs="Calibri"/>
                <w:b/>
                <w:sz w:val="22"/>
                <w:szCs w:val="22"/>
              </w:rPr>
              <w:t>Responsible for</w:t>
            </w:r>
          </w:p>
        </w:tc>
        <w:tc>
          <w:tcPr>
            <w:tcW w:w="8059" w:type="dxa"/>
            <w:gridSpan w:val="3"/>
          </w:tcPr>
          <w:p w:rsidR="003E056E" w:rsidRDefault="00193328">
            <w:pPr>
              <w:ind w:left="0" w:hanging="2"/>
              <w:rPr>
                <w:rFonts w:ascii="Calibri" w:eastAsia="Calibri" w:hAnsi="Calibri" w:cs="Calibri"/>
                <w:sz w:val="22"/>
                <w:szCs w:val="22"/>
              </w:rPr>
            </w:pPr>
            <w:r>
              <w:rPr>
                <w:rFonts w:ascii="Calibri" w:eastAsia="Calibri" w:hAnsi="Calibri" w:cs="Calibri"/>
                <w:b/>
                <w:sz w:val="22"/>
                <w:szCs w:val="22"/>
              </w:rPr>
              <w:t>N/A</w:t>
            </w:r>
          </w:p>
        </w:tc>
      </w:tr>
      <w:tr w:rsidR="003E056E">
        <w:tc>
          <w:tcPr>
            <w:tcW w:w="10682" w:type="dxa"/>
            <w:gridSpan w:val="4"/>
            <w:tcBorders>
              <w:bottom w:val="single" w:sz="4" w:space="0" w:color="000000"/>
            </w:tcBorders>
            <w:shd w:val="clear" w:color="auto" w:fill="E6E6E6"/>
          </w:tcPr>
          <w:p w:rsidR="003E056E" w:rsidRDefault="00193328">
            <w:pPr>
              <w:ind w:left="0" w:hanging="2"/>
              <w:rPr>
                <w:rFonts w:ascii="Calibri" w:eastAsia="Calibri" w:hAnsi="Calibri" w:cs="Calibri"/>
                <w:sz w:val="22"/>
                <w:szCs w:val="22"/>
              </w:rPr>
            </w:pPr>
            <w:r>
              <w:rPr>
                <w:rFonts w:ascii="Calibri" w:eastAsia="Calibri" w:hAnsi="Calibri" w:cs="Calibri"/>
                <w:b/>
                <w:sz w:val="22"/>
                <w:szCs w:val="22"/>
              </w:rPr>
              <w:t>Purpose of job</w:t>
            </w:r>
          </w:p>
        </w:tc>
      </w:tr>
      <w:tr w:rsidR="003E056E">
        <w:tc>
          <w:tcPr>
            <w:tcW w:w="10682" w:type="dxa"/>
            <w:gridSpan w:val="4"/>
          </w:tcPr>
          <w:p w:rsidR="003E056E" w:rsidRDefault="003E056E" w:rsidP="004279AD">
            <w:pPr>
              <w:pBdr>
                <w:top w:val="nil"/>
                <w:left w:val="nil"/>
                <w:bottom w:val="nil"/>
                <w:right w:val="nil"/>
                <w:between w:val="nil"/>
              </w:pBdr>
              <w:tabs>
                <w:tab w:val="left" w:pos="1691"/>
              </w:tabs>
              <w:spacing w:before="120" w:line="276" w:lineRule="auto"/>
              <w:ind w:left="0" w:hanging="2"/>
              <w:rPr>
                <w:rFonts w:ascii="Calibri" w:eastAsia="Calibri" w:hAnsi="Calibri" w:cs="Calibri"/>
                <w:color w:val="000000"/>
                <w:sz w:val="20"/>
                <w:szCs w:val="20"/>
              </w:rPr>
            </w:pPr>
          </w:p>
          <w:p w:rsidR="003E056E" w:rsidRPr="004279AD" w:rsidRDefault="00193328" w:rsidP="004279AD">
            <w:pPr>
              <w:pStyle w:val="ListParagraph"/>
              <w:numPr>
                <w:ilvl w:val="0"/>
                <w:numId w:val="6"/>
              </w:numPr>
              <w:spacing w:line="276" w:lineRule="auto"/>
              <w:ind w:leftChars="0" w:firstLineChars="0"/>
              <w:rPr>
                <w:rFonts w:cs="Calibri"/>
                <w:sz w:val="20"/>
                <w:szCs w:val="20"/>
              </w:rPr>
            </w:pPr>
            <w:r w:rsidRPr="004279AD">
              <w:rPr>
                <w:rFonts w:cs="Calibri"/>
                <w:sz w:val="20"/>
                <w:szCs w:val="20"/>
              </w:rPr>
              <w:t>To work collaboratively with the work of the Pupil Support Department and wider school staff by contributing to the progress and well-being of all students but with special focus on those with SEND</w:t>
            </w:r>
          </w:p>
          <w:p w:rsidR="003E056E" w:rsidRPr="004279AD" w:rsidRDefault="00193328" w:rsidP="004279AD">
            <w:pPr>
              <w:pStyle w:val="ListParagraph"/>
              <w:numPr>
                <w:ilvl w:val="0"/>
                <w:numId w:val="6"/>
              </w:numPr>
              <w:tabs>
                <w:tab w:val="left" w:pos="3420"/>
              </w:tabs>
              <w:spacing w:line="276" w:lineRule="auto"/>
              <w:ind w:leftChars="0" w:firstLineChars="0"/>
              <w:rPr>
                <w:rFonts w:cs="Calibri"/>
                <w:sz w:val="20"/>
                <w:szCs w:val="20"/>
              </w:rPr>
            </w:pPr>
            <w:r w:rsidRPr="004279AD">
              <w:rPr>
                <w:rFonts w:cs="Calibri"/>
                <w:sz w:val="20"/>
                <w:szCs w:val="20"/>
              </w:rPr>
              <w:t xml:space="preserve">To contribute to the planning, preparing and delivery of agreed programmes and interventions to individuals or small groups of students in a designated area of SEND (Speech Language and Communication Needs </w:t>
            </w:r>
            <w:r w:rsidRPr="004279AD">
              <w:rPr>
                <w:rFonts w:cs="Calibri"/>
                <w:b/>
                <w:sz w:val="20"/>
                <w:szCs w:val="20"/>
              </w:rPr>
              <w:t xml:space="preserve">or </w:t>
            </w:r>
            <w:r w:rsidRPr="004279AD">
              <w:rPr>
                <w:rFonts w:cs="Calibri"/>
                <w:sz w:val="20"/>
                <w:szCs w:val="20"/>
              </w:rPr>
              <w:t xml:space="preserve">Social Emotional and Mental Health Needs </w:t>
            </w:r>
            <w:r w:rsidRPr="004279AD">
              <w:rPr>
                <w:rFonts w:cs="Calibri"/>
                <w:b/>
                <w:sz w:val="20"/>
                <w:szCs w:val="20"/>
              </w:rPr>
              <w:t xml:space="preserve">or </w:t>
            </w:r>
            <w:r w:rsidRPr="004279AD">
              <w:rPr>
                <w:rFonts w:cs="Calibri"/>
                <w:sz w:val="20"/>
                <w:szCs w:val="20"/>
              </w:rPr>
              <w:t xml:space="preserve">Numeracy).  </w:t>
            </w:r>
          </w:p>
          <w:p w:rsidR="003E056E" w:rsidRPr="004279AD" w:rsidRDefault="004279AD" w:rsidP="004279AD">
            <w:pPr>
              <w:pStyle w:val="ListParagraph"/>
              <w:numPr>
                <w:ilvl w:val="0"/>
                <w:numId w:val="6"/>
              </w:numPr>
              <w:spacing w:line="276" w:lineRule="auto"/>
              <w:ind w:leftChars="0" w:firstLineChars="0"/>
              <w:rPr>
                <w:rFonts w:cs="Calibri"/>
                <w:sz w:val="20"/>
                <w:szCs w:val="20"/>
              </w:rPr>
            </w:pPr>
            <w:r w:rsidRPr="004279AD">
              <w:rPr>
                <w:rFonts w:cs="Calibri"/>
                <w:sz w:val="20"/>
                <w:szCs w:val="20"/>
              </w:rPr>
              <w:t>To take</w:t>
            </w:r>
            <w:r w:rsidR="00193328" w:rsidRPr="004279AD">
              <w:rPr>
                <w:rFonts w:cs="Calibri"/>
                <w:sz w:val="20"/>
                <w:szCs w:val="20"/>
              </w:rPr>
              <w:t xml:space="preserve"> a proactive role in guiding and supporting the Learning Support Assistant team, ensuring that they are secure and focussed in their roles.</w:t>
            </w:r>
          </w:p>
          <w:p w:rsidR="003E056E" w:rsidRDefault="003E056E">
            <w:pPr>
              <w:ind w:left="0" w:hanging="2"/>
              <w:rPr>
                <w:rFonts w:ascii="Calibri" w:eastAsia="Calibri" w:hAnsi="Calibri" w:cs="Calibri"/>
                <w:sz w:val="22"/>
                <w:szCs w:val="22"/>
              </w:rPr>
            </w:pPr>
          </w:p>
        </w:tc>
      </w:tr>
      <w:tr w:rsidR="003E056E">
        <w:tc>
          <w:tcPr>
            <w:tcW w:w="10682" w:type="dxa"/>
            <w:gridSpan w:val="4"/>
            <w:tcBorders>
              <w:bottom w:val="single" w:sz="4" w:space="0" w:color="000000"/>
            </w:tcBorders>
            <w:shd w:val="clear" w:color="auto" w:fill="E6E6E6"/>
          </w:tcPr>
          <w:p w:rsidR="003E056E" w:rsidRDefault="00193328">
            <w:pPr>
              <w:ind w:left="0" w:hanging="2"/>
              <w:rPr>
                <w:rFonts w:ascii="Calibri" w:eastAsia="Calibri" w:hAnsi="Calibri" w:cs="Calibri"/>
                <w:sz w:val="22"/>
                <w:szCs w:val="22"/>
              </w:rPr>
            </w:pPr>
            <w:r>
              <w:rPr>
                <w:rFonts w:ascii="Calibri" w:eastAsia="Calibri" w:hAnsi="Calibri" w:cs="Calibri"/>
                <w:b/>
                <w:sz w:val="22"/>
                <w:szCs w:val="22"/>
              </w:rPr>
              <w:t>Main duties and responsibilities</w:t>
            </w:r>
          </w:p>
        </w:tc>
      </w:tr>
      <w:tr w:rsidR="003E056E">
        <w:tc>
          <w:tcPr>
            <w:tcW w:w="10682" w:type="dxa"/>
            <w:gridSpan w:val="4"/>
            <w:tcBorders>
              <w:bottom w:val="single" w:sz="4" w:space="0" w:color="000000"/>
            </w:tcBorders>
          </w:tcPr>
          <w:p w:rsidR="004279AD" w:rsidRDefault="004279AD">
            <w:pPr>
              <w:ind w:left="0" w:hanging="2"/>
              <w:jc w:val="both"/>
              <w:rPr>
                <w:rFonts w:ascii="Calibri" w:eastAsia="Calibri" w:hAnsi="Calibri" w:cs="Calibri"/>
                <w:b/>
                <w:sz w:val="22"/>
                <w:szCs w:val="22"/>
              </w:rPr>
            </w:pPr>
          </w:p>
          <w:p w:rsidR="003E056E" w:rsidRDefault="00193328">
            <w:pPr>
              <w:ind w:left="0" w:hanging="2"/>
              <w:jc w:val="both"/>
              <w:rPr>
                <w:rFonts w:ascii="Calibri" w:eastAsia="Calibri" w:hAnsi="Calibri" w:cs="Calibri"/>
                <w:b/>
                <w:sz w:val="22"/>
                <w:szCs w:val="22"/>
              </w:rPr>
            </w:pPr>
            <w:r>
              <w:rPr>
                <w:rFonts w:ascii="Calibri" w:eastAsia="Calibri" w:hAnsi="Calibri" w:cs="Calibri"/>
                <w:b/>
                <w:sz w:val="22"/>
                <w:szCs w:val="22"/>
              </w:rPr>
              <w:t>Duties include:</w:t>
            </w:r>
          </w:p>
          <w:p w:rsidR="004279AD" w:rsidRDefault="004279AD">
            <w:pPr>
              <w:ind w:left="0" w:hanging="2"/>
              <w:jc w:val="both"/>
              <w:rPr>
                <w:rFonts w:ascii="Calibri" w:eastAsia="Calibri" w:hAnsi="Calibri" w:cs="Calibri"/>
                <w:sz w:val="22"/>
                <w:szCs w:val="22"/>
              </w:rPr>
            </w:pPr>
          </w:p>
          <w:p w:rsidR="003E056E" w:rsidRDefault="00193328">
            <w:pPr>
              <w:spacing w:before="2" w:after="2"/>
              <w:ind w:left="0" w:hanging="2"/>
              <w:rPr>
                <w:rFonts w:ascii="Calibri" w:eastAsia="Calibri" w:hAnsi="Calibri" w:cs="Calibri"/>
                <w:b/>
                <w:sz w:val="20"/>
                <w:szCs w:val="20"/>
              </w:rPr>
            </w:pPr>
            <w:r>
              <w:rPr>
                <w:rFonts w:ascii="Calibri" w:eastAsia="Calibri" w:hAnsi="Calibri" w:cs="Calibri"/>
                <w:b/>
                <w:sz w:val="20"/>
                <w:szCs w:val="20"/>
              </w:rPr>
              <w:t>Teaching and Learning</w:t>
            </w:r>
          </w:p>
          <w:p w:rsidR="003E056E" w:rsidRPr="004279AD" w:rsidRDefault="00193328" w:rsidP="004279AD">
            <w:pPr>
              <w:pStyle w:val="ListParagraph"/>
              <w:numPr>
                <w:ilvl w:val="0"/>
                <w:numId w:val="7"/>
              </w:numPr>
              <w:spacing w:before="2" w:line="276" w:lineRule="auto"/>
              <w:ind w:leftChars="0" w:firstLineChars="0"/>
              <w:rPr>
                <w:rFonts w:cs="Calibri"/>
                <w:sz w:val="20"/>
                <w:szCs w:val="20"/>
              </w:rPr>
            </w:pPr>
            <w:r w:rsidRPr="004279AD">
              <w:rPr>
                <w:rFonts w:cs="Calibri"/>
                <w:sz w:val="20"/>
                <w:szCs w:val="20"/>
              </w:rPr>
              <w:t>Demonstrate an informed and efficient approach to teaching and learning by adopting relevant strategies to support the work of the teacher and increase achievement of all students including, where appropriate, those with special educational needs and disabilities (SEND)</w:t>
            </w:r>
          </w:p>
          <w:p w:rsidR="003E056E" w:rsidRPr="004279AD" w:rsidRDefault="00193328" w:rsidP="004279AD">
            <w:pPr>
              <w:pStyle w:val="ListParagraph"/>
              <w:numPr>
                <w:ilvl w:val="0"/>
                <w:numId w:val="7"/>
              </w:numPr>
              <w:spacing w:line="276" w:lineRule="auto"/>
              <w:ind w:leftChars="0" w:firstLineChars="0"/>
              <w:rPr>
                <w:rFonts w:cs="Calibri"/>
                <w:sz w:val="20"/>
                <w:szCs w:val="20"/>
              </w:rPr>
            </w:pPr>
            <w:r w:rsidRPr="004279AD">
              <w:rPr>
                <w:rFonts w:cs="Calibri"/>
                <w:sz w:val="20"/>
                <w:szCs w:val="20"/>
              </w:rPr>
              <w:t>Promote, support and facilitate inclusion by encouraging participation of all students in learning and extracurricular activities</w:t>
            </w:r>
          </w:p>
          <w:p w:rsidR="003E056E" w:rsidRPr="004279AD" w:rsidRDefault="00193328" w:rsidP="004279AD">
            <w:pPr>
              <w:pStyle w:val="ListParagraph"/>
              <w:numPr>
                <w:ilvl w:val="0"/>
                <w:numId w:val="7"/>
              </w:numPr>
              <w:spacing w:line="276" w:lineRule="auto"/>
              <w:ind w:leftChars="0" w:firstLineChars="0"/>
              <w:rPr>
                <w:rFonts w:cs="Calibri"/>
                <w:sz w:val="20"/>
                <w:szCs w:val="20"/>
              </w:rPr>
            </w:pPr>
            <w:r w:rsidRPr="004279AD">
              <w:rPr>
                <w:rFonts w:cs="Calibri"/>
                <w:sz w:val="20"/>
                <w:szCs w:val="20"/>
              </w:rPr>
              <w:t>Use effective behaviour management strategies consistently in line with the school’s policy and procedures</w:t>
            </w:r>
          </w:p>
          <w:p w:rsidR="003E056E" w:rsidRPr="004279AD" w:rsidRDefault="00193328" w:rsidP="004279AD">
            <w:pPr>
              <w:pStyle w:val="ListParagraph"/>
              <w:numPr>
                <w:ilvl w:val="0"/>
                <w:numId w:val="7"/>
              </w:numPr>
              <w:spacing w:line="276" w:lineRule="auto"/>
              <w:ind w:leftChars="0" w:firstLineChars="0"/>
              <w:rPr>
                <w:rFonts w:cs="Calibri"/>
                <w:sz w:val="20"/>
                <w:szCs w:val="20"/>
              </w:rPr>
            </w:pPr>
            <w:r w:rsidRPr="004279AD">
              <w:rPr>
                <w:rFonts w:cs="Calibri"/>
                <w:sz w:val="20"/>
                <w:szCs w:val="20"/>
              </w:rPr>
              <w:t xml:space="preserve">Use your area of expertise to plan, assess and deliver learning activities and programmes to individuals or small groups to meet the needs of students with SEND across Key Stages 3, 4 and 5.  </w:t>
            </w:r>
          </w:p>
          <w:p w:rsidR="003E056E" w:rsidRPr="004279AD" w:rsidRDefault="00193328" w:rsidP="004279AD">
            <w:pPr>
              <w:pStyle w:val="ListParagraph"/>
              <w:numPr>
                <w:ilvl w:val="0"/>
                <w:numId w:val="7"/>
              </w:numPr>
              <w:spacing w:line="276" w:lineRule="auto"/>
              <w:ind w:leftChars="0" w:firstLineChars="0"/>
              <w:rPr>
                <w:rFonts w:cs="Calibri"/>
                <w:sz w:val="20"/>
                <w:szCs w:val="20"/>
              </w:rPr>
            </w:pPr>
            <w:r w:rsidRPr="004279AD">
              <w:rPr>
                <w:rFonts w:cs="Calibri"/>
                <w:sz w:val="20"/>
                <w:szCs w:val="20"/>
              </w:rPr>
              <w:t>Direct the work, where relevant, of other adults in supporting learning</w:t>
            </w:r>
          </w:p>
          <w:p w:rsidR="003E056E" w:rsidRPr="004279AD" w:rsidRDefault="00193328" w:rsidP="004279AD">
            <w:pPr>
              <w:pStyle w:val="ListParagraph"/>
              <w:numPr>
                <w:ilvl w:val="0"/>
                <w:numId w:val="7"/>
              </w:numPr>
              <w:spacing w:line="276" w:lineRule="auto"/>
              <w:ind w:leftChars="0" w:firstLineChars="0"/>
              <w:rPr>
                <w:rFonts w:cs="Calibri"/>
                <w:sz w:val="20"/>
                <w:szCs w:val="20"/>
              </w:rPr>
            </w:pPr>
            <w:r w:rsidRPr="004279AD">
              <w:rPr>
                <w:rFonts w:cs="Calibri"/>
                <w:sz w:val="20"/>
                <w:szCs w:val="20"/>
              </w:rPr>
              <w:t xml:space="preserve">Act as a key worker for specified students </w:t>
            </w:r>
          </w:p>
          <w:p w:rsidR="003E056E" w:rsidRPr="004279AD" w:rsidRDefault="00193328" w:rsidP="004279AD">
            <w:pPr>
              <w:pStyle w:val="ListParagraph"/>
              <w:numPr>
                <w:ilvl w:val="0"/>
                <w:numId w:val="7"/>
              </w:numPr>
              <w:spacing w:line="276" w:lineRule="auto"/>
              <w:ind w:leftChars="0" w:firstLineChars="0"/>
              <w:rPr>
                <w:rFonts w:cs="Calibri"/>
                <w:sz w:val="20"/>
                <w:szCs w:val="20"/>
              </w:rPr>
            </w:pPr>
            <w:r w:rsidRPr="004279AD">
              <w:rPr>
                <w:rFonts w:cs="Calibri"/>
                <w:sz w:val="20"/>
                <w:szCs w:val="20"/>
              </w:rPr>
              <w:t xml:space="preserve">To give regular feedback to subject staff and </w:t>
            </w:r>
            <w:proofErr w:type="spellStart"/>
            <w:r w:rsidRPr="004279AD">
              <w:rPr>
                <w:rFonts w:cs="Calibri"/>
                <w:sz w:val="20"/>
                <w:szCs w:val="20"/>
              </w:rPr>
              <w:t>SENDCo</w:t>
            </w:r>
            <w:proofErr w:type="spellEnd"/>
            <w:r w:rsidRPr="004279AD">
              <w:rPr>
                <w:rFonts w:cs="Calibri"/>
                <w:sz w:val="20"/>
                <w:szCs w:val="20"/>
              </w:rPr>
              <w:t xml:space="preserve"> regarding individual student progress </w:t>
            </w:r>
          </w:p>
          <w:p w:rsidR="003E056E" w:rsidRPr="004279AD" w:rsidRDefault="00193328" w:rsidP="004279AD">
            <w:pPr>
              <w:pStyle w:val="ListParagraph"/>
              <w:numPr>
                <w:ilvl w:val="0"/>
                <w:numId w:val="7"/>
              </w:numPr>
              <w:spacing w:line="276" w:lineRule="auto"/>
              <w:ind w:leftChars="0" w:firstLineChars="0"/>
              <w:rPr>
                <w:rFonts w:cs="Calibri"/>
                <w:sz w:val="20"/>
                <w:szCs w:val="20"/>
              </w:rPr>
            </w:pPr>
            <w:r w:rsidRPr="004279AD">
              <w:rPr>
                <w:rFonts w:cs="Calibri"/>
                <w:sz w:val="20"/>
                <w:szCs w:val="20"/>
              </w:rPr>
              <w:t xml:space="preserve">To contribute to progress review meetings for student reviews </w:t>
            </w:r>
          </w:p>
          <w:p w:rsidR="003E056E" w:rsidRPr="004279AD" w:rsidRDefault="00193328" w:rsidP="004279AD">
            <w:pPr>
              <w:pStyle w:val="ListParagraph"/>
              <w:numPr>
                <w:ilvl w:val="0"/>
                <w:numId w:val="7"/>
              </w:numPr>
              <w:spacing w:after="2" w:line="276" w:lineRule="auto"/>
              <w:ind w:leftChars="0" w:firstLineChars="0"/>
              <w:rPr>
                <w:rFonts w:cs="Calibri"/>
                <w:sz w:val="20"/>
                <w:szCs w:val="20"/>
              </w:rPr>
            </w:pPr>
            <w:r w:rsidRPr="004279AD">
              <w:rPr>
                <w:rFonts w:cs="Calibri"/>
                <w:sz w:val="20"/>
                <w:szCs w:val="20"/>
              </w:rPr>
              <w:t>To assist with the administration and invigilation of exams as required; sometimes supporting as a reader or scribe</w:t>
            </w:r>
          </w:p>
          <w:p w:rsidR="003E056E" w:rsidRPr="004279AD" w:rsidRDefault="00193328" w:rsidP="004279AD">
            <w:pPr>
              <w:pStyle w:val="ListParagraph"/>
              <w:numPr>
                <w:ilvl w:val="0"/>
                <w:numId w:val="7"/>
              </w:numPr>
              <w:spacing w:after="2" w:line="276" w:lineRule="auto"/>
              <w:ind w:leftChars="0" w:firstLineChars="0"/>
              <w:rPr>
                <w:rFonts w:cs="Calibri"/>
                <w:sz w:val="20"/>
                <w:szCs w:val="20"/>
              </w:rPr>
            </w:pPr>
            <w:r w:rsidRPr="004279AD">
              <w:rPr>
                <w:rFonts w:cs="Calibri"/>
                <w:sz w:val="20"/>
                <w:szCs w:val="20"/>
              </w:rPr>
              <w:t>To act as a guide/ mentor for LSAs by being involved in inductions and training</w:t>
            </w:r>
          </w:p>
          <w:p w:rsidR="003E056E" w:rsidRPr="004279AD" w:rsidRDefault="00193328" w:rsidP="004279AD">
            <w:pPr>
              <w:pStyle w:val="ListParagraph"/>
              <w:numPr>
                <w:ilvl w:val="0"/>
                <w:numId w:val="7"/>
              </w:numPr>
              <w:spacing w:after="2" w:line="276" w:lineRule="auto"/>
              <w:ind w:leftChars="0" w:firstLineChars="0"/>
              <w:rPr>
                <w:rFonts w:cs="Calibri"/>
                <w:sz w:val="20"/>
                <w:szCs w:val="20"/>
              </w:rPr>
            </w:pPr>
            <w:r w:rsidRPr="004279AD">
              <w:rPr>
                <w:rFonts w:cs="Calibri"/>
                <w:sz w:val="20"/>
                <w:szCs w:val="20"/>
              </w:rPr>
              <w:t>Provide advice and support for non-specialist colleagues on effective strategies and approaches to assist students who have SEND</w:t>
            </w:r>
          </w:p>
          <w:p w:rsidR="003E056E" w:rsidRPr="004279AD" w:rsidRDefault="00193328" w:rsidP="004279AD">
            <w:pPr>
              <w:pStyle w:val="ListParagraph"/>
              <w:numPr>
                <w:ilvl w:val="0"/>
                <w:numId w:val="7"/>
              </w:numPr>
              <w:ind w:leftChars="0" w:firstLineChars="0"/>
              <w:jc w:val="both"/>
              <w:rPr>
                <w:rFonts w:cs="Calibri"/>
                <w:sz w:val="20"/>
                <w:szCs w:val="20"/>
              </w:rPr>
            </w:pPr>
            <w:r w:rsidRPr="004279AD">
              <w:rPr>
                <w:rFonts w:cs="Calibri"/>
                <w:sz w:val="20"/>
                <w:szCs w:val="20"/>
              </w:rPr>
              <w:t>To maintain a safe, positive learning environment</w:t>
            </w:r>
          </w:p>
          <w:p w:rsidR="003E056E" w:rsidRDefault="00193328">
            <w:pPr>
              <w:spacing w:before="2" w:after="2"/>
              <w:ind w:left="0" w:hanging="2"/>
              <w:rPr>
                <w:rFonts w:ascii="Calibri" w:eastAsia="Calibri" w:hAnsi="Calibri" w:cs="Calibri"/>
                <w:b/>
                <w:sz w:val="20"/>
                <w:szCs w:val="20"/>
              </w:rPr>
            </w:pPr>
            <w:r>
              <w:rPr>
                <w:rFonts w:ascii="Calibri" w:eastAsia="Calibri" w:hAnsi="Calibri" w:cs="Calibri"/>
                <w:b/>
                <w:sz w:val="20"/>
                <w:szCs w:val="20"/>
              </w:rPr>
              <w:t xml:space="preserve">In relation to students who have a physical disability: </w:t>
            </w:r>
          </w:p>
          <w:p w:rsidR="003E056E" w:rsidRPr="004279AD" w:rsidRDefault="00193328" w:rsidP="004279AD">
            <w:pPr>
              <w:pStyle w:val="ListParagraph"/>
              <w:numPr>
                <w:ilvl w:val="0"/>
                <w:numId w:val="8"/>
              </w:numPr>
              <w:spacing w:line="276" w:lineRule="auto"/>
              <w:ind w:leftChars="0" w:firstLineChars="0"/>
              <w:rPr>
                <w:rFonts w:cs="Calibri"/>
                <w:sz w:val="20"/>
                <w:szCs w:val="20"/>
              </w:rPr>
            </w:pPr>
            <w:r w:rsidRPr="004279AD">
              <w:rPr>
                <w:rFonts w:cs="Calibri"/>
                <w:sz w:val="20"/>
                <w:szCs w:val="20"/>
              </w:rPr>
              <w:t>To assist students with their physical needs when appropriate. This will include toileting, feeding, assisting the physiotherapist as required and manual handling where appropriate</w:t>
            </w:r>
          </w:p>
          <w:p w:rsidR="003E056E" w:rsidRPr="004279AD" w:rsidRDefault="00193328" w:rsidP="004279AD">
            <w:pPr>
              <w:pStyle w:val="ListParagraph"/>
              <w:numPr>
                <w:ilvl w:val="0"/>
                <w:numId w:val="8"/>
              </w:numPr>
              <w:spacing w:line="276" w:lineRule="auto"/>
              <w:ind w:leftChars="0" w:firstLineChars="0"/>
              <w:rPr>
                <w:rFonts w:cs="Calibri"/>
                <w:sz w:val="20"/>
                <w:szCs w:val="20"/>
              </w:rPr>
            </w:pPr>
            <w:r w:rsidRPr="004279AD">
              <w:rPr>
                <w:rFonts w:cs="Calibri"/>
                <w:sz w:val="20"/>
                <w:szCs w:val="20"/>
              </w:rPr>
              <w:t xml:space="preserve">To assist with individual P.E. programmes and to help with changing when necessary </w:t>
            </w:r>
          </w:p>
          <w:p w:rsidR="003E056E" w:rsidRPr="004279AD" w:rsidRDefault="00193328" w:rsidP="004279AD">
            <w:pPr>
              <w:pStyle w:val="ListParagraph"/>
              <w:numPr>
                <w:ilvl w:val="0"/>
                <w:numId w:val="8"/>
              </w:numPr>
              <w:spacing w:line="276" w:lineRule="auto"/>
              <w:ind w:leftChars="0" w:firstLineChars="0"/>
              <w:rPr>
                <w:rFonts w:cs="Calibri"/>
                <w:sz w:val="20"/>
                <w:szCs w:val="20"/>
              </w:rPr>
            </w:pPr>
            <w:r w:rsidRPr="004279AD">
              <w:rPr>
                <w:rFonts w:cs="Calibri"/>
                <w:sz w:val="20"/>
                <w:szCs w:val="20"/>
              </w:rPr>
              <w:t>To accompany students on school trips. Occasionally we need volunteers to accompany students on residential trips or trips that extend beyond the normal school day</w:t>
            </w:r>
          </w:p>
          <w:p w:rsidR="003E056E" w:rsidRDefault="00193328" w:rsidP="004279AD">
            <w:pPr>
              <w:pStyle w:val="ListParagraph"/>
              <w:numPr>
                <w:ilvl w:val="0"/>
                <w:numId w:val="8"/>
              </w:numPr>
              <w:spacing w:after="2" w:line="276" w:lineRule="auto"/>
              <w:ind w:leftChars="0" w:firstLineChars="0"/>
              <w:rPr>
                <w:rFonts w:cs="Calibri"/>
                <w:sz w:val="20"/>
                <w:szCs w:val="20"/>
              </w:rPr>
            </w:pPr>
            <w:r w:rsidRPr="004279AD">
              <w:rPr>
                <w:rFonts w:cs="Calibri"/>
                <w:sz w:val="20"/>
                <w:szCs w:val="20"/>
              </w:rPr>
              <w:t>Assist with the administration and invigilation of exams as required; sometimes supporting as a reader or a scribe</w:t>
            </w:r>
          </w:p>
          <w:p w:rsidR="004279AD" w:rsidRPr="004279AD" w:rsidRDefault="004279AD" w:rsidP="004279AD">
            <w:pPr>
              <w:pStyle w:val="ListParagraph"/>
              <w:spacing w:after="2" w:line="276" w:lineRule="auto"/>
              <w:ind w:leftChars="0" w:firstLineChars="0" w:firstLine="0"/>
              <w:rPr>
                <w:rFonts w:cs="Calibri"/>
                <w:sz w:val="20"/>
                <w:szCs w:val="20"/>
              </w:rPr>
            </w:pPr>
          </w:p>
          <w:p w:rsidR="003E056E" w:rsidRDefault="003E056E">
            <w:pPr>
              <w:spacing w:before="2" w:after="2"/>
              <w:rPr>
                <w:rFonts w:ascii="Calibri" w:eastAsia="Calibri" w:hAnsi="Calibri" w:cs="Calibri"/>
                <w:b/>
                <w:sz w:val="8"/>
                <w:szCs w:val="8"/>
              </w:rPr>
            </w:pPr>
          </w:p>
          <w:p w:rsidR="003E056E" w:rsidRDefault="00193328">
            <w:pPr>
              <w:ind w:left="0" w:hanging="2"/>
              <w:rPr>
                <w:rFonts w:ascii="Calibri" w:eastAsia="Calibri" w:hAnsi="Calibri" w:cs="Calibri"/>
                <w:b/>
                <w:sz w:val="20"/>
                <w:szCs w:val="20"/>
              </w:rPr>
            </w:pPr>
            <w:r>
              <w:rPr>
                <w:rFonts w:ascii="Calibri" w:eastAsia="Calibri" w:hAnsi="Calibri" w:cs="Calibri"/>
                <w:b/>
                <w:sz w:val="20"/>
                <w:szCs w:val="20"/>
              </w:rPr>
              <w:t>Working with colleagues and other relevant professionals</w:t>
            </w:r>
          </w:p>
          <w:p w:rsidR="003E056E" w:rsidRPr="004279AD" w:rsidRDefault="00193328" w:rsidP="004279AD">
            <w:pPr>
              <w:pStyle w:val="ListParagraph"/>
              <w:numPr>
                <w:ilvl w:val="0"/>
                <w:numId w:val="9"/>
              </w:numPr>
              <w:spacing w:line="276" w:lineRule="auto"/>
              <w:ind w:leftChars="0" w:firstLineChars="0"/>
              <w:rPr>
                <w:rFonts w:cs="Calibri"/>
                <w:sz w:val="20"/>
                <w:szCs w:val="20"/>
              </w:rPr>
            </w:pPr>
            <w:r w:rsidRPr="004279AD">
              <w:rPr>
                <w:rFonts w:cs="Calibri"/>
                <w:sz w:val="20"/>
                <w:szCs w:val="20"/>
              </w:rPr>
              <w:t xml:space="preserve">Communicate effectively with other staff members, students and with parents and carers under the direction of the </w:t>
            </w:r>
            <w:proofErr w:type="spellStart"/>
            <w:r w:rsidRPr="004279AD">
              <w:rPr>
                <w:rFonts w:cs="Calibri"/>
                <w:sz w:val="20"/>
                <w:szCs w:val="20"/>
              </w:rPr>
              <w:t>SENDCo</w:t>
            </w:r>
            <w:proofErr w:type="spellEnd"/>
          </w:p>
          <w:p w:rsidR="003E056E" w:rsidRPr="004279AD" w:rsidRDefault="00193328" w:rsidP="004279AD">
            <w:pPr>
              <w:pStyle w:val="ListParagraph"/>
              <w:numPr>
                <w:ilvl w:val="0"/>
                <w:numId w:val="9"/>
              </w:numPr>
              <w:spacing w:line="276" w:lineRule="auto"/>
              <w:ind w:leftChars="0" w:firstLineChars="0"/>
              <w:rPr>
                <w:rFonts w:cs="Calibri"/>
                <w:sz w:val="20"/>
                <w:szCs w:val="20"/>
              </w:rPr>
            </w:pPr>
            <w:r w:rsidRPr="004279AD">
              <w:rPr>
                <w:rFonts w:cs="Calibri"/>
                <w:sz w:val="20"/>
                <w:szCs w:val="20"/>
              </w:rPr>
              <w:t xml:space="preserve">Communicate knowledge and understanding of students to other school staff and education, health and social care professionals, so that informed decision making can take place on intervention and provision </w:t>
            </w:r>
          </w:p>
          <w:p w:rsidR="003E056E" w:rsidRPr="004279AD" w:rsidRDefault="00193328" w:rsidP="004279AD">
            <w:pPr>
              <w:pStyle w:val="ListParagraph"/>
              <w:numPr>
                <w:ilvl w:val="0"/>
                <w:numId w:val="9"/>
              </w:numPr>
              <w:spacing w:line="276" w:lineRule="auto"/>
              <w:ind w:leftChars="0" w:firstLineChars="0"/>
              <w:rPr>
                <w:rFonts w:cs="Calibri"/>
                <w:sz w:val="20"/>
                <w:szCs w:val="20"/>
              </w:rPr>
            </w:pPr>
            <w:r w:rsidRPr="004279AD">
              <w:rPr>
                <w:rFonts w:cs="Calibri"/>
                <w:sz w:val="20"/>
                <w:szCs w:val="20"/>
              </w:rPr>
              <w:t>Keep other professionals accurately informed of performance and progress or concerns about the students you work with</w:t>
            </w:r>
          </w:p>
          <w:p w:rsidR="003E056E" w:rsidRPr="004279AD" w:rsidRDefault="00193328" w:rsidP="004279AD">
            <w:pPr>
              <w:pStyle w:val="ListParagraph"/>
              <w:numPr>
                <w:ilvl w:val="0"/>
                <w:numId w:val="9"/>
              </w:numPr>
              <w:spacing w:line="276" w:lineRule="auto"/>
              <w:ind w:leftChars="0" w:firstLineChars="0"/>
              <w:rPr>
                <w:rFonts w:cs="Calibri"/>
                <w:sz w:val="20"/>
                <w:szCs w:val="20"/>
              </w:rPr>
            </w:pPr>
            <w:r w:rsidRPr="004279AD">
              <w:rPr>
                <w:rFonts w:cs="Calibri"/>
                <w:sz w:val="20"/>
                <w:szCs w:val="20"/>
              </w:rPr>
              <w:t>Understand your role in order to work collaboratively with classroom teachers and other colleagues, including specialist advisory teachers</w:t>
            </w:r>
          </w:p>
          <w:p w:rsidR="003E056E" w:rsidRDefault="00193328">
            <w:pPr>
              <w:spacing w:line="276" w:lineRule="auto"/>
              <w:ind w:left="0" w:hanging="2"/>
              <w:rPr>
                <w:rFonts w:ascii="Calibri" w:eastAsia="Calibri" w:hAnsi="Calibri" w:cs="Calibri"/>
                <w:b/>
                <w:sz w:val="20"/>
                <w:szCs w:val="20"/>
              </w:rPr>
            </w:pPr>
            <w:r>
              <w:rPr>
                <w:rFonts w:ascii="Calibri" w:eastAsia="Calibri" w:hAnsi="Calibri" w:cs="Calibri"/>
                <w:b/>
                <w:sz w:val="20"/>
                <w:szCs w:val="20"/>
              </w:rPr>
              <w:t>Whole- school organisation, strategy and development</w:t>
            </w:r>
          </w:p>
          <w:p w:rsidR="003E056E" w:rsidRPr="004279AD" w:rsidRDefault="00193328" w:rsidP="004279AD">
            <w:pPr>
              <w:pStyle w:val="ListParagraph"/>
              <w:numPr>
                <w:ilvl w:val="0"/>
                <w:numId w:val="10"/>
              </w:numPr>
              <w:spacing w:line="276" w:lineRule="auto"/>
              <w:ind w:leftChars="0" w:firstLineChars="0"/>
              <w:rPr>
                <w:rFonts w:cs="Calibri"/>
                <w:sz w:val="20"/>
                <w:szCs w:val="20"/>
              </w:rPr>
            </w:pPr>
            <w:r w:rsidRPr="004279AD">
              <w:rPr>
                <w:rFonts w:cs="Calibri"/>
                <w:sz w:val="20"/>
                <w:szCs w:val="20"/>
              </w:rPr>
              <w:t xml:space="preserve">Contribute to the development, implementation and evaluation of the department and school’s policies, practices and </w:t>
            </w:r>
            <w:r w:rsidR="00A51E20" w:rsidRPr="004279AD">
              <w:rPr>
                <w:rFonts w:cs="Calibri"/>
                <w:sz w:val="20"/>
                <w:szCs w:val="20"/>
              </w:rPr>
              <w:t>procedures,</w:t>
            </w:r>
            <w:r w:rsidRPr="004279AD">
              <w:rPr>
                <w:rFonts w:cs="Calibri"/>
                <w:sz w:val="20"/>
                <w:szCs w:val="20"/>
              </w:rPr>
              <w:t xml:space="preserve"> so as to support the school’s values and vision</w:t>
            </w:r>
          </w:p>
          <w:p w:rsidR="003E056E" w:rsidRPr="004279AD" w:rsidRDefault="00193328" w:rsidP="004279AD">
            <w:pPr>
              <w:pStyle w:val="ListParagraph"/>
              <w:numPr>
                <w:ilvl w:val="0"/>
                <w:numId w:val="10"/>
              </w:numPr>
              <w:spacing w:line="276" w:lineRule="auto"/>
              <w:ind w:leftChars="0" w:firstLineChars="0"/>
              <w:rPr>
                <w:rFonts w:cs="Calibri"/>
                <w:sz w:val="20"/>
                <w:szCs w:val="20"/>
              </w:rPr>
            </w:pPr>
            <w:r w:rsidRPr="004279AD">
              <w:rPr>
                <w:rFonts w:cs="Calibri"/>
                <w:sz w:val="20"/>
                <w:szCs w:val="20"/>
              </w:rPr>
              <w:t>Make a positive contribution to the wider life and ethos of the school</w:t>
            </w:r>
          </w:p>
          <w:p w:rsidR="003E056E" w:rsidRDefault="00193328">
            <w:pPr>
              <w:spacing w:line="276" w:lineRule="auto"/>
              <w:ind w:left="0" w:hanging="2"/>
              <w:rPr>
                <w:rFonts w:ascii="Calibri" w:eastAsia="Calibri" w:hAnsi="Calibri" w:cs="Calibri"/>
                <w:b/>
                <w:sz w:val="20"/>
                <w:szCs w:val="20"/>
              </w:rPr>
            </w:pPr>
            <w:r>
              <w:rPr>
                <w:rFonts w:ascii="Calibri" w:eastAsia="Calibri" w:hAnsi="Calibri" w:cs="Calibri"/>
                <w:b/>
                <w:sz w:val="20"/>
                <w:szCs w:val="20"/>
              </w:rPr>
              <w:t>Professional Development</w:t>
            </w:r>
          </w:p>
          <w:p w:rsidR="003E056E" w:rsidRPr="004279AD" w:rsidRDefault="00193328" w:rsidP="004279AD">
            <w:pPr>
              <w:pStyle w:val="ListParagraph"/>
              <w:numPr>
                <w:ilvl w:val="0"/>
                <w:numId w:val="11"/>
              </w:numPr>
              <w:spacing w:line="276" w:lineRule="auto"/>
              <w:ind w:leftChars="0" w:firstLineChars="0"/>
              <w:rPr>
                <w:rFonts w:cs="Calibri"/>
                <w:sz w:val="20"/>
                <w:szCs w:val="20"/>
              </w:rPr>
            </w:pPr>
            <w:r w:rsidRPr="004279AD">
              <w:rPr>
                <w:rFonts w:cs="Calibri"/>
                <w:sz w:val="20"/>
                <w:szCs w:val="20"/>
              </w:rPr>
              <w:t>Help keep your own knowledge and understanding relevant and up-to-date by reflecting on your own practice, liaising with school leaders, and identifying relevant professional development to improve personal effectiveness</w:t>
            </w:r>
          </w:p>
          <w:p w:rsidR="003E056E" w:rsidRPr="004279AD" w:rsidRDefault="00193328" w:rsidP="004279AD">
            <w:pPr>
              <w:pStyle w:val="ListParagraph"/>
              <w:numPr>
                <w:ilvl w:val="0"/>
                <w:numId w:val="11"/>
              </w:numPr>
              <w:spacing w:line="276" w:lineRule="auto"/>
              <w:ind w:leftChars="0" w:firstLineChars="0"/>
              <w:rPr>
                <w:rFonts w:cs="Calibri"/>
                <w:sz w:val="20"/>
                <w:szCs w:val="20"/>
              </w:rPr>
            </w:pPr>
            <w:r w:rsidRPr="004279AD">
              <w:rPr>
                <w:rFonts w:cs="Calibri"/>
                <w:sz w:val="20"/>
                <w:szCs w:val="20"/>
              </w:rPr>
              <w:t>To take opportunities to build the appropriate skills, qualifications and/or experience needed for the role, with support from the school</w:t>
            </w:r>
          </w:p>
          <w:p w:rsidR="003E056E" w:rsidRPr="004279AD" w:rsidRDefault="00193328" w:rsidP="004279AD">
            <w:pPr>
              <w:pStyle w:val="ListParagraph"/>
              <w:numPr>
                <w:ilvl w:val="0"/>
                <w:numId w:val="11"/>
              </w:numPr>
              <w:spacing w:line="276" w:lineRule="auto"/>
              <w:ind w:leftChars="0" w:firstLineChars="0"/>
              <w:rPr>
                <w:rFonts w:cs="Calibri"/>
                <w:sz w:val="20"/>
                <w:szCs w:val="20"/>
              </w:rPr>
            </w:pPr>
            <w:r w:rsidRPr="004279AD">
              <w:rPr>
                <w:rFonts w:cs="Calibri"/>
                <w:sz w:val="20"/>
                <w:szCs w:val="20"/>
              </w:rPr>
              <w:t>Take part in the school’s appraisal procedures</w:t>
            </w:r>
          </w:p>
          <w:p w:rsidR="003E056E" w:rsidRDefault="00193328">
            <w:pPr>
              <w:spacing w:line="276" w:lineRule="auto"/>
              <w:ind w:left="0" w:hanging="2"/>
              <w:rPr>
                <w:rFonts w:ascii="Calibri" w:eastAsia="Calibri" w:hAnsi="Calibri" w:cs="Calibri"/>
                <w:b/>
                <w:sz w:val="20"/>
                <w:szCs w:val="20"/>
              </w:rPr>
            </w:pPr>
            <w:r>
              <w:rPr>
                <w:rFonts w:ascii="Calibri" w:eastAsia="Calibri" w:hAnsi="Calibri" w:cs="Calibri"/>
                <w:b/>
                <w:sz w:val="20"/>
                <w:szCs w:val="20"/>
              </w:rPr>
              <w:t>Personal and professional conduct</w:t>
            </w:r>
          </w:p>
          <w:p w:rsidR="003E056E" w:rsidRPr="004279AD" w:rsidRDefault="00193328" w:rsidP="004279AD">
            <w:pPr>
              <w:pStyle w:val="ListParagraph"/>
              <w:numPr>
                <w:ilvl w:val="0"/>
                <w:numId w:val="12"/>
              </w:numPr>
              <w:spacing w:line="276" w:lineRule="auto"/>
              <w:ind w:leftChars="0" w:firstLineChars="0"/>
              <w:rPr>
                <w:rFonts w:cs="Calibri"/>
                <w:sz w:val="20"/>
                <w:szCs w:val="20"/>
              </w:rPr>
            </w:pPr>
            <w:r w:rsidRPr="004279AD">
              <w:rPr>
                <w:rFonts w:cs="Calibri"/>
                <w:sz w:val="20"/>
                <w:szCs w:val="20"/>
              </w:rPr>
              <w:t>Have proper and professional regard for the ethos, policies and practices of the school and maintain high standards of attendance and punctuality</w:t>
            </w:r>
          </w:p>
          <w:p w:rsidR="003E056E" w:rsidRPr="004279AD" w:rsidRDefault="00193328" w:rsidP="004279AD">
            <w:pPr>
              <w:pStyle w:val="ListParagraph"/>
              <w:numPr>
                <w:ilvl w:val="0"/>
                <w:numId w:val="12"/>
              </w:numPr>
              <w:spacing w:line="276" w:lineRule="auto"/>
              <w:ind w:leftChars="0" w:firstLineChars="0"/>
              <w:rPr>
                <w:rFonts w:cs="Calibri"/>
                <w:sz w:val="20"/>
                <w:szCs w:val="20"/>
              </w:rPr>
            </w:pPr>
            <w:r w:rsidRPr="004279AD">
              <w:rPr>
                <w:rFonts w:cs="Calibri"/>
                <w:sz w:val="20"/>
                <w:szCs w:val="20"/>
              </w:rPr>
              <w:t>Demonstrate positive attitudes, values and behaviours to develop and sustain effective relationships with the school community</w:t>
            </w:r>
          </w:p>
          <w:p w:rsidR="003E056E" w:rsidRPr="004279AD" w:rsidRDefault="00193328" w:rsidP="004279AD">
            <w:pPr>
              <w:pStyle w:val="ListParagraph"/>
              <w:numPr>
                <w:ilvl w:val="0"/>
                <w:numId w:val="12"/>
              </w:numPr>
              <w:spacing w:line="276" w:lineRule="auto"/>
              <w:ind w:leftChars="0" w:firstLineChars="0"/>
              <w:rPr>
                <w:rFonts w:cs="Calibri"/>
                <w:sz w:val="20"/>
                <w:szCs w:val="20"/>
              </w:rPr>
            </w:pPr>
            <w:r w:rsidRPr="004279AD">
              <w:rPr>
                <w:rFonts w:cs="Calibri"/>
                <w:sz w:val="20"/>
                <w:szCs w:val="20"/>
              </w:rPr>
              <w:t xml:space="preserve">Respect individual differences and cultural diversity </w:t>
            </w:r>
          </w:p>
          <w:p w:rsidR="003E056E" w:rsidRDefault="003E056E">
            <w:pPr>
              <w:ind w:left="0" w:hanging="2"/>
              <w:rPr>
                <w:rFonts w:ascii="Calibri" w:eastAsia="Calibri" w:hAnsi="Calibri" w:cs="Calibri"/>
                <w:sz w:val="22"/>
                <w:szCs w:val="22"/>
              </w:rPr>
            </w:pPr>
          </w:p>
        </w:tc>
      </w:tr>
      <w:tr w:rsidR="003E056E">
        <w:tc>
          <w:tcPr>
            <w:tcW w:w="10682" w:type="dxa"/>
            <w:gridSpan w:val="4"/>
            <w:shd w:val="clear" w:color="auto" w:fill="E6E6E6"/>
          </w:tcPr>
          <w:p w:rsidR="003E056E" w:rsidRDefault="00193328">
            <w:pPr>
              <w:ind w:left="0" w:hanging="2"/>
              <w:rPr>
                <w:rFonts w:ascii="Calibri" w:eastAsia="Calibri" w:hAnsi="Calibri" w:cs="Calibri"/>
                <w:sz w:val="22"/>
                <w:szCs w:val="22"/>
              </w:rPr>
            </w:pPr>
            <w:r>
              <w:rPr>
                <w:rFonts w:ascii="Calibri" w:eastAsia="Calibri" w:hAnsi="Calibri" w:cs="Calibri"/>
                <w:b/>
                <w:sz w:val="22"/>
                <w:szCs w:val="22"/>
              </w:rPr>
              <w:lastRenderedPageBreak/>
              <w:t>General</w:t>
            </w:r>
          </w:p>
        </w:tc>
      </w:tr>
      <w:tr w:rsidR="003E056E">
        <w:tc>
          <w:tcPr>
            <w:tcW w:w="10682" w:type="dxa"/>
            <w:gridSpan w:val="4"/>
          </w:tcPr>
          <w:p w:rsidR="004279AD" w:rsidRDefault="004279AD" w:rsidP="004279AD">
            <w:pPr>
              <w:pStyle w:val="ListParagraph"/>
              <w:ind w:leftChars="0" w:firstLineChars="0" w:firstLine="0"/>
              <w:rPr>
                <w:rFonts w:cs="Calibri"/>
                <w:sz w:val="20"/>
                <w:szCs w:val="20"/>
              </w:rPr>
            </w:pPr>
          </w:p>
          <w:p w:rsidR="003E056E" w:rsidRPr="004279AD" w:rsidRDefault="00193328" w:rsidP="004279AD">
            <w:pPr>
              <w:pStyle w:val="ListParagraph"/>
              <w:numPr>
                <w:ilvl w:val="0"/>
                <w:numId w:val="13"/>
              </w:numPr>
              <w:ind w:leftChars="0" w:firstLineChars="0"/>
              <w:rPr>
                <w:rFonts w:cs="Calibri"/>
                <w:sz w:val="20"/>
                <w:szCs w:val="20"/>
              </w:rPr>
            </w:pPr>
            <w:r w:rsidRPr="004279AD">
              <w:rPr>
                <w:rFonts w:cs="Calibri"/>
                <w:sz w:val="20"/>
                <w:szCs w:val="20"/>
              </w:rPr>
              <w:t>Attend and participate in relevant meetings, training and other learning activities</w:t>
            </w:r>
          </w:p>
          <w:p w:rsidR="003E056E" w:rsidRPr="004279AD" w:rsidRDefault="00193328" w:rsidP="004279AD">
            <w:pPr>
              <w:pStyle w:val="ListParagraph"/>
              <w:numPr>
                <w:ilvl w:val="0"/>
                <w:numId w:val="13"/>
              </w:numPr>
              <w:ind w:leftChars="0" w:firstLineChars="0"/>
              <w:rPr>
                <w:rFonts w:cs="Calibri"/>
                <w:sz w:val="20"/>
                <w:szCs w:val="20"/>
              </w:rPr>
            </w:pPr>
            <w:r w:rsidRPr="004279AD">
              <w:rPr>
                <w:rFonts w:cs="Calibri"/>
                <w:sz w:val="20"/>
                <w:szCs w:val="20"/>
              </w:rPr>
              <w:t>Be aware of and comply with policies and procedures relating to safeguarding and promoting the welfare of children, health, safety and security, confidentiality and data protection, reporting all concerns to an appropriate person</w:t>
            </w:r>
          </w:p>
          <w:p w:rsidR="003E056E" w:rsidRPr="004279AD" w:rsidRDefault="00193328" w:rsidP="004279AD">
            <w:pPr>
              <w:pStyle w:val="ListParagraph"/>
              <w:numPr>
                <w:ilvl w:val="0"/>
                <w:numId w:val="13"/>
              </w:numPr>
              <w:ind w:leftChars="0" w:firstLineChars="0"/>
              <w:rPr>
                <w:rFonts w:cs="Calibri"/>
                <w:sz w:val="20"/>
                <w:szCs w:val="20"/>
              </w:rPr>
            </w:pPr>
            <w:r w:rsidRPr="004279AD">
              <w:rPr>
                <w:rFonts w:cs="Calibri"/>
                <w:sz w:val="20"/>
                <w:szCs w:val="20"/>
              </w:rPr>
              <w:t>To support the overall ethos, work and aims of the school</w:t>
            </w:r>
          </w:p>
          <w:p w:rsidR="003E056E" w:rsidRPr="004279AD" w:rsidRDefault="00193328" w:rsidP="004279AD">
            <w:pPr>
              <w:pStyle w:val="ListParagraph"/>
              <w:numPr>
                <w:ilvl w:val="0"/>
                <w:numId w:val="13"/>
              </w:numPr>
              <w:ind w:leftChars="0" w:firstLineChars="0"/>
              <w:rPr>
                <w:rFonts w:cs="Calibri"/>
                <w:sz w:val="20"/>
                <w:szCs w:val="20"/>
              </w:rPr>
            </w:pPr>
            <w:r w:rsidRPr="004279AD">
              <w:rPr>
                <w:rFonts w:cs="Calibri"/>
                <w:sz w:val="20"/>
                <w:szCs w:val="20"/>
              </w:rPr>
              <w:t xml:space="preserve">To demonstrate an understanding of and commitment to equal opportunities and diversity </w:t>
            </w:r>
          </w:p>
          <w:p w:rsidR="003E056E" w:rsidRPr="004279AD" w:rsidRDefault="00193328" w:rsidP="004279AD">
            <w:pPr>
              <w:pStyle w:val="ListParagraph"/>
              <w:numPr>
                <w:ilvl w:val="0"/>
                <w:numId w:val="13"/>
              </w:numPr>
              <w:ind w:leftChars="0" w:firstLineChars="0"/>
              <w:rPr>
                <w:rFonts w:cs="Calibri"/>
                <w:sz w:val="20"/>
                <w:szCs w:val="20"/>
              </w:rPr>
            </w:pPr>
            <w:r w:rsidRPr="004279AD">
              <w:rPr>
                <w:rFonts w:cs="Calibri"/>
                <w:sz w:val="20"/>
                <w:szCs w:val="20"/>
              </w:rPr>
              <w:t xml:space="preserve">Be responsible for own health and safety as well as that of colleagues, children and the public </w:t>
            </w:r>
          </w:p>
          <w:p w:rsidR="003E056E" w:rsidRPr="004279AD" w:rsidRDefault="003E056E">
            <w:pPr>
              <w:ind w:left="0" w:hanging="2"/>
              <w:rPr>
                <w:rFonts w:ascii="Calibri" w:eastAsia="Calibri" w:hAnsi="Calibri" w:cs="Calibri"/>
                <w:sz w:val="20"/>
                <w:szCs w:val="20"/>
              </w:rPr>
            </w:pPr>
          </w:p>
        </w:tc>
      </w:tr>
      <w:tr w:rsidR="003E056E">
        <w:tc>
          <w:tcPr>
            <w:tcW w:w="10682" w:type="dxa"/>
            <w:gridSpan w:val="4"/>
          </w:tcPr>
          <w:p w:rsidR="003E056E" w:rsidRPr="004279AD" w:rsidRDefault="003E056E">
            <w:pPr>
              <w:ind w:left="0" w:hanging="2"/>
              <w:rPr>
                <w:rFonts w:ascii="Calibri" w:eastAsia="Calibri" w:hAnsi="Calibri" w:cs="Calibri"/>
                <w:sz w:val="20"/>
                <w:szCs w:val="20"/>
              </w:rPr>
            </w:pPr>
          </w:p>
          <w:p w:rsidR="003E056E" w:rsidRPr="004279AD" w:rsidRDefault="00193328">
            <w:pPr>
              <w:ind w:left="0" w:hanging="2"/>
              <w:rPr>
                <w:rFonts w:ascii="Calibri" w:eastAsia="Calibri" w:hAnsi="Calibri" w:cs="Calibri"/>
                <w:sz w:val="20"/>
                <w:szCs w:val="20"/>
              </w:rPr>
            </w:pPr>
            <w:r w:rsidRPr="004279AD">
              <w:rPr>
                <w:rFonts w:ascii="Calibri" w:eastAsia="Calibri" w:hAnsi="Calibri" w:cs="Calibri"/>
                <w:sz w:val="20"/>
                <w:szCs w:val="20"/>
              </w:rPr>
              <w:t>Duties and responsibilities of the post may change over time as requirements and circumstances change.  The job description does not form part of the post holder’s contract of employment</w:t>
            </w:r>
          </w:p>
          <w:p w:rsidR="003E056E" w:rsidRPr="004279AD" w:rsidRDefault="003E056E">
            <w:pPr>
              <w:ind w:left="0" w:hanging="2"/>
              <w:rPr>
                <w:rFonts w:ascii="Calibri" w:eastAsia="Calibri" w:hAnsi="Calibri" w:cs="Calibri"/>
                <w:sz w:val="20"/>
                <w:szCs w:val="20"/>
              </w:rPr>
            </w:pPr>
          </w:p>
        </w:tc>
      </w:tr>
    </w:tbl>
    <w:p w:rsidR="003E056E" w:rsidRDefault="003E056E">
      <w:pPr>
        <w:ind w:left="0" w:hanging="2"/>
        <w:rPr>
          <w:rFonts w:ascii="Calibri" w:eastAsia="Calibri" w:hAnsi="Calibri" w:cs="Calibri"/>
          <w:sz w:val="22"/>
          <w:szCs w:val="22"/>
        </w:rPr>
      </w:pPr>
    </w:p>
    <w:p w:rsidR="003E056E" w:rsidRDefault="003E056E">
      <w:pPr>
        <w:ind w:left="0" w:hanging="2"/>
        <w:rPr>
          <w:rFonts w:ascii="Calibri" w:eastAsia="Calibri" w:hAnsi="Calibri" w:cs="Calibri"/>
          <w:sz w:val="22"/>
          <w:szCs w:val="22"/>
        </w:rPr>
      </w:pPr>
    </w:p>
    <w:sectPr w:rsidR="003E056E">
      <w:footerReference w:type="default" r:id="rId9"/>
      <w:pgSz w:w="11906" w:h="16838"/>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660C9" w:rsidRDefault="00193328">
      <w:pPr>
        <w:spacing w:line="240" w:lineRule="auto"/>
        <w:ind w:left="0" w:hanging="2"/>
      </w:pPr>
      <w:r>
        <w:separator/>
      </w:r>
    </w:p>
  </w:endnote>
  <w:endnote w:type="continuationSeparator" w:id="0">
    <w:p w:rsidR="009660C9" w:rsidRDefault="00193328">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056E" w:rsidRDefault="00193328">
    <w:pPr>
      <w:pBdr>
        <w:top w:val="nil"/>
        <w:left w:val="nil"/>
        <w:bottom w:val="nil"/>
        <w:right w:val="nil"/>
        <w:between w:val="nil"/>
      </w:pBdr>
      <w:tabs>
        <w:tab w:val="center" w:pos="4513"/>
        <w:tab w:val="right" w:pos="9026"/>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sidR="002D60D8">
      <w:rPr>
        <w:noProof/>
        <w:color w:val="000000"/>
      </w:rPr>
      <w:t>1</w:t>
    </w:r>
    <w:r>
      <w:rPr>
        <w:color w:val="000000"/>
      </w:rPr>
      <w:fldChar w:fldCharType="end"/>
    </w:r>
  </w:p>
  <w:p w:rsidR="003E056E" w:rsidRDefault="003E056E">
    <w:pPr>
      <w:pBdr>
        <w:top w:val="nil"/>
        <w:left w:val="nil"/>
        <w:bottom w:val="nil"/>
        <w:right w:val="nil"/>
        <w:between w:val="nil"/>
      </w:pBdr>
      <w:tabs>
        <w:tab w:val="center" w:pos="4513"/>
        <w:tab w:val="right" w:pos="9026"/>
      </w:tabs>
      <w:spacing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660C9" w:rsidRDefault="00193328">
      <w:pPr>
        <w:spacing w:line="240" w:lineRule="auto"/>
        <w:ind w:left="0" w:hanging="2"/>
      </w:pPr>
      <w:r>
        <w:separator/>
      </w:r>
    </w:p>
  </w:footnote>
  <w:footnote w:type="continuationSeparator" w:id="0">
    <w:p w:rsidR="009660C9" w:rsidRDefault="00193328">
      <w:pPr>
        <w:spacing w:line="240" w:lineRule="auto"/>
        <w:ind w:left="0" w:hanging="2"/>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2401E"/>
    <w:multiLevelType w:val="hybridMultilevel"/>
    <w:tmpl w:val="68C83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2855EA"/>
    <w:multiLevelType w:val="hybridMultilevel"/>
    <w:tmpl w:val="2FB0D6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B022AF1"/>
    <w:multiLevelType w:val="hybridMultilevel"/>
    <w:tmpl w:val="A88467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614BA4"/>
    <w:multiLevelType w:val="multilevel"/>
    <w:tmpl w:val="08D88F14"/>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4" w15:restartNumberingAfterBreak="0">
    <w:nsid w:val="2FEF23D1"/>
    <w:multiLevelType w:val="hybridMultilevel"/>
    <w:tmpl w:val="8FFA1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841017"/>
    <w:multiLevelType w:val="multilevel"/>
    <w:tmpl w:val="F800D6CE"/>
    <w:lvl w:ilvl="0">
      <w:start w:val="1"/>
      <w:numFmt w:val="bullet"/>
      <w:pStyle w:val="Heading11"/>
      <w:lvlText w:val="●"/>
      <w:lvlJc w:val="left"/>
      <w:pPr>
        <w:ind w:left="720" w:hanging="360"/>
      </w:pPr>
      <w:rPr>
        <w:rFonts w:ascii="Noto Sans Symbols" w:eastAsia="Noto Sans Symbols" w:hAnsi="Noto Sans Symbols" w:cs="Noto Sans Symbols"/>
      </w:rPr>
    </w:lvl>
    <w:lvl w:ilvl="1">
      <w:start w:val="1"/>
      <w:numFmt w:val="bullet"/>
      <w:pStyle w:val="Heading21"/>
      <w:lvlText w:val="o"/>
      <w:lvlJc w:val="left"/>
      <w:pPr>
        <w:ind w:left="1440" w:hanging="360"/>
      </w:pPr>
      <w:rPr>
        <w:rFonts w:ascii="Courier New" w:eastAsia="Courier New" w:hAnsi="Courier New" w:cs="Courier New"/>
      </w:rPr>
    </w:lvl>
    <w:lvl w:ilvl="2">
      <w:start w:val="1"/>
      <w:numFmt w:val="bullet"/>
      <w:pStyle w:val="Heading31"/>
      <w:lvlText w:val="▪"/>
      <w:lvlJc w:val="left"/>
      <w:pPr>
        <w:ind w:left="2160" w:hanging="360"/>
      </w:pPr>
      <w:rPr>
        <w:rFonts w:ascii="Noto Sans Symbols" w:eastAsia="Noto Sans Symbols" w:hAnsi="Noto Sans Symbols" w:cs="Noto Sans Symbols"/>
      </w:rPr>
    </w:lvl>
    <w:lvl w:ilvl="3">
      <w:start w:val="1"/>
      <w:numFmt w:val="bullet"/>
      <w:pStyle w:val="Heading4"/>
      <w:lvlText w:val="●"/>
      <w:lvlJc w:val="left"/>
      <w:pPr>
        <w:ind w:left="2880" w:hanging="360"/>
      </w:pPr>
      <w:rPr>
        <w:rFonts w:ascii="Noto Sans Symbols" w:eastAsia="Noto Sans Symbols" w:hAnsi="Noto Sans Symbols" w:cs="Noto Sans Symbols"/>
      </w:rPr>
    </w:lvl>
    <w:lvl w:ilvl="4">
      <w:start w:val="1"/>
      <w:numFmt w:val="bullet"/>
      <w:pStyle w:val="Heading51"/>
      <w:lvlText w:val="o"/>
      <w:lvlJc w:val="left"/>
      <w:pPr>
        <w:ind w:left="3600" w:hanging="360"/>
      </w:pPr>
      <w:rPr>
        <w:rFonts w:ascii="Courier New" w:eastAsia="Courier New" w:hAnsi="Courier New" w:cs="Courier New"/>
      </w:rPr>
    </w:lvl>
    <w:lvl w:ilvl="5">
      <w:start w:val="1"/>
      <w:numFmt w:val="bullet"/>
      <w:pStyle w:val="Heading6"/>
      <w:lvlText w:val="▪"/>
      <w:lvlJc w:val="left"/>
      <w:pPr>
        <w:ind w:left="4320" w:hanging="360"/>
      </w:pPr>
      <w:rPr>
        <w:rFonts w:ascii="Noto Sans Symbols" w:eastAsia="Noto Sans Symbols" w:hAnsi="Noto Sans Symbols" w:cs="Noto Sans Symbols"/>
      </w:rPr>
    </w:lvl>
    <w:lvl w:ilvl="6">
      <w:start w:val="1"/>
      <w:numFmt w:val="bullet"/>
      <w:pStyle w:val="Heading71"/>
      <w:lvlText w:val="●"/>
      <w:lvlJc w:val="left"/>
      <w:pPr>
        <w:ind w:left="5040" w:hanging="360"/>
      </w:pPr>
      <w:rPr>
        <w:rFonts w:ascii="Noto Sans Symbols" w:eastAsia="Noto Sans Symbols" w:hAnsi="Noto Sans Symbols" w:cs="Noto Sans Symbols"/>
      </w:rPr>
    </w:lvl>
    <w:lvl w:ilvl="7">
      <w:start w:val="1"/>
      <w:numFmt w:val="bullet"/>
      <w:pStyle w:val="Heading81"/>
      <w:lvlText w:val="o"/>
      <w:lvlJc w:val="left"/>
      <w:pPr>
        <w:ind w:left="5760" w:hanging="360"/>
      </w:pPr>
      <w:rPr>
        <w:rFonts w:ascii="Courier New" w:eastAsia="Courier New" w:hAnsi="Courier New" w:cs="Courier New"/>
      </w:rPr>
    </w:lvl>
    <w:lvl w:ilvl="8">
      <w:start w:val="1"/>
      <w:numFmt w:val="bullet"/>
      <w:pStyle w:val="Heading91"/>
      <w:lvlText w:val="▪"/>
      <w:lvlJc w:val="left"/>
      <w:pPr>
        <w:ind w:left="6480" w:hanging="360"/>
      </w:pPr>
      <w:rPr>
        <w:rFonts w:ascii="Noto Sans Symbols" w:eastAsia="Noto Sans Symbols" w:hAnsi="Noto Sans Symbols" w:cs="Noto Sans Symbols"/>
      </w:rPr>
    </w:lvl>
  </w:abstractNum>
  <w:abstractNum w:abstractNumId="6" w15:restartNumberingAfterBreak="0">
    <w:nsid w:val="3B131228"/>
    <w:multiLevelType w:val="hybridMultilevel"/>
    <w:tmpl w:val="66B0E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C83FFD"/>
    <w:multiLevelType w:val="hybridMultilevel"/>
    <w:tmpl w:val="CF78A9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9742227"/>
    <w:multiLevelType w:val="multilevel"/>
    <w:tmpl w:val="DF9CF6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CA81733"/>
    <w:multiLevelType w:val="multilevel"/>
    <w:tmpl w:val="6938EAE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637C463B"/>
    <w:multiLevelType w:val="multilevel"/>
    <w:tmpl w:val="337214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747A402F"/>
    <w:multiLevelType w:val="hybridMultilevel"/>
    <w:tmpl w:val="5D5643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4D433B8"/>
    <w:multiLevelType w:val="hybridMultilevel"/>
    <w:tmpl w:val="3654B6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10"/>
  </w:num>
  <w:num w:numId="4">
    <w:abstractNumId w:val="9"/>
  </w:num>
  <w:num w:numId="5">
    <w:abstractNumId w:val="5"/>
  </w:num>
  <w:num w:numId="6">
    <w:abstractNumId w:val="4"/>
  </w:num>
  <w:num w:numId="7">
    <w:abstractNumId w:val="7"/>
  </w:num>
  <w:num w:numId="8">
    <w:abstractNumId w:val="0"/>
  </w:num>
  <w:num w:numId="9">
    <w:abstractNumId w:val="11"/>
  </w:num>
  <w:num w:numId="10">
    <w:abstractNumId w:val="1"/>
  </w:num>
  <w:num w:numId="11">
    <w:abstractNumId w:val="6"/>
  </w:num>
  <w:num w:numId="12">
    <w:abstractNumId w:val="12"/>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56E"/>
    <w:rsid w:val="00193328"/>
    <w:rsid w:val="002D60D8"/>
    <w:rsid w:val="003E056E"/>
    <w:rsid w:val="004279AD"/>
    <w:rsid w:val="00723A98"/>
    <w:rsid w:val="00874D5B"/>
    <w:rsid w:val="008C2F0E"/>
    <w:rsid w:val="009660C9"/>
    <w:rsid w:val="00A51E20"/>
    <w:rsid w:val="00C675A4"/>
    <w:rsid w:val="00D77E5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28781A"/>
  <w15:docId w15:val="{EDF2880F-6CB4-4E47-A79D-7164AFDF2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GB"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lang w:eastAsia="en-GB"/>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numPr>
        <w:ilvl w:val="3"/>
        <w:numId w:val="5"/>
      </w:numPr>
      <w:ind w:left="-1" w:hanging="1"/>
      <w:outlineLvl w:val="3"/>
    </w:pPr>
    <w:rPr>
      <w:rFonts w:ascii="Arial" w:hAnsi="Arial" w:cs="Arial"/>
      <w:b/>
      <w:bCs/>
      <w:sz w:val="28"/>
      <w:szCs w:val="20"/>
      <w:lang w:eastAsia="en-US"/>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numPr>
        <w:ilvl w:val="5"/>
        <w:numId w:val="5"/>
      </w:numPr>
      <w:spacing w:before="240" w:after="60"/>
      <w:ind w:left="-1" w:hanging="1"/>
      <w:outlineLvl w:val="5"/>
    </w:pPr>
    <w:rPr>
      <w:i/>
      <w:sz w:val="22"/>
      <w:szCs w:val="20"/>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Heading11">
    <w:name w:val="Heading 11"/>
    <w:aliases w:val="Numbered - 1"/>
    <w:basedOn w:val="Normal"/>
    <w:next w:val="Normal"/>
    <w:pPr>
      <w:keepNext/>
      <w:numPr>
        <w:numId w:val="5"/>
      </w:numPr>
      <w:ind w:left="-1" w:hanging="1"/>
      <w:jc w:val="center"/>
    </w:pPr>
    <w:rPr>
      <w:rFonts w:ascii="Arial" w:hAnsi="Arial" w:cs="Arial"/>
      <w:b/>
      <w:bCs/>
      <w:sz w:val="36"/>
      <w:szCs w:val="20"/>
      <w:lang w:eastAsia="en-US"/>
    </w:rPr>
  </w:style>
  <w:style w:type="paragraph" w:customStyle="1" w:styleId="Heading21">
    <w:name w:val="Heading 21"/>
    <w:aliases w:val="Numbered - 2"/>
    <w:basedOn w:val="Normal"/>
    <w:next w:val="Normal"/>
    <w:pPr>
      <w:keepNext/>
      <w:numPr>
        <w:ilvl w:val="1"/>
        <w:numId w:val="5"/>
      </w:numPr>
      <w:ind w:left="-1" w:hanging="1"/>
      <w:outlineLvl w:val="1"/>
    </w:pPr>
    <w:rPr>
      <w:rFonts w:ascii="Arial" w:hAnsi="Arial" w:cs="Arial"/>
      <w:b/>
      <w:bCs/>
      <w:szCs w:val="20"/>
      <w:lang w:eastAsia="en-US"/>
    </w:rPr>
  </w:style>
  <w:style w:type="paragraph" w:customStyle="1" w:styleId="Heading31">
    <w:name w:val="Heading 31"/>
    <w:aliases w:val="Numbered - 3"/>
    <w:basedOn w:val="Normal"/>
    <w:next w:val="Normal"/>
    <w:pPr>
      <w:keepNext/>
      <w:numPr>
        <w:ilvl w:val="2"/>
        <w:numId w:val="5"/>
      </w:numPr>
      <w:ind w:left="-1" w:hanging="1"/>
      <w:outlineLvl w:val="2"/>
    </w:pPr>
    <w:rPr>
      <w:rFonts w:ascii="Arial" w:hAnsi="Arial" w:cs="Arial"/>
      <w:szCs w:val="20"/>
      <w:lang w:eastAsia="en-US"/>
    </w:rPr>
  </w:style>
  <w:style w:type="paragraph" w:customStyle="1" w:styleId="Heading51">
    <w:name w:val="Heading 51"/>
    <w:aliases w:val="Numbered - 5"/>
    <w:basedOn w:val="Heading4"/>
    <w:next w:val="Heading31"/>
    <w:pPr>
      <w:keepNext w:val="0"/>
      <w:numPr>
        <w:ilvl w:val="4"/>
      </w:numPr>
      <w:tabs>
        <w:tab w:val="left" w:pos="1691"/>
      </w:tabs>
      <w:spacing w:before="120" w:after="120"/>
      <w:ind w:left="-1" w:hanging="1"/>
      <w:jc w:val="both"/>
      <w:outlineLvl w:val="4"/>
    </w:pPr>
    <w:rPr>
      <w:b w:val="0"/>
      <w:sz w:val="24"/>
    </w:rPr>
  </w:style>
  <w:style w:type="paragraph" w:customStyle="1" w:styleId="Heading71">
    <w:name w:val="Heading 71"/>
    <w:aliases w:val="Numbered - 7"/>
    <w:basedOn w:val="Heading6"/>
    <w:next w:val="Normal"/>
    <w:pPr>
      <w:numPr>
        <w:ilvl w:val="6"/>
      </w:numPr>
      <w:tabs>
        <w:tab w:val="left" w:pos="1701"/>
      </w:tabs>
      <w:spacing w:before="120" w:after="120"/>
      <w:ind w:left="-1" w:hanging="1"/>
      <w:jc w:val="center"/>
      <w:outlineLvl w:val="6"/>
    </w:pPr>
    <w:rPr>
      <w:rFonts w:ascii="Arial" w:hAnsi="Arial"/>
      <w:b/>
      <w:i w:val="0"/>
      <w:caps/>
      <w:sz w:val="24"/>
    </w:rPr>
  </w:style>
  <w:style w:type="paragraph" w:customStyle="1" w:styleId="Heading81">
    <w:name w:val="Heading 81"/>
    <w:aliases w:val="Numbered - 8"/>
    <w:basedOn w:val="Heading71"/>
    <w:next w:val="Normal"/>
    <w:pPr>
      <w:numPr>
        <w:ilvl w:val="7"/>
      </w:numPr>
      <w:tabs>
        <w:tab w:val="clear" w:pos="1701"/>
      </w:tabs>
      <w:ind w:left="-1" w:hanging="1"/>
      <w:outlineLvl w:val="7"/>
    </w:pPr>
  </w:style>
  <w:style w:type="paragraph" w:customStyle="1" w:styleId="Heading91">
    <w:name w:val="Heading 91"/>
    <w:aliases w:val="Numbered - 9"/>
    <w:basedOn w:val="Heading81"/>
    <w:next w:val="Normal"/>
    <w:pPr>
      <w:numPr>
        <w:ilvl w:val="8"/>
      </w:numPr>
      <w:tabs>
        <w:tab w:val="left" w:pos="360"/>
      </w:tabs>
      <w:ind w:left="-1" w:hanging="1"/>
      <w:outlineLvl w:val="8"/>
    </w:p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pPr>
      <w:spacing w:after="120"/>
      <w:ind w:left="283"/>
    </w:pPr>
    <w:rPr>
      <w:sz w:val="20"/>
      <w:szCs w:val="20"/>
      <w:lang w:eastAsia="en-US"/>
    </w:rPr>
  </w:style>
  <w:style w:type="paragraph" w:styleId="BodyText3">
    <w:name w:val="Body Text 3"/>
    <w:basedOn w:val="Normal"/>
    <w:pPr>
      <w:spacing w:after="120"/>
    </w:pPr>
    <w:rPr>
      <w:sz w:val="16"/>
      <w:szCs w:val="16"/>
    </w:rPr>
  </w:style>
  <w:style w:type="paragraph" w:styleId="BalloonText">
    <w:name w:val="Balloon Text"/>
    <w:basedOn w:val="Normal"/>
    <w:rPr>
      <w:rFonts w:ascii="Tahoma" w:hAnsi="Tahoma" w:cs="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paragraph" w:styleId="ListParagraph">
    <w:name w:val="List Paragraph"/>
    <w:basedOn w:val="Normal"/>
    <w:pPr>
      <w:spacing w:after="160" w:line="259" w:lineRule="auto"/>
      <w:ind w:left="720"/>
      <w:contextualSpacing/>
    </w:pPr>
    <w:rPr>
      <w:rFonts w:ascii="Calibri" w:eastAsia="Calibri" w:hAnsi="Calibri"/>
      <w:sz w:val="22"/>
      <w:szCs w:val="22"/>
      <w:lang w:eastAsia="en-US"/>
    </w:rPr>
  </w:style>
  <w:style w:type="paragraph" w:styleId="Header">
    <w:name w:val="header"/>
    <w:basedOn w:val="Normal"/>
    <w:pPr>
      <w:tabs>
        <w:tab w:val="center" w:pos="4513"/>
        <w:tab w:val="right" w:pos="9026"/>
      </w:tabs>
    </w:pPr>
  </w:style>
  <w:style w:type="character" w:customStyle="1" w:styleId="HeaderChar">
    <w:name w:val="Header Char"/>
    <w:rPr>
      <w:w w:val="100"/>
      <w:position w:val="-1"/>
      <w:sz w:val="24"/>
      <w:szCs w:val="24"/>
      <w:effect w:val="none"/>
      <w:vertAlign w:val="baseline"/>
      <w:cs w:val="0"/>
      <w:em w:val="none"/>
    </w:rPr>
  </w:style>
  <w:style w:type="paragraph" w:styleId="Footer">
    <w:name w:val="footer"/>
    <w:basedOn w:val="Normal"/>
    <w:pPr>
      <w:tabs>
        <w:tab w:val="center" w:pos="4513"/>
        <w:tab w:val="right" w:pos="9026"/>
      </w:tabs>
    </w:pPr>
  </w:style>
  <w:style w:type="character" w:customStyle="1" w:styleId="FooterChar">
    <w:name w:val="Footer Char"/>
    <w:rPr>
      <w:w w:val="100"/>
      <w:position w:val="-1"/>
      <w:sz w:val="24"/>
      <w:szCs w:val="24"/>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886456">
      <w:bodyDiv w:val="1"/>
      <w:marLeft w:val="0"/>
      <w:marRight w:val="0"/>
      <w:marTop w:val="0"/>
      <w:marBottom w:val="0"/>
      <w:divBdr>
        <w:top w:val="none" w:sz="0" w:space="0" w:color="auto"/>
        <w:left w:val="none" w:sz="0" w:space="0" w:color="auto"/>
        <w:bottom w:val="none" w:sz="0" w:space="0" w:color="auto"/>
        <w:right w:val="none" w:sz="0" w:space="0" w:color="auto"/>
      </w:divBdr>
    </w:div>
    <w:div w:id="9991874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I/lTr5VvlwaYEfLhi9ymxoipyEA==">AMUW2mWiQ+o+LS2eAqqj6s/fMGpzb9/Y7HqKEu0moVSzIzaTFBt7VSY9LqXqAZOL3g+kE1R/NFC3UH2ClnSY502dfCWsTbkRjVUnmWxwtzQHpRubYia1e9U=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792</Words>
  <Characters>4521</Characters>
  <Application>Microsoft Office Word</Application>
  <DocSecurity>0</DocSecurity>
  <Lines>37</Lines>
  <Paragraphs>10</Paragraphs>
  <ScaleCrop>false</ScaleCrop>
  <Company>Seven Kings School</Company>
  <LinksUpToDate>false</LinksUpToDate>
  <CharactersWithSpaces>5303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dc:creator>
  <cp:lastModifiedBy>Sharon Taak</cp:lastModifiedBy>
  <cp:revision>10</cp:revision>
  <dcterms:created xsi:type="dcterms:W3CDTF">2021-10-18T13:12:00Z</dcterms:created>
  <dcterms:modified xsi:type="dcterms:W3CDTF">2022-05-10T15:05:00Z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