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A2AA8" w14:textId="1AEE0D66" w:rsidR="00AD45EE" w:rsidRPr="00F856A4" w:rsidRDefault="00131B1E" w:rsidP="00131B1E">
      <w:pPr>
        <w:pStyle w:val="Title"/>
        <w:ind w:left="7920" w:firstLine="720"/>
        <w:jc w:val="left"/>
        <w:rPr>
          <w:rFonts w:ascii="Arial" w:hAnsi="Arial"/>
          <w:szCs w:val="24"/>
        </w:rPr>
      </w:pPr>
      <w:r>
        <w:rPr>
          <w:noProof/>
          <w:color w:val="323130"/>
          <w:lang w:eastAsia="en-GB"/>
        </w:rPr>
        <w:drawing>
          <wp:inline distT="0" distB="0" distL="0" distR="0" wp14:anchorId="34B256E6" wp14:editId="6A3E646B">
            <wp:extent cx="666750" cy="661737"/>
            <wp:effectExtent l="0" t="0" r="0" b="5080"/>
            <wp:docPr id="1" name="Picture 1" descr="cid:6a84c136-4215-493a-af2a-4ffc63f48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a84c136-4215-493a-af2a-4ffc63f48fa3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797" cy="685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2D34C" w14:textId="77777777" w:rsidR="00AD45EE" w:rsidRPr="00F856A4" w:rsidRDefault="00AD45EE" w:rsidP="00AD45EE">
      <w:pPr>
        <w:pStyle w:val="Heading1"/>
        <w:spacing w:after="0"/>
        <w:rPr>
          <w:rFonts w:ascii="Arial" w:hAnsi="Arial"/>
          <w:szCs w:val="24"/>
        </w:rPr>
      </w:pPr>
      <w:r w:rsidRPr="00F856A4">
        <w:rPr>
          <w:rFonts w:ascii="Arial" w:hAnsi="Arial"/>
          <w:szCs w:val="24"/>
        </w:rPr>
        <w:t>JOB DESCRIPTION</w:t>
      </w:r>
    </w:p>
    <w:p w14:paraId="672A6659" w14:textId="77777777" w:rsidR="00AD45EE" w:rsidRDefault="00AD45EE" w:rsidP="00AD45EE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</w:p>
    <w:tbl>
      <w:tblPr>
        <w:tblW w:w="10795" w:type="dxa"/>
        <w:tblInd w:w="-1157" w:type="dxa"/>
        <w:tblLayout w:type="fixed"/>
        <w:tblLook w:val="0000" w:firstRow="0" w:lastRow="0" w:firstColumn="0" w:lastColumn="0" w:noHBand="0" w:noVBand="0"/>
      </w:tblPr>
      <w:tblGrid>
        <w:gridCol w:w="5976"/>
        <w:gridCol w:w="4739"/>
        <w:gridCol w:w="80"/>
      </w:tblGrid>
      <w:tr w:rsidR="000739A7" w:rsidRPr="000739A7" w14:paraId="683ED435" w14:textId="77777777" w:rsidTr="00EF4544">
        <w:trPr>
          <w:cantSplit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360F6CBC" w14:textId="55D47A6B" w:rsidR="00DE400D" w:rsidRPr="00665C48" w:rsidRDefault="00DE400D" w:rsidP="00711B4C">
            <w:pPr>
              <w:tabs>
                <w:tab w:val="left" w:pos="1800"/>
              </w:tabs>
              <w:spacing w:before="120" w:after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Post Title:</w:t>
            </w:r>
            <w:r w:rsidRPr="00665C48">
              <w:rPr>
                <w:rFonts w:ascii="Arial" w:hAnsi="Arial" w:cs="Arial"/>
                <w:b w:val="0"/>
                <w:u w:val="none"/>
              </w:rPr>
              <w:tab/>
            </w:r>
            <w:r w:rsidR="008D66E5" w:rsidRPr="00665C48">
              <w:rPr>
                <w:rFonts w:ascii="Arial" w:hAnsi="Arial" w:cs="Arial"/>
                <w:u w:val="none"/>
              </w:rPr>
              <w:t>HIGHER LEVEL TEACHING ASSISTANT</w:t>
            </w:r>
            <w:r w:rsidR="00A94F65">
              <w:rPr>
                <w:rFonts w:ascii="Arial" w:hAnsi="Arial" w:cs="Arial"/>
                <w:u w:val="none"/>
              </w:rPr>
              <w:t xml:space="preserve"> (</w:t>
            </w:r>
            <w:r w:rsidR="006A611C">
              <w:rPr>
                <w:rFonts w:cs="Calibri"/>
              </w:rPr>
              <w:t>Intervention</w:t>
            </w:r>
            <w:r w:rsidR="00A94F65">
              <w:rPr>
                <w:rFonts w:ascii="Arial" w:hAnsi="Arial" w:cs="Arial"/>
                <w:u w:val="none"/>
              </w:rPr>
              <w:t>)</w:t>
            </w:r>
          </w:p>
        </w:tc>
      </w:tr>
      <w:tr w:rsidR="00DE400D" w:rsidRPr="000739A7" w14:paraId="198A8D83" w14:textId="77777777" w:rsidTr="00EF4544">
        <w:trPr>
          <w:cantSplit/>
          <w:trHeight w:val="720"/>
        </w:trPr>
        <w:tc>
          <w:tcPr>
            <w:tcW w:w="5976" w:type="dxa"/>
            <w:tcBorders>
              <w:top w:val="double" w:sz="6" w:space="0" w:color="auto"/>
              <w:left w:val="double" w:sz="6" w:space="0" w:color="auto"/>
            </w:tcBorders>
          </w:tcPr>
          <w:p w14:paraId="5EA759C7" w14:textId="77777777" w:rsidR="00DE400D" w:rsidRPr="004F7E70" w:rsidRDefault="00DE400D" w:rsidP="00CE5DEC">
            <w:pPr>
              <w:tabs>
                <w:tab w:val="left" w:pos="1800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Department:</w:t>
            </w:r>
            <w:r w:rsidR="00CE5DEC">
              <w:rPr>
                <w:rFonts w:ascii="Arial" w:hAnsi="Arial" w:cs="Arial"/>
                <w:b w:val="0"/>
                <w:u w:val="none"/>
              </w:rPr>
              <w:tab/>
            </w:r>
            <w:r w:rsidR="00CE5DEC" w:rsidRPr="00F856A4">
              <w:rPr>
                <w:rFonts w:ascii="Arial" w:hAnsi="Arial" w:cs="Arial"/>
                <w:u w:val="none"/>
              </w:rPr>
              <w:t>CHILDREN’S SERVICES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B356C83" w14:textId="77777777" w:rsidR="00DE400D" w:rsidRPr="00665C48" w:rsidRDefault="00DE400D">
            <w:pPr>
              <w:tabs>
                <w:tab w:val="left" w:pos="238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Establishment/Post No:</w:t>
            </w:r>
            <w:r w:rsidRPr="00665C48">
              <w:rPr>
                <w:rFonts w:ascii="Arial" w:hAnsi="Arial" w:cs="Arial"/>
                <w:b w:val="0"/>
                <w:u w:val="none"/>
              </w:rPr>
              <w:tab/>
            </w:r>
          </w:p>
        </w:tc>
      </w:tr>
      <w:tr w:rsidR="00DE400D" w:rsidRPr="000739A7" w14:paraId="2FA46A84" w14:textId="77777777" w:rsidTr="00EF4544">
        <w:trPr>
          <w:cantSplit/>
          <w:trHeight w:val="720"/>
        </w:trPr>
        <w:tc>
          <w:tcPr>
            <w:tcW w:w="5976" w:type="dxa"/>
            <w:tcBorders>
              <w:top w:val="double" w:sz="6" w:space="0" w:color="auto"/>
              <w:left w:val="double" w:sz="6" w:space="0" w:color="auto"/>
            </w:tcBorders>
          </w:tcPr>
          <w:p w14:paraId="0419EA54" w14:textId="77777777" w:rsidR="00DE400D" w:rsidRPr="004F7E70" w:rsidRDefault="00DE400D" w:rsidP="00CE5DEC">
            <w:pPr>
              <w:tabs>
                <w:tab w:val="left" w:pos="1800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Division/Section: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7C14EEF" w14:textId="77777777" w:rsidR="00776FF1" w:rsidRPr="00665C48" w:rsidRDefault="00DE400D" w:rsidP="00776FF1">
            <w:pPr>
              <w:tabs>
                <w:tab w:val="left" w:pos="139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Post Grade:</w:t>
            </w:r>
            <w:r w:rsidRPr="00665C48">
              <w:rPr>
                <w:rFonts w:ascii="Arial" w:hAnsi="Arial" w:cs="Arial"/>
                <w:b w:val="0"/>
                <w:u w:val="none"/>
              </w:rPr>
              <w:tab/>
            </w:r>
            <w:r w:rsidR="00431C82" w:rsidRPr="00776FF1">
              <w:rPr>
                <w:rFonts w:ascii="Arial" w:hAnsi="Arial" w:cs="Arial"/>
                <w:u w:val="none"/>
              </w:rPr>
              <w:t>Grade 9</w:t>
            </w:r>
          </w:p>
          <w:p w14:paraId="0A37501D" w14:textId="77777777" w:rsidR="00243EBA" w:rsidRPr="00665C48" w:rsidRDefault="00243EBA" w:rsidP="00F43060">
            <w:pPr>
              <w:tabs>
                <w:tab w:val="left" w:pos="139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DE400D" w:rsidRPr="000739A7" w14:paraId="697E434F" w14:textId="77777777" w:rsidTr="00EF4544">
        <w:trPr>
          <w:cantSplit/>
          <w:trHeight w:val="556"/>
        </w:trPr>
        <w:tc>
          <w:tcPr>
            <w:tcW w:w="59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14:paraId="75D48A2F" w14:textId="77777777" w:rsidR="00DE400D" w:rsidRPr="005D7A43" w:rsidRDefault="00DE400D" w:rsidP="005D7A43">
            <w:pPr>
              <w:tabs>
                <w:tab w:val="left" w:pos="1260"/>
              </w:tabs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4F7E70">
              <w:rPr>
                <w:rFonts w:ascii="Arial" w:hAnsi="Arial" w:cs="Arial"/>
                <w:u w:val="none"/>
              </w:rPr>
              <w:t>Location:</w:t>
            </w:r>
            <w:r w:rsidRPr="004F7E70">
              <w:rPr>
                <w:rFonts w:ascii="Arial" w:hAnsi="Arial" w:cs="Arial"/>
                <w:b w:val="0"/>
                <w:u w:val="none"/>
              </w:rPr>
              <w:tab/>
            </w:r>
            <w:r w:rsidR="00CF330D">
              <w:rPr>
                <w:rFonts w:ascii="Arial" w:hAnsi="Arial" w:cs="Arial"/>
                <w:u w:val="none"/>
              </w:rPr>
              <w:t>The Derby High School</w:t>
            </w:r>
          </w:p>
        </w:tc>
        <w:tc>
          <w:tcPr>
            <w:tcW w:w="4819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7106407" w14:textId="77777777" w:rsidR="00DE400D" w:rsidRPr="00665C48" w:rsidRDefault="00DE400D">
            <w:pPr>
              <w:tabs>
                <w:tab w:val="left" w:pos="1391"/>
              </w:tabs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Post Hours:</w:t>
            </w:r>
            <w:r w:rsidRPr="00665C48">
              <w:rPr>
                <w:rFonts w:ascii="Arial" w:hAnsi="Arial" w:cs="Arial"/>
                <w:b w:val="0"/>
                <w:u w:val="none"/>
              </w:rPr>
              <w:tab/>
              <w:t xml:space="preserve"> </w:t>
            </w:r>
            <w:r w:rsidR="00431C82" w:rsidRPr="00A94F65">
              <w:rPr>
                <w:rFonts w:ascii="Arial" w:hAnsi="Arial" w:cs="Arial"/>
                <w:b w:val="0"/>
                <w:u w:val="none"/>
              </w:rPr>
              <w:t>35</w:t>
            </w:r>
            <w:r w:rsidR="00CF330D" w:rsidRPr="00A94F65">
              <w:rPr>
                <w:rFonts w:ascii="Arial" w:hAnsi="Arial" w:cs="Arial"/>
                <w:b w:val="0"/>
                <w:u w:val="none"/>
              </w:rPr>
              <w:t xml:space="preserve"> hours</w:t>
            </w:r>
          </w:p>
        </w:tc>
      </w:tr>
      <w:tr w:rsidR="000739A7" w:rsidRPr="000739A7" w14:paraId="3AD6D5EB" w14:textId="77777777" w:rsidTr="00EF4544">
        <w:trPr>
          <w:cantSplit/>
          <w:trHeight w:val="762"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52E3F915" w14:textId="77777777" w:rsidR="00DE400D" w:rsidRPr="00665C48" w:rsidRDefault="00DE400D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Special Conditions of Service:</w:t>
            </w:r>
          </w:p>
          <w:p w14:paraId="253B5DE0" w14:textId="77777777" w:rsidR="00DE400D" w:rsidRPr="00665C48" w:rsidRDefault="00431C82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Term Time + 5 Days worked during periods of school closure</w:t>
            </w:r>
          </w:p>
          <w:p w14:paraId="5DAB6C7B" w14:textId="77777777" w:rsidR="00DC6074" w:rsidRPr="00665C48" w:rsidRDefault="00DC6074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0739A7" w:rsidRPr="000739A7" w14:paraId="51C3023C" w14:textId="77777777" w:rsidTr="00EF4544">
        <w:trPr>
          <w:cantSplit/>
          <w:trHeight w:val="1680"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4A6B05E5" w14:textId="77777777" w:rsidR="00DE400D" w:rsidRPr="00665C48" w:rsidRDefault="00DE400D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Purpose and Objectives of Post:</w:t>
            </w:r>
          </w:p>
          <w:p w14:paraId="4AB69419" w14:textId="1215706E" w:rsidR="00F43060" w:rsidRPr="00665C48" w:rsidRDefault="00F43060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6C50DE46">
              <w:rPr>
                <w:rFonts w:ascii="Arial" w:hAnsi="Arial" w:cs="Arial"/>
                <w:b w:val="0"/>
                <w:u w:val="none"/>
              </w:rPr>
              <w:t xml:space="preserve">To play a key role in supporting the work of the </w:t>
            </w:r>
            <w:r w:rsidR="007D2178">
              <w:rPr>
                <w:rFonts w:ascii="Arial" w:hAnsi="Arial" w:cs="Arial"/>
                <w:b w:val="0"/>
                <w:u w:val="none"/>
              </w:rPr>
              <w:t>SENDCO</w:t>
            </w:r>
            <w:r w:rsidR="00243EBA" w:rsidRPr="6C50DE46">
              <w:rPr>
                <w:rFonts w:ascii="Arial" w:hAnsi="Arial" w:cs="Arial"/>
                <w:b w:val="0"/>
                <w:u w:val="none"/>
              </w:rPr>
              <w:t xml:space="preserve"> to </w:t>
            </w:r>
            <w:r w:rsidR="03578B7F" w:rsidRPr="6C50DE46">
              <w:rPr>
                <w:rFonts w:ascii="Arial" w:hAnsi="Arial" w:cs="Arial"/>
                <w:b w:val="0"/>
                <w:u w:val="none"/>
              </w:rPr>
              <w:t xml:space="preserve">close </w:t>
            </w:r>
            <w:r w:rsidR="00EF4544">
              <w:rPr>
                <w:rFonts w:ascii="Arial" w:hAnsi="Arial" w:cs="Arial"/>
                <w:b w:val="0"/>
                <w:u w:val="none"/>
              </w:rPr>
              <w:t xml:space="preserve">academic </w:t>
            </w:r>
            <w:r w:rsidR="00243EBA" w:rsidRPr="6C50DE46">
              <w:rPr>
                <w:rFonts w:ascii="Arial" w:hAnsi="Arial" w:cs="Arial"/>
                <w:b w:val="0"/>
                <w:u w:val="none"/>
              </w:rPr>
              <w:t xml:space="preserve">gaps </w:t>
            </w:r>
            <w:r w:rsidR="3735AE5D" w:rsidRPr="6C50DE46">
              <w:rPr>
                <w:rFonts w:ascii="Arial" w:hAnsi="Arial" w:cs="Arial"/>
                <w:b w:val="0"/>
                <w:u w:val="none"/>
              </w:rPr>
              <w:t>and</w:t>
            </w:r>
            <w:r w:rsidR="00B9537C">
              <w:rPr>
                <w:rFonts w:ascii="Arial" w:hAnsi="Arial" w:cs="Arial"/>
                <w:b w:val="0"/>
                <w:u w:val="none"/>
              </w:rPr>
              <w:t xml:space="preserve"> support emotional regulation and development of </w:t>
            </w:r>
            <w:r w:rsidR="00EF4544">
              <w:rPr>
                <w:rFonts w:ascii="Arial" w:hAnsi="Arial" w:cs="Arial"/>
                <w:b w:val="0"/>
                <w:u w:val="none"/>
              </w:rPr>
              <w:t>social communication</w:t>
            </w:r>
            <w:r w:rsidR="00243EBA" w:rsidRPr="6C50DE46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73F6D103" w:rsidRPr="6C50DE46">
              <w:rPr>
                <w:rFonts w:ascii="Arial" w:hAnsi="Arial" w:cs="Arial"/>
                <w:b w:val="0"/>
                <w:u w:val="none"/>
              </w:rPr>
              <w:t xml:space="preserve">skills </w:t>
            </w:r>
            <w:r w:rsidR="00243EBA" w:rsidRPr="6C50DE46">
              <w:rPr>
                <w:rFonts w:ascii="Arial" w:hAnsi="Arial" w:cs="Arial"/>
                <w:b w:val="0"/>
                <w:u w:val="none"/>
              </w:rPr>
              <w:t>for students</w:t>
            </w:r>
            <w:r w:rsidR="00B9537C">
              <w:rPr>
                <w:rFonts w:ascii="Arial" w:hAnsi="Arial" w:cs="Arial"/>
                <w:b w:val="0"/>
                <w:u w:val="none"/>
              </w:rPr>
              <w:t xml:space="preserve"> who find these areas challenging</w:t>
            </w:r>
            <w:r w:rsidR="00243EBA" w:rsidRPr="6C50DE46">
              <w:rPr>
                <w:rFonts w:ascii="Arial" w:hAnsi="Arial" w:cs="Arial"/>
                <w:b w:val="0"/>
                <w:u w:val="none"/>
              </w:rPr>
              <w:t>.</w:t>
            </w:r>
          </w:p>
          <w:p w14:paraId="1D373B69" w14:textId="4F000E18" w:rsidR="009236DB" w:rsidRPr="00665C48" w:rsidRDefault="009236DB" w:rsidP="00CE5DEC">
            <w:pPr>
              <w:spacing w:before="120"/>
              <w:rPr>
                <w:rFonts w:ascii="Arial" w:hAnsi="Arial" w:cs="Arial"/>
                <w:b w:val="0"/>
                <w:u w:val="none"/>
              </w:rPr>
            </w:pPr>
            <w:r w:rsidRPr="6C50DE46">
              <w:rPr>
                <w:rFonts w:ascii="Arial" w:hAnsi="Arial" w:cs="Arial"/>
                <w:b w:val="0"/>
                <w:u w:val="none"/>
              </w:rPr>
              <w:t>To take respo</w:t>
            </w:r>
            <w:r w:rsidR="00F43060" w:rsidRPr="6C50DE46">
              <w:rPr>
                <w:rFonts w:ascii="Arial" w:hAnsi="Arial" w:cs="Arial"/>
                <w:b w:val="0"/>
                <w:u w:val="none"/>
              </w:rPr>
              <w:t>nsibility for agreed learning ac</w:t>
            </w:r>
            <w:r w:rsidRPr="6C50DE46">
              <w:rPr>
                <w:rFonts w:ascii="Arial" w:hAnsi="Arial" w:cs="Arial"/>
                <w:b w:val="0"/>
                <w:u w:val="none"/>
              </w:rPr>
              <w:t xml:space="preserve">tivities under an agreed system </w:t>
            </w:r>
            <w:r w:rsidR="001F5907" w:rsidRPr="6C50DE46">
              <w:rPr>
                <w:rFonts w:ascii="Arial" w:hAnsi="Arial" w:cs="Arial"/>
                <w:b w:val="0"/>
                <w:u w:val="none"/>
              </w:rPr>
              <w:t>of supervision</w:t>
            </w:r>
            <w:r w:rsidR="00CD52BB" w:rsidRPr="6C50DE46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042740" w:rsidRPr="6C50DE46">
              <w:rPr>
                <w:rFonts w:ascii="Arial" w:hAnsi="Arial" w:cs="Arial"/>
                <w:b w:val="0"/>
                <w:u w:val="none"/>
              </w:rPr>
              <w:t>(</w:t>
            </w:r>
            <w:r w:rsidR="00CD52BB" w:rsidRPr="6C50DE46">
              <w:rPr>
                <w:rFonts w:ascii="Arial" w:hAnsi="Arial" w:cs="Arial"/>
                <w:b w:val="0"/>
                <w:u w:val="none"/>
              </w:rPr>
              <w:t xml:space="preserve">subject to the direction </w:t>
            </w:r>
            <w:r w:rsidR="00B82DA6" w:rsidRPr="6C50DE46">
              <w:rPr>
                <w:rFonts w:ascii="Arial" w:hAnsi="Arial" w:cs="Arial"/>
                <w:b w:val="0"/>
                <w:u w:val="none"/>
              </w:rPr>
              <w:t xml:space="preserve">of the </w:t>
            </w:r>
            <w:r w:rsidR="007D2178">
              <w:rPr>
                <w:rFonts w:ascii="Arial" w:hAnsi="Arial" w:cs="Arial"/>
                <w:b w:val="0"/>
                <w:u w:val="none"/>
              </w:rPr>
              <w:t>SENDCO</w:t>
            </w:r>
            <w:r w:rsidR="00042740" w:rsidRPr="6C50DE46">
              <w:rPr>
                <w:rFonts w:ascii="Arial" w:hAnsi="Arial" w:cs="Arial"/>
                <w:b w:val="0"/>
                <w:u w:val="none"/>
              </w:rPr>
              <w:t>)</w:t>
            </w:r>
            <w:r w:rsidR="001F5907" w:rsidRPr="6C50DE46">
              <w:rPr>
                <w:rFonts w:ascii="Arial" w:hAnsi="Arial" w:cs="Arial"/>
                <w:b w:val="0"/>
                <w:u w:val="none"/>
              </w:rPr>
              <w:t>.</w:t>
            </w:r>
            <w:r w:rsidR="00CD52BB" w:rsidRPr="6C50DE46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47DED4F2" w:rsidRPr="6C50DE46">
              <w:rPr>
                <w:rFonts w:ascii="Arial" w:hAnsi="Arial" w:cs="Arial"/>
                <w:b w:val="0"/>
                <w:u w:val="none"/>
              </w:rPr>
              <w:t>This will include p</w:t>
            </w:r>
            <w:r w:rsidRPr="6C50DE46">
              <w:rPr>
                <w:rFonts w:ascii="Arial" w:hAnsi="Arial" w:cs="Arial"/>
                <w:b w:val="0"/>
                <w:u w:val="none"/>
              </w:rPr>
              <w:t>lanning, preparing and delivering learning activities for indi</w:t>
            </w:r>
            <w:r w:rsidR="001F5907" w:rsidRPr="6C50DE46">
              <w:rPr>
                <w:rFonts w:ascii="Arial" w:hAnsi="Arial" w:cs="Arial"/>
                <w:b w:val="0"/>
                <w:u w:val="none"/>
              </w:rPr>
              <w:t>viduals/groups/whole classes</w:t>
            </w:r>
            <w:r w:rsidR="2731478B" w:rsidRPr="6C50DE46">
              <w:rPr>
                <w:rFonts w:ascii="Arial" w:hAnsi="Arial" w:cs="Arial"/>
                <w:b w:val="0"/>
                <w:u w:val="none"/>
              </w:rPr>
              <w:t>, m</w:t>
            </w:r>
            <w:r w:rsidRPr="6C50DE46">
              <w:rPr>
                <w:rFonts w:ascii="Arial" w:hAnsi="Arial" w:cs="Arial"/>
                <w:b w:val="0"/>
                <w:u w:val="none"/>
              </w:rPr>
              <w:t xml:space="preserve">onitoring </w:t>
            </w:r>
            <w:r w:rsidR="009129EC" w:rsidRPr="6C50DE46">
              <w:rPr>
                <w:rFonts w:ascii="Arial" w:hAnsi="Arial" w:cs="Arial"/>
                <w:b w:val="0"/>
                <w:u w:val="none"/>
              </w:rPr>
              <w:t>student</w:t>
            </w:r>
            <w:r w:rsidRPr="6C50DE46">
              <w:rPr>
                <w:rFonts w:ascii="Arial" w:hAnsi="Arial" w:cs="Arial"/>
                <w:b w:val="0"/>
                <w:u w:val="none"/>
              </w:rPr>
              <w:t xml:space="preserve">s and assessing, recording and reporting on </w:t>
            </w:r>
            <w:r w:rsidR="009129EC" w:rsidRPr="6C50DE46">
              <w:rPr>
                <w:rFonts w:ascii="Arial" w:hAnsi="Arial" w:cs="Arial"/>
                <w:b w:val="0"/>
                <w:u w:val="none"/>
              </w:rPr>
              <w:t>student</w:t>
            </w:r>
            <w:r w:rsidR="00967284" w:rsidRPr="6C50DE46">
              <w:rPr>
                <w:rFonts w:ascii="Arial" w:hAnsi="Arial" w:cs="Arial"/>
                <w:b w:val="0"/>
                <w:u w:val="none"/>
              </w:rPr>
              <w:t>’s</w:t>
            </w:r>
            <w:r w:rsidRPr="6C50DE46">
              <w:rPr>
                <w:rFonts w:ascii="Arial" w:hAnsi="Arial" w:cs="Arial"/>
                <w:b w:val="0"/>
                <w:u w:val="none"/>
              </w:rPr>
              <w:t xml:space="preserve"> achievement, progress and d</w:t>
            </w:r>
            <w:r w:rsidR="00042740" w:rsidRPr="6C50DE46">
              <w:rPr>
                <w:rFonts w:ascii="Arial" w:hAnsi="Arial" w:cs="Arial"/>
                <w:b w:val="0"/>
                <w:u w:val="none"/>
              </w:rPr>
              <w:t>evelopment</w:t>
            </w:r>
            <w:r w:rsidR="29580BFE" w:rsidRPr="6C50DE46">
              <w:rPr>
                <w:rFonts w:ascii="Arial" w:hAnsi="Arial" w:cs="Arial"/>
                <w:b w:val="0"/>
                <w:u w:val="none"/>
              </w:rPr>
              <w:t xml:space="preserve"> and, where required, m</w:t>
            </w:r>
            <w:r w:rsidRPr="6C50DE46">
              <w:rPr>
                <w:rFonts w:ascii="Arial" w:hAnsi="Arial" w:cs="Arial"/>
                <w:b w:val="0"/>
                <w:u w:val="none"/>
              </w:rPr>
              <w:t xml:space="preserve">anagement and development of </w:t>
            </w:r>
            <w:r w:rsidR="00EF4544">
              <w:rPr>
                <w:rFonts w:ascii="Arial" w:hAnsi="Arial" w:cs="Arial"/>
                <w:b w:val="0"/>
                <w:u w:val="none"/>
              </w:rPr>
              <w:t>social communication needs</w:t>
            </w:r>
            <w:r w:rsidR="004E705B" w:rsidRPr="6C50DE46">
              <w:rPr>
                <w:rFonts w:ascii="Arial" w:hAnsi="Arial" w:cs="Arial"/>
                <w:b w:val="0"/>
                <w:u w:val="none"/>
              </w:rPr>
              <w:t xml:space="preserve"> </w:t>
            </w:r>
            <w:r w:rsidR="00086289" w:rsidRPr="6C50DE46">
              <w:rPr>
                <w:rFonts w:ascii="Arial" w:hAnsi="Arial" w:cs="Arial"/>
                <w:b w:val="0"/>
                <w:u w:val="none"/>
              </w:rPr>
              <w:t>within the school and/or supervision</w:t>
            </w:r>
            <w:r w:rsidRPr="6C50DE46">
              <w:rPr>
                <w:rFonts w:ascii="Arial" w:hAnsi="Arial" w:cs="Arial"/>
                <w:b w:val="0"/>
                <w:u w:val="none"/>
              </w:rPr>
              <w:t xml:space="preserve"> of other </w:t>
            </w:r>
            <w:r w:rsidR="00EF4544">
              <w:rPr>
                <w:rFonts w:ascii="Arial" w:hAnsi="Arial" w:cs="Arial"/>
                <w:b w:val="0"/>
                <w:u w:val="none"/>
              </w:rPr>
              <w:t>Include team</w:t>
            </w:r>
            <w:r w:rsidR="2FA55FBE" w:rsidRPr="6C50DE46">
              <w:rPr>
                <w:rFonts w:ascii="Arial" w:hAnsi="Arial" w:cs="Arial"/>
                <w:b w:val="0"/>
                <w:u w:val="none"/>
              </w:rPr>
              <w:t>.</w:t>
            </w:r>
          </w:p>
          <w:p w14:paraId="02EB378F" w14:textId="77777777" w:rsidR="009236DB" w:rsidRPr="00665C48" w:rsidRDefault="009236DB" w:rsidP="004F7E70">
            <w:pPr>
              <w:rPr>
                <w:rFonts w:ascii="Arial" w:hAnsi="Arial" w:cs="Arial"/>
                <w:b w:val="0"/>
                <w:u w:val="none"/>
              </w:rPr>
            </w:pPr>
          </w:p>
        </w:tc>
      </w:tr>
      <w:tr w:rsidR="000739A7" w:rsidRPr="00CE5DEC" w14:paraId="774ADCE4" w14:textId="77777777" w:rsidTr="00EF4544">
        <w:trPr>
          <w:cantSplit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11113F" w14:textId="77777777" w:rsidR="00DE400D" w:rsidRPr="00665C48" w:rsidRDefault="00CE5DEC">
            <w:pPr>
              <w:tabs>
                <w:tab w:val="left" w:pos="2880"/>
              </w:tabs>
              <w:spacing w:before="120" w:after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Accountable to:</w:t>
            </w:r>
            <w:r w:rsidR="006302DB" w:rsidRPr="00665C48">
              <w:rPr>
                <w:rFonts w:ascii="Arial" w:hAnsi="Arial" w:cs="Arial"/>
                <w:u w:val="none"/>
              </w:rPr>
              <w:t xml:space="preserve"> </w:t>
            </w:r>
            <w:r w:rsidR="009236DB" w:rsidRPr="00665C48">
              <w:rPr>
                <w:rFonts w:ascii="Arial" w:hAnsi="Arial" w:cs="Arial"/>
                <w:b w:val="0"/>
                <w:u w:val="none"/>
              </w:rPr>
              <w:t>Head Teacher</w:t>
            </w:r>
          </w:p>
        </w:tc>
      </w:tr>
      <w:tr w:rsidR="000739A7" w:rsidRPr="00CE5DEC" w14:paraId="047F229C" w14:textId="77777777" w:rsidTr="00EF4544">
        <w:trPr>
          <w:cantSplit/>
        </w:trPr>
        <w:tc>
          <w:tcPr>
            <w:tcW w:w="10795" w:type="dxa"/>
            <w:gridSpan w:val="3"/>
            <w:tcBorders>
              <w:left w:val="double" w:sz="6" w:space="0" w:color="auto"/>
              <w:right w:val="double" w:sz="6" w:space="0" w:color="auto"/>
            </w:tcBorders>
          </w:tcPr>
          <w:p w14:paraId="6918BC5D" w14:textId="3E3D4F79" w:rsidR="00DE400D" w:rsidRPr="00665C48" w:rsidRDefault="00DE400D" w:rsidP="0099294E">
            <w:pPr>
              <w:tabs>
                <w:tab w:val="left" w:pos="2880"/>
              </w:tabs>
              <w:spacing w:before="120" w:after="120"/>
              <w:jc w:val="both"/>
              <w:rPr>
                <w:rFonts w:ascii="Arial" w:hAnsi="Arial" w:cs="Arial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Immediately Responsible to:</w:t>
            </w:r>
            <w:r w:rsidR="00DD58E4" w:rsidRPr="00665C48">
              <w:rPr>
                <w:rFonts w:ascii="Arial" w:hAnsi="Arial" w:cs="Arial"/>
                <w:u w:val="none"/>
              </w:rPr>
              <w:t xml:space="preserve"> </w:t>
            </w:r>
            <w:r w:rsidR="002044A2">
              <w:rPr>
                <w:rFonts w:ascii="Arial" w:hAnsi="Arial" w:cs="Arial"/>
                <w:b w:val="0"/>
                <w:u w:val="none"/>
              </w:rPr>
              <w:t>Assistant Headteacher - SEND</w:t>
            </w:r>
          </w:p>
        </w:tc>
      </w:tr>
      <w:tr w:rsidR="000739A7" w:rsidRPr="00CE5DEC" w14:paraId="71AFC8A7" w14:textId="77777777" w:rsidTr="00EF4544">
        <w:trPr>
          <w:cantSplit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6A928625" w14:textId="66C70E1F" w:rsidR="00DE400D" w:rsidRPr="00665C48" w:rsidRDefault="00DE400D">
            <w:pPr>
              <w:tabs>
                <w:tab w:val="left" w:pos="2880"/>
              </w:tabs>
              <w:spacing w:before="120" w:after="120"/>
              <w:jc w:val="both"/>
              <w:rPr>
                <w:rFonts w:ascii="Arial" w:hAnsi="Arial" w:cs="Arial"/>
                <w:u w:val="none"/>
              </w:rPr>
            </w:pPr>
            <w:r w:rsidRPr="6C50DE46">
              <w:rPr>
                <w:rFonts w:ascii="Arial" w:hAnsi="Arial" w:cs="Arial"/>
                <w:u w:val="none"/>
              </w:rPr>
              <w:t>Immediately Responsible for:</w:t>
            </w:r>
            <w:r w:rsidR="00DD58E4" w:rsidRPr="6C50DE46">
              <w:rPr>
                <w:rFonts w:ascii="Arial" w:hAnsi="Arial" w:cs="Arial"/>
                <w:u w:val="none"/>
              </w:rPr>
              <w:t xml:space="preserve"> </w:t>
            </w:r>
            <w:r w:rsidR="17B8B420" w:rsidRPr="6C50DE46">
              <w:rPr>
                <w:rFonts w:ascii="Arial" w:hAnsi="Arial" w:cs="Arial"/>
                <w:b w:val="0"/>
                <w:u w:val="none"/>
              </w:rPr>
              <w:t>N/A at the current time.</w:t>
            </w:r>
          </w:p>
        </w:tc>
      </w:tr>
      <w:tr w:rsidR="000739A7" w:rsidRPr="00CE5DEC" w14:paraId="02AF7F38" w14:textId="77777777" w:rsidTr="00EF4544">
        <w:trPr>
          <w:cantSplit/>
          <w:trHeight w:val="814"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D34C8B" w14:textId="77777777" w:rsidR="00DE400D" w:rsidRPr="00665C48" w:rsidRDefault="00DE400D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Relationships: (Internal and External)</w:t>
            </w:r>
          </w:p>
          <w:p w14:paraId="2ED1F386" w14:textId="77777777" w:rsidR="00DE400D" w:rsidRPr="00665C48" w:rsidRDefault="00A67E7E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b w:val="0"/>
                <w:u w:val="none"/>
              </w:rPr>
              <w:t>Governors, Head</w:t>
            </w:r>
            <w:r w:rsidR="00DD58E4" w:rsidRPr="00665C48">
              <w:rPr>
                <w:rFonts w:ascii="Arial" w:hAnsi="Arial" w:cs="Arial"/>
                <w:b w:val="0"/>
                <w:u w:val="none"/>
              </w:rPr>
              <w:t>t</w:t>
            </w:r>
            <w:r w:rsidRPr="00665C48">
              <w:rPr>
                <w:rFonts w:ascii="Arial" w:hAnsi="Arial" w:cs="Arial"/>
                <w:b w:val="0"/>
                <w:u w:val="none"/>
              </w:rPr>
              <w:t xml:space="preserve">eacher, Teachers, Support Staff, </w:t>
            </w:r>
            <w:r w:rsidR="005D7A43" w:rsidRPr="00665C48">
              <w:rPr>
                <w:rFonts w:ascii="Arial" w:hAnsi="Arial" w:cs="Arial"/>
                <w:b w:val="0"/>
                <w:u w:val="none"/>
              </w:rPr>
              <w:t>Students/ Parents and Carers</w:t>
            </w:r>
            <w:r w:rsidRPr="00665C48">
              <w:rPr>
                <w:rFonts w:ascii="Arial" w:hAnsi="Arial" w:cs="Arial"/>
                <w:b w:val="0"/>
                <w:u w:val="none"/>
              </w:rPr>
              <w:t>.</w:t>
            </w:r>
          </w:p>
        </w:tc>
      </w:tr>
      <w:tr w:rsidR="000739A7" w:rsidRPr="00CE5DEC" w14:paraId="0DB0C8FE" w14:textId="77777777" w:rsidTr="00EF4544">
        <w:trPr>
          <w:cantSplit/>
          <w:trHeight w:val="557"/>
        </w:trPr>
        <w:tc>
          <w:tcPr>
            <w:tcW w:w="10795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4858BE3" w14:textId="77777777" w:rsidR="00DE400D" w:rsidRPr="00665C48" w:rsidRDefault="00DE400D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665C48">
              <w:rPr>
                <w:rFonts w:ascii="Arial" w:hAnsi="Arial" w:cs="Arial"/>
                <w:u w:val="none"/>
              </w:rPr>
              <w:t>Control of Resources:</w:t>
            </w:r>
          </w:p>
          <w:p w14:paraId="1796C77B" w14:textId="232442C3" w:rsidR="00BF7652" w:rsidRPr="00665C48" w:rsidRDefault="00BF7652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665C48">
              <w:rPr>
                <w:rFonts w:ascii="Arial" w:hAnsi="Arial" w:cs="Arial"/>
                <w:b w:val="0"/>
                <w:u w:val="none"/>
              </w:rPr>
              <w:t>Oversight of technology used to meet student needs</w:t>
            </w:r>
            <w:r w:rsidR="004E705B">
              <w:rPr>
                <w:rFonts w:ascii="Arial" w:hAnsi="Arial" w:cs="Arial"/>
                <w:b w:val="0"/>
                <w:u w:val="none"/>
              </w:rPr>
              <w:t xml:space="preserve"> in the area of </w:t>
            </w:r>
            <w:r w:rsidR="002044A2" w:rsidRPr="002044A2">
              <w:rPr>
                <w:rFonts w:ascii="Arial" w:hAnsi="Arial" w:cs="Arial"/>
                <w:b w:val="0"/>
                <w:bCs/>
                <w:u w:val="none"/>
              </w:rPr>
              <w:t>Speech, Language and Communication</w:t>
            </w:r>
            <w:r w:rsidR="004E705B" w:rsidRPr="002044A2">
              <w:rPr>
                <w:rFonts w:ascii="Arial" w:hAnsi="Arial" w:cs="Arial"/>
                <w:b w:val="0"/>
                <w:bCs/>
                <w:u w:val="none"/>
              </w:rPr>
              <w:t>.</w:t>
            </w:r>
          </w:p>
        </w:tc>
      </w:tr>
      <w:tr w:rsidR="000739A7" w:rsidRPr="000739A7" w14:paraId="1E6EB07F" w14:textId="77777777" w:rsidTr="00EF4544">
        <w:trPr>
          <w:gridAfter w:val="1"/>
          <w:wAfter w:w="80" w:type="dxa"/>
          <w:cantSplit/>
          <w:trHeight w:val="10800"/>
        </w:trPr>
        <w:tc>
          <w:tcPr>
            <w:tcW w:w="107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351C976" w14:textId="77777777" w:rsidR="00DE400D" w:rsidRDefault="00DE400D">
            <w:pPr>
              <w:spacing w:before="120"/>
              <w:jc w:val="both"/>
              <w:rPr>
                <w:rFonts w:ascii="Arial" w:hAnsi="Arial" w:cs="Arial"/>
                <w:u w:val="none"/>
              </w:rPr>
            </w:pPr>
            <w:r w:rsidRPr="00CE5DEC">
              <w:rPr>
                <w:rFonts w:ascii="Arial" w:hAnsi="Arial" w:cs="Arial"/>
                <w:u w:val="none"/>
              </w:rPr>
              <w:lastRenderedPageBreak/>
              <w:t>Duties/Responsibilities:</w:t>
            </w:r>
          </w:p>
          <w:p w14:paraId="3A491E74" w14:textId="4047F949" w:rsidR="00F43060" w:rsidRPr="004E705B" w:rsidRDefault="00F43060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  <w:highlight w:val="cyan"/>
                <w:u w:val="none"/>
              </w:rPr>
            </w:pPr>
            <w:r w:rsidRPr="00701F54">
              <w:rPr>
                <w:rFonts w:ascii="Arial" w:hAnsi="Arial" w:cs="Arial"/>
                <w:sz w:val="19"/>
                <w:szCs w:val="19"/>
                <w:u w:val="none"/>
              </w:rPr>
              <w:t xml:space="preserve">SUPPORT FOR THE </w:t>
            </w:r>
            <w:r w:rsidR="000B7140">
              <w:rPr>
                <w:rFonts w:ascii="Arial" w:hAnsi="Arial" w:cs="Arial"/>
                <w:sz w:val="19"/>
                <w:szCs w:val="19"/>
                <w:u w:val="none"/>
              </w:rPr>
              <w:t>SENDCO</w:t>
            </w:r>
          </w:p>
          <w:p w14:paraId="227AA21F" w14:textId="324B59CF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play a key role in identifying appropriate</w:t>
            </w:r>
            <w:r w:rsidR="00EF454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Communication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interventions for students at The Derby High School. </w:t>
            </w:r>
          </w:p>
          <w:p w14:paraId="1CB27558" w14:textId="24333FCF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play a key role in supporting and delivering appropriate interventions at The Derby High School.</w:t>
            </w:r>
          </w:p>
          <w:p w14:paraId="036AAAE1" w14:textId="4F0FD17E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compile progress information related to students’ </w:t>
            </w:r>
            <w:r w:rsidR="000B7140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skill 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development. </w:t>
            </w:r>
          </w:p>
          <w:p w14:paraId="4DE2090C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oversee the input of data into relevant data collection software. </w:t>
            </w:r>
          </w:p>
          <w:p w14:paraId="5CB4717B" w14:textId="2CE4A039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monitor the impact of interventions.</w:t>
            </w:r>
          </w:p>
          <w:p w14:paraId="59D08E45" w14:textId="6D9A9196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ensure any concerns about the development of students are shared with the </w:t>
            </w:r>
            <w:r w:rsidR="000B7140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SENDCO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other appropriate colleagues, as directed. </w:t>
            </w:r>
          </w:p>
          <w:p w14:paraId="42F59193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produce review documentation for individual students and specific cohorts of students.</w:t>
            </w:r>
          </w:p>
          <w:p w14:paraId="1C17C5EC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track and monitor the attendance and progress of targeted students</w:t>
            </w:r>
            <w:r w:rsidR="00776FF1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</w:p>
          <w:p w14:paraId="1B1C896E" w14:textId="5254AC0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provide guidance and training to assist parents/carers in supporting the development of targeted students. </w:t>
            </w:r>
          </w:p>
          <w:p w14:paraId="218C7057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support the role of parents</w:t>
            </w:r>
            <w:r w:rsidR="00243EBA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/carers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 student’s learning and contribute to/lead meetings with parents</w:t>
            </w:r>
            <w:r w:rsidR="00243EBA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/carers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to provide constructive feedback on student progress/achievement etc.</w:t>
            </w:r>
          </w:p>
          <w:p w14:paraId="3D9AD4DA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attend relevant parents’ evenings and open evenings as directed.</w:t>
            </w:r>
          </w:p>
          <w:p w14:paraId="53FC0224" w14:textId="15586921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support the writing of reports to parents/carers for students with identified needs and ensure the accuracy, fairness and appropriateness of these reports.</w:t>
            </w:r>
          </w:p>
          <w:p w14:paraId="6609AA95" w14:textId="6D68B590" w:rsidR="00701F54" w:rsidRPr="00701F54" w:rsidRDefault="00701F54" w:rsidP="00701F54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assist and lead the </w:t>
            </w:r>
            <w:r w:rsidR="008209F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assessment of need of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students.</w:t>
            </w:r>
          </w:p>
          <w:p w14:paraId="12F0C856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prepare and deliver CPD for the Teaching Assistants.</w:t>
            </w:r>
          </w:p>
          <w:p w14:paraId="4070073E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work alongside support staff to complete key tasks.</w:t>
            </w:r>
          </w:p>
          <w:p w14:paraId="46F21E40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liaise with outside agencies e.g. Local Authority officers, CAMHS.</w:t>
            </w:r>
          </w:p>
          <w:p w14:paraId="7EC5E35E" w14:textId="01FCC875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assist with transition for KS2 to KS3 for students with identified needs, including attendance at meetings for Year 6 students, observing them in their setting and supporting the transition programme.</w:t>
            </w:r>
          </w:p>
          <w:p w14:paraId="5ECE6919" w14:textId="59A2ED45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l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iaise with post-16 provision to support transition from The Derby High School for students with identified needs.</w:t>
            </w:r>
          </w:p>
          <w:p w14:paraId="52B880BC" w14:textId="576154BD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6C50DE4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work alongside the Exams Officer, colleagues within Inclusion and the </w:t>
            </w:r>
            <w:r w:rsidR="007744C5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SENDCO</w:t>
            </w:r>
            <w:r w:rsidRPr="6C50DE4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to identify and support the provision of access arrangements for students with </w:t>
            </w:r>
            <w:r w:rsidR="2D97DDEF" w:rsidRPr="6C50DE4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identified during</w:t>
            </w:r>
            <w:r w:rsidRPr="6C50DE4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exam periods to ensure the access arrangements are fully implemented.</w:t>
            </w:r>
          </w:p>
          <w:p w14:paraId="253F6ADA" w14:textId="7D13A7C8" w:rsidR="00243EBA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lia</w:t>
            </w:r>
            <w:r w:rsidR="00EF454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se with the exams officer, invigilate, liaise with external tester, act as scribe and reader</w:t>
            </w:r>
            <w:r w:rsidR="00243EBA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</w:p>
          <w:p w14:paraId="077CAAF6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Organise assessments of students to inform support needs including those who are new to the schools.</w:t>
            </w:r>
          </w:p>
          <w:p w14:paraId="2E9B40F3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make referrals to other agencies for assessment purposes.</w:t>
            </w:r>
          </w:p>
          <w:p w14:paraId="18E98BFD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be responsible for the ordering and storage of resources.</w:t>
            </w:r>
          </w:p>
          <w:p w14:paraId="2F8B81AF" w14:textId="128909CC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be responsible for the organisation and management of appropriate learning environments and resources.</w:t>
            </w:r>
          </w:p>
          <w:p w14:paraId="3884969B" w14:textId="77777777" w:rsidR="00701F54" w:rsidRPr="00701F54" w:rsidRDefault="00701F54" w:rsidP="00701F54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To s</w:t>
            </w:r>
            <w:r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upport with the induction of new staff ensuring they are fully trained in the use of school systems.</w:t>
            </w:r>
          </w:p>
          <w:p w14:paraId="6A05A809" w14:textId="77777777" w:rsidR="00701F54" w:rsidRDefault="00701F54" w:rsidP="00701F54">
            <w:pPr>
              <w:ind w:left="360"/>
              <w:jc w:val="both"/>
              <w:rPr>
                <w:rFonts w:ascii="Arial" w:hAnsi="Arial" w:cs="Arial"/>
                <w:b w:val="0"/>
                <w:sz w:val="16"/>
                <w:szCs w:val="16"/>
                <w:u w:val="none"/>
              </w:rPr>
            </w:pPr>
          </w:p>
          <w:p w14:paraId="5A39BBE3" w14:textId="77777777" w:rsidR="005E2B2C" w:rsidRPr="001A57D9" w:rsidRDefault="005E2B2C" w:rsidP="00701F54">
            <w:pPr>
              <w:jc w:val="both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</w:p>
          <w:p w14:paraId="56BCFAA8" w14:textId="77777777" w:rsidR="00C36903" w:rsidRPr="001A57D9" w:rsidRDefault="000739A7" w:rsidP="00031C78">
            <w:pPr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sz w:val="19"/>
                <w:szCs w:val="19"/>
                <w:u w:val="none"/>
              </w:rPr>
              <w:t xml:space="preserve">SUPPORT FOR THE </w:t>
            </w:r>
            <w:r w:rsidR="00D0157F" w:rsidRPr="001A57D9">
              <w:rPr>
                <w:rFonts w:ascii="Arial" w:hAnsi="Arial" w:cs="Arial"/>
                <w:sz w:val="19"/>
                <w:szCs w:val="19"/>
                <w:u w:val="none"/>
              </w:rPr>
              <w:t>STUDENT</w:t>
            </w:r>
            <w:r w:rsidR="00042740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(under an agreed system of supervision)</w:t>
            </w:r>
          </w:p>
          <w:p w14:paraId="3D7AF2AC" w14:textId="77777777" w:rsidR="000739A7" w:rsidRPr="001A57D9" w:rsidRDefault="000739A7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Promote inclusion and acceptance of all </w:t>
            </w:r>
            <w:r w:rsidR="00D0157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students.</w:t>
            </w:r>
          </w:p>
          <w:p w14:paraId="1120097E" w14:textId="77777777" w:rsidR="009129EC" w:rsidRPr="001A57D9" w:rsidRDefault="009129EC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Establish good relationships with students.</w:t>
            </w:r>
          </w:p>
          <w:p w14:paraId="0D725D93" w14:textId="77777777" w:rsidR="000739A7" w:rsidRPr="001A57D9" w:rsidRDefault="001F5907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Assess the </w:t>
            </w:r>
            <w:r w:rsidR="00D0157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ongoing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needs of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 and use detailed knowledge and specialist sk</w:t>
            </w:r>
            <w:r w:rsidR="00042740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ills to support </w:t>
            </w:r>
            <w:r w:rsidR="00D0157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students’</w:t>
            </w:r>
            <w:r w:rsidR="00042740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learning.</w:t>
            </w:r>
          </w:p>
          <w:p w14:paraId="09592D27" w14:textId="77777777" w:rsidR="005D7A43" w:rsidRPr="001A57D9" w:rsidRDefault="005D7A43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Support students as part of the </w:t>
            </w:r>
            <w:r w:rsidR="00BF7652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ccess arrangements process</w:t>
            </w:r>
            <w:r w:rsidR="00BF7652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during the examinations.</w:t>
            </w:r>
          </w:p>
          <w:p w14:paraId="3C8B0186" w14:textId="77777777" w:rsidR="005D7A43" w:rsidRPr="001A57D9" w:rsidRDefault="005D7A43" w:rsidP="005D7A4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Record and feedback progress and achievement in lessons/activities systematically and providing evidence of range and level of progress and attainment.</w:t>
            </w:r>
          </w:p>
          <w:p w14:paraId="1ED360B4" w14:textId="77777777" w:rsidR="000739A7" w:rsidRPr="001A57D9" w:rsidRDefault="000739A7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Encourage </w:t>
            </w:r>
            <w:r w:rsidR="00D0157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to interact with others </w:t>
            </w:r>
            <w:r w:rsidR="001F5907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and work cooperatively with others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and engage </w:t>
            </w:r>
            <w:r w:rsidR="00D0157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</w:t>
            </w:r>
            <w:r w:rsidR="001F5907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 activities</w:t>
            </w:r>
            <w:r w:rsidR="0099294E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</w:t>
            </w:r>
            <w:r w:rsidR="00D0157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="0099294E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behaviour.</w:t>
            </w:r>
          </w:p>
          <w:p w14:paraId="2B9C0B6C" w14:textId="77777777" w:rsidR="000739A7" w:rsidRPr="001A57D9" w:rsidRDefault="001F5907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Promote</w:t>
            </w:r>
            <w:r w:rsidR="000739A7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independence, employing strategies to recog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nise and reward achievement of </w:t>
            </w:r>
            <w:r w:rsidR="00543C59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self-reliance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</w:p>
          <w:p w14:paraId="68781BD7" w14:textId="77777777" w:rsidR="000739A7" w:rsidRPr="001A57D9" w:rsidRDefault="000739A7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Establish productive working relationships with all </w:t>
            </w:r>
            <w:r w:rsidR="00D162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, acting as a role model and setting high expectations.</w:t>
            </w:r>
          </w:p>
          <w:p w14:paraId="33F17736" w14:textId="77777777" w:rsidR="000739A7" w:rsidRPr="001A57D9" w:rsidRDefault="00D16278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Implement</w:t>
            </w:r>
            <w:r w:rsidR="0099294E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ISPs for students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where necessary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</w:p>
          <w:p w14:paraId="69BBA7AA" w14:textId="77777777" w:rsidR="000739A7" w:rsidRPr="001A57D9" w:rsidRDefault="000739A7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Provide feedback to </w:t>
            </w:r>
            <w:r w:rsidR="00D162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 relation to progress</w:t>
            </w:r>
            <w:r w:rsidR="00D162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, attendance,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achievement</w:t>
            </w:r>
            <w:r w:rsidR="00D162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behaviour.</w:t>
            </w:r>
          </w:p>
          <w:p w14:paraId="41381BDA" w14:textId="77777777" w:rsidR="00E878C1" w:rsidRPr="001A57D9" w:rsidRDefault="00D16278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Plan </w:t>
            </w:r>
            <w:r w:rsidR="001D2DF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challenging teaching and learning objectives for the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deliver</w:t>
            </w:r>
            <w:r w:rsidR="001D2DF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y of</w:t>
            </w:r>
            <w:r w:rsidR="00E878C1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small group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individual teaching to ensure outcomes are met.</w:t>
            </w:r>
          </w:p>
          <w:p w14:paraId="5A45D6F0" w14:textId="77777777" w:rsidR="005D7A43" w:rsidRPr="001A57D9" w:rsidRDefault="005D7A43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Mark and feedback on student work in relation to above.</w:t>
            </w:r>
          </w:p>
          <w:p w14:paraId="5C8CAD6C" w14:textId="7AFB4722" w:rsidR="00F43060" w:rsidRPr="001A57D9" w:rsidRDefault="00D16278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Plan and deliver</w:t>
            </w:r>
            <w:r w:rsidR="00F43060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teaching </w:t>
            </w:r>
            <w:r w:rsidR="00776FF1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including small groups and one-to-one provision as required.</w:t>
            </w:r>
            <w:r w:rsidR="00243EBA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</w:p>
          <w:p w14:paraId="4A4837AB" w14:textId="77777777" w:rsidR="001D2DF8" w:rsidRPr="001A57D9" w:rsidRDefault="001D2DF8" w:rsidP="005D7A43">
            <w:pPr>
              <w:numPr>
                <w:ilvl w:val="0"/>
                <w:numId w:val="14"/>
              </w:numPr>
              <w:jc w:val="both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Provide objective and accurate feedback and reports as required on student achievement, progress and other matters, ensuring the availability of appropriate evidence.</w:t>
            </w:r>
          </w:p>
          <w:p w14:paraId="03C07AA8" w14:textId="77777777" w:rsidR="00D0157F" w:rsidRPr="001A57D9" w:rsidRDefault="00D0157F" w:rsidP="005D7A43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Act as a Key Worker for a designated group of students</w:t>
            </w:r>
            <w:r w:rsidR="00BF7652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including homework support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as required.</w:t>
            </w:r>
          </w:p>
          <w:p w14:paraId="5C6B952F" w14:textId="77777777" w:rsidR="00DE400D" w:rsidRPr="00880E0C" w:rsidRDefault="00D0157F" w:rsidP="00D162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Promote and deliver enrichment activities for students ensuring that student needs are met.</w:t>
            </w:r>
          </w:p>
        </w:tc>
      </w:tr>
      <w:tr w:rsidR="00E13C93" w:rsidRPr="000739A7" w14:paraId="140D59E1" w14:textId="77777777" w:rsidTr="00EF4544">
        <w:trPr>
          <w:gridAfter w:val="1"/>
          <w:wAfter w:w="80" w:type="dxa"/>
          <w:cantSplit/>
        </w:trPr>
        <w:tc>
          <w:tcPr>
            <w:tcW w:w="1071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9352DF1" w14:textId="77777777" w:rsidR="00D16278" w:rsidRPr="001A57D9" w:rsidRDefault="00E13C93" w:rsidP="00D16278">
            <w:pPr>
              <w:rPr>
                <w:rFonts w:ascii="Arial" w:hAnsi="Arial" w:cs="Arial"/>
                <w:sz w:val="19"/>
                <w:szCs w:val="19"/>
                <w:u w:val="none"/>
              </w:rPr>
            </w:pPr>
            <w:r>
              <w:lastRenderedPageBreak/>
              <w:br w:type="page"/>
            </w:r>
            <w:r w:rsidRPr="00E13C93">
              <w:br w:type="page"/>
            </w:r>
            <w:r w:rsidR="00D16278" w:rsidRPr="001A57D9">
              <w:rPr>
                <w:rFonts w:ascii="Arial" w:hAnsi="Arial" w:cs="Arial"/>
                <w:sz w:val="19"/>
                <w:szCs w:val="19"/>
                <w:u w:val="none"/>
              </w:rPr>
              <w:t>SUPPORT FOR THE TEACHER</w:t>
            </w:r>
          </w:p>
          <w:p w14:paraId="17E5483C" w14:textId="77777777" w:rsidR="009129EC" w:rsidRPr="001A57D9" w:rsidRDefault="009129EC" w:rsidP="00D162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Develop a positive and collaborative working relationship.</w:t>
            </w:r>
          </w:p>
          <w:p w14:paraId="3515F816" w14:textId="77777777" w:rsidR="00D16278" w:rsidRPr="001A57D9" w:rsidRDefault="00D16278" w:rsidP="00D162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Organise and manage appropriate learning environment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resources.</w:t>
            </w:r>
          </w:p>
          <w:p w14:paraId="5586439D" w14:textId="77777777" w:rsidR="00D16278" w:rsidRPr="001A57D9" w:rsidRDefault="00D16278" w:rsidP="00D162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Within an agreed system of supervision, plan challenging teaching and learning objectives to evaluate and adjust lessons/work plans as appropriate.</w:t>
            </w:r>
          </w:p>
          <w:p w14:paraId="304CDE18" w14:textId="77777777" w:rsidR="00D16278" w:rsidRPr="001A57D9" w:rsidRDefault="00D16278" w:rsidP="00D162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Monitor and evaluate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responses to learning activities through a range of assessment and monitoring strategies against pre-determined learning objectives.</w:t>
            </w:r>
          </w:p>
          <w:p w14:paraId="10C609A5" w14:textId="77777777" w:rsidR="00D16278" w:rsidRPr="001A57D9" w:rsidRDefault="00D16278" w:rsidP="00D162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Provide objective and accurate feedback and reports as required on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achievement, progress and other matters, ensuring the availability of appropriate evidence.</w:t>
            </w:r>
          </w:p>
          <w:p w14:paraId="45D17106" w14:textId="77777777" w:rsidR="00D16278" w:rsidRPr="001A57D9" w:rsidRDefault="00D16278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Record progress and achievement in lessons/activities systematically and providing evidence of range and level of progress and attainment.</w:t>
            </w:r>
          </w:p>
          <w:p w14:paraId="7FDEE632" w14:textId="77777777" w:rsidR="00D16278" w:rsidRPr="001A57D9" w:rsidRDefault="00D16278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Work within an established discipline policy to anticipate and manage behaviour constructively, promoting </w:t>
            </w:r>
            <w:r w:rsidR="00543C59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self-control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independence.</w:t>
            </w:r>
          </w:p>
          <w:p w14:paraId="3696FF7A" w14:textId="3873F680" w:rsidR="00D16278" w:rsidRDefault="00D16278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Supporting the role of parents</w:t>
            </w:r>
            <w:r w:rsidR="00B4224F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/carers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 </w:t>
            </w:r>
            <w:r w:rsidR="00E32CF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their</w:t>
            </w:r>
            <w:r w:rsidR="00B4224F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child’s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learning and contribut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ing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to/lead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ing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meetings with parents</w:t>
            </w:r>
            <w:r w:rsidR="00B4224F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/carers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to provide constructive feedback on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progress/achievement etc.</w:t>
            </w:r>
          </w:p>
          <w:p w14:paraId="3B8C87F3" w14:textId="24374002" w:rsidR="004E705B" w:rsidRPr="001A57D9" w:rsidRDefault="004E705B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Deliver training for parents</w:t>
            </w:r>
            <w:r w:rsidR="00B4224F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/carers</w:t>
            </w:r>
            <w:r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where needed to support students’ progress in </w:t>
            </w:r>
            <w:r w:rsidR="00E32CF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their</w:t>
            </w:r>
            <w:r w:rsidR="00EF454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needs</w:t>
            </w:r>
            <w:r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</w:p>
          <w:p w14:paraId="1A1E6367" w14:textId="77777777" w:rsidR="00D16278" w:rsidRPr="001A57D9" w:rsidRDefault="00D16278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Administer and assess/mark tests and invigilate exams/tests.</w:t>
            </w:r>
          </w:p>
          <w:p w14:paraId="20244AAD" w14:textId="77777777" w:rsidR="00D16278" w:rsidRDefault="00D16278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Production of lesson plans, worksheets, plans etc.</w:t>
            </w:r>
          </w:p>
          <w:p w14:paraId="2787AB21" w14:textId="015E2D65" w:rsidR="004E705B" w:rsidRPr="001A57D9" w:rsidRDefault="004E705B" w:rsidP="00031C78">
            <w:pPr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Support in the delivery of training for teachers and support staff where needed to support students’ progress.</w:t>
            </w:r>
          </w:p>
          <w:p w14:paraId="41C8F396" w14:textId="77777777" w:rsidR="008756FE" w:rsidRPr="001A57D9" w:rsidRDefault="008756FE" w:rsidP="00031C78">
            <w:pPr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</w:p>
          <w:p w14:paraId="18C289C4" w14:textId="77777777" w:rsidR="00C36903" w:rsidRPr="001A57D9" w:rsidRDefault="00F43060" w:rsidP="00031C78">
            <w:pPr>
              <w:rPr>
                <w:rFonts w:ascii="Arial" w:hAnsi="Arial" w:cs="Arial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sz w:val="19"/>
                <w:szCs w:val="19"/>
                <w:u w:val="none"/>
              </w:rPr>
              <w:t>SUPPORT FOR THE CURRICULUM</w:t>
            </w:r>
          </w:p>
          <w:p w14:paraId="47ED41F8" w14:textId="0803EE96" w:rsidR="00D0157F" w:rsidRPr="001A57D9" w:rsidRDefault="00D0157F" w:rsidP="00031C78">
            <w:pPr>
              <w:numPr>
                <w:ilvl w:val="0"/>
                <w:numId w:val="3"/>
              </w:numPr>
              <w:spacing w:line="276" w:lineRule="auto"/>
              <w:ind w:hanging="39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Support the teaching of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="00E32CF6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educational</w:t>
            </w:r>
            <w:r w:rsidR="00EF4544"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="00EF454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needs 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across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all curriculum areas as required.</w:t>
            </w:r>
          </w:p>
          <w:p w14:paraId="62ECD01D" w14:textId="77777777" w:rsidR="00F43060" w:rsidRPr="001A57D9" w:rsidRDefault="00F43060" w:rsidP="00031C78">
            <w:pPr>
              <w:numPr>
                <w:ilvl w:val="0"/>
                <w:numId w:val="3"/>
              </w:numPr>
              <w:ind w:hanging="39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Deliver learning activities to </w:t>
            </w:r>
            <w:r w:rsidR="00D4486B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adjusting activities </w:t>
            </w:r>
            <w:r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according </w:t>
            </w:r>
            <w:r w:rsidR="004E705B"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</w:t>
            </w:r>
            <w:r w:rsidR="00D4486B"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learning styles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</w:t>
            </w:r>
            <w:r w:rsidR="009D567B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ab/>
            </w:r>
            <w:r w:rsidR="009D567B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ab/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responses/needs.</w:t>
            </w:r>
          </w:p>
          <w:p w14:paraId="7419CD4A" w14:textId="760632EF" w:rsidR="00776FF1" w:rsidRPr="00776FF1" w:rsidRDefault="00F43060" w:rsidP="00031C78">
            <w:pPr>
              <w:numPr>
                <w:ilvl w:val="0"/>
                <w:numId w:val="3"/>
              </w:numPr>
              <w:ind w:hanging="39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Use ICT effectively in learning activities and develop </w:t>
            </w:r>
            <w:r w:rsidR="0064701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students’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competence and independence in its use.</w:t>
            </w:r>
          </w:p>
          <w:p w14:paraId="0E69330A" w14:textId="77777777" w:rsidR="00F43060" w:rsidRPr="001A57D9" w:rsidRDefault="00F43060" w:rsidP="00031C78">
            <w:pPr>
              <w:numPr>
                <w:ilvl w:val="0"/>
                <w:numId w:val="3"/>
              </w:numPr>
              <w:ind w:hanging="39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Assist </w:t>
            </w:r>
            <w:r w:rsidR="0064701F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to access learning through specialist support </w:t>
            </w:r>
            <w:r w:rsidR="00543C59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e.g.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Curriculum/SEN specialism.</w:t>
            </w:r>
          </w:p>
          <w:p w14:paraId="3D8FADF3" w14:textId="45101EE1" w:rsidR="00F43060" w:rsidRPr="001A57D9" w:rsidRDefault="00F43060" w:rsidP="00031C78">
            <w:pPr>
              <w:numPr>
                <w:ilvl w:val="0"/>
                <w:numId w:val="3"/>
              </w:numPr>
              <w:ind w:hanging="39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Select and prepare required resources necessary to lead learning activities, taking account of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’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interests, language and cultural backgrounds.</w:t>
            </w:r>
          </w:p>
          <w:p w14:paraId="40ABC87D" w14:textId="77777777" w:rsidR="00F43060" w:rsidRPr="001A57D9" w:rsidRDefault="00F43060" w:rsidP="00031C78">
            <w:pPr>
              <w:numPr>
                <w:ilvl w:val="0"/>
                <w:numId w:val="3"/>
              </w:numPr>
              <w:ind w:hanging="39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Advise on appropriate deployment and use of specialist aid/resources/equipment.</w:t>
            </w:r>
          </w:p>
          <w:p w14:paraId="39F84CD5" w14:textId="77777777" w:rsidR="009129EC" w:rsidRPr="001A57D9" w:rsidRDefault="009129EC" w:rsidP="00031C78">
            <w:pPr>
              <w:numPr>
                <w:ilvl w:val="0"/>
                <w:numId w:val="3"/>
              </w:numPr>
              <w:ind w:hanging="39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Assist with the development of the learning environment.</w:t>
            </w:r>
          </w:p>
          <w:p w14:paraId="72A3D3EC" w14:textId="77777777" w:rsidR="009D4692" w:rsidRPr="001A57D9" w:rsidRDefault="009D4692" w:rsidP="00031C78">
            <w:pPr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</w:p>
          <w:p w14:paraId="3122A5AD" w14:textId="77777777" w:rsidR="00C36903" w:rsidRPr="001A57D9" w:rsidRDefault="009D4692" w:rsidP="00031C78">
            <w:pPr>
              <w:rPr>
                <w:rFonts w:ascii="Arial" w:hAnsi="Arial" w:cs="Arial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sz w:val="19"/>
                <w:szCs w:val="19"/>
                <w:u w:val="none"/>
              </w:rPr>
              <w:t>SUPPORT FOR THE SCHOOL</w:t>
            </w:r>
          </w:p>
          <w:p w14:paraId="04E45F55" w14:textId="77777777" w:rsidR="009D4692" w:rsidRPr="001A57D9" w:rsidRDefault="009D4692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Comply with and assist with the development of policies and procedures relating to </w:t>
            </w:r>
            <w:r w:rsidR="00031C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safeguarding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, health, safety and security, confidentiality and data protection.  Report all concerns to the appropriate person (as named in the policy concerned).</w:t>
            </w:r>
          </w:p>
          <w:p w14:paraId="496E3B4A" w14:textId="77777777" w:rsidR="005D7A43" w:rsidRPr="001A57D9" w:rsidRDefault="005D7A43" w:rsidP="005D7A43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Support the school Behaviour Policy anticipating and managing behaviour constructively, promoting self-control and independence.</w:t>
            </w:r>
          </w:p>
          <w:p w14:paraId="3763C0AF" w14:textId="77777777" w:rsidR="004E705B" w:rsidRPr="004E705B" w:rsidRDefault="009D4692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Be aware of and support difference and ensure all </w:t>
            </w:r>
            <w:r w:rsidR="009129EC"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 have equal access to opportunities</w:t>
            </w:r>
            <w:r w:rsid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</w:p>
          <w:p w14:paraId="7FBA8CE2" w14:textId="77777777" w:rsidR="009D4692" w:rsidRPr="004E705B" w:rsidRDefault="009D4692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4E705B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Contribute to the overall ethos/work/aims of the school.</w:t>
            </w:r>
          </w:p>
          <w:p w14:paraId="27E43988" w14:textId="77777777" w:rsidR="009D4692" w:rsidRPr="001A57D9" w:rsidRDefault="009D4692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Establish constructive relationships and communicate with other agencies/professionals, in</w:t>
            </w:r>
            <w:r w:rsidR="00031C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liaison with the teacher, to support achievement and progress of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s.</w:t>
            </w:r>
          </w:p>
          <w:p w14:paraId="70C28B16" w14:textId="77777777" w:rsidR="009D4692" w:rsidRPr="001A57D9" w:rsidRDefault="009D4692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Take the initiative as appropriate to develop appropriate multi-agency approaches</w:t>
            </w:r>
            <w:r w:rsidR="00C2318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to supporting </w:t>
            </w:r>
            <w:r w:rsidR="009129EC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s.</w:t>
            </w:r>
          </w:p>
          <w:p w14:paraId="28111FC4" w14:textId="77777777" w:rsidR="009D4692" w:rsidRPr="001A57D9" w:rsidRDefault="009D4692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Recognise own strengths and areas of expertise and use these to lead, advise and support others.</w:t>
            </w:r>
          </w:p>
          <w:p w14:paraId="65B706D2" w14:textId="77777777" w:rsidR="00031C78" w:rsidRPr="001A57D9" w:rsidRDefault="00031C78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Recognise areas for development</w:t>
            </w:r>
            <w:r w:rsidR="00B138E5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and seek to improve practice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, participate in CPD and other learning activities as required.</w:t>
            </w:r>
          </w:p>
          <w:p w14:paraId="7B4D8B78" w14:textId="77777777" w:rsidR="00B138E5" w:rsidRPr="001A57D9" w:rsidRDefault="00B138E5" w:rsidP="00B138E5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Contribute to the identification and execution of appropriate </w:t>
            </w:r>
            <w:r w:rsidR="00543C59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extra-curricular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activities which consolidate and extend in school activities.</w:t>
            </w:r>
          </w:p>
          <w:p w14:paraId="3868A977" w14:textId="77777777" w:rsidR="00C36903" w:rsidRPr="001A57D9" w:rsidRDefault="00C36903" w:rsidP="00031C78">
            <w:pPr>
              <w:numPr>
                <w:ilvl w:val="0"/>
                <w:numId w:val="3"/>
              </w:numPr>
              <w:tabs>
                <w:tab w:val="clear" w:pos="360"/>
                <w:tab w:val="num" w:pos="747"/>
              </w:tabs>
              <w:ind w:left="747" w:hanging="426"/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Deliver </w:t>
            </w:r>
            <w:r w:rsidR="00543C59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extra-curricular</w:t>
            </w:r>
            <w:r w:rsidR="00B138E5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activities within guidelines established by the school</w:t>
            </w:r>
            <w:r w:rsidR="00031C78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.</w:t>
            </w:r>
          </w:p>
          <w:p w14:paraId="0D0B940D" w14:textId="77777777" w:rsidR="00B138E5" w:rsidRPr="001A57D9" w:rsidRDefault="00B138E5" w:rsidP="005D7A43">
            <w:pPr>
              <w:rPr>
                <w:rFonts w:ascii="Arial" w:hAnsi="Arial" w:cs="Arial"/>
                <w:b w:val="0"/>
                <w:i/>
                <w:sz w:val="19"/>
                <w:szCs w:val="19"/>
                <w:u w:val="none"/>
              </w:rPr>
            </w:pPr>
          </w:p>
          <w:p w14:paraId="77DA74C3" w14:textId="77777777" w:rsidR="00E13C93" w:rsidRPr="001A57D9" w:rsidRDefault="00E416B9" w:rsidP="00C36903">
            <w:pPr>
              <w:spacing w:before="120"/>
              <w:jc w:val="both"/>
              <w:rPr>
                <w:rFonts w:ascii="Arial" w:hAnsi="Arial" w:cs="Arial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sz w:val="19"/>
                <w:szCs w:val="19"/>
                <w:u w:val="none"/>
              </w:rPr>
              <w:t>SUPERVISORY</w:t>
            </w:r>
            <w:r w:rsidR="00E13C93" w:rsidRPr="001A57D9">
              <w:rPr>
                <w:rFonts w:ascii="Arial" w:hAnsi="Arial" w:cs="Arial"/>
                <w:sz w:val="19"/>
                <w:szCs w:val="19"/>
                <w:u w:val="none"/>
              </w:rPr>
              <w:t xml:space="preserve"> RESPONSIBILITIES</w:t>
            </w:r>
          </w:p>
          <w:p w14:paraId="3881FD60" w14:textId="77777777" w:rsidR="00E13C93" w:rsidRPr="001A57D9" w:rsidRDefault="00E13C93" w:rsidP="00031C78">
            <w:pPr>
              <w:pStyle w:val="ListParagraph"/>
              <w:numPr>
                <w:ilvl w:val="0"/>
                <w:numId w:val="3"/>
              </w:numPr>
              <w:ind w:hanging="39"/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Liaise between </w:t>
            </w:r>
            <w:r w:rsidR="00B138E5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leaders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/teaching staff and teaching assistants.</w:t>
            </w:r>
          </w:p>
          <w:p w14:paraId="43256DFC" w14:textId="55F266B8" w:rsidR="00E13C93" w:rsidRPr="001A57D9" w:rsidRDefault="00B138E5" w:rsidP="00031C78">
            <w:pPr>
              <w:pStyle w:val="ListParagraph"/>
              <w:numPr>
                <w:ilvl w:val="0"/>
                <w:numId w:val="3"/>
              </w:numPr>
              <w:ind w:hanging="39"/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Conduct</w:t>
            </w:r>
            <w:r w:rsidR="00E13C93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briefings and </w:t>
            </w:r>
            <w:r w:rsidR="00E13C93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meetings </w:t>
            </w:r>
            <w:r w:rsidR="00DB4FF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related to </w:t>
            </w:r>
            <w:r w:rsidR="0060092D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student</w:t>
            </w:r>
            <w:r w:rsidR="00EF4544" w:rsidRPr="00701F5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</w:t>
            </w:r>
            <w:r w:rsidR="00EF454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needs </w:t>
            </w:r>
            <w:r w:rsidR="00DB4FF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where required.</w:t>
            </w:r>
          </w:p>
          <w:p w14:paraId="760CDDA3" w14:textId="3F68C601" w:rsidR="00E13C93" w:rsidRPr="001A57D9" w:rsidRDefault="00E13C93" w:rsidP="00031C78">
            <w:pPr>
              <w:pStyle w:val="ListParagraph"/>
              <w:numPr>
                <w:ilvl w:val="0"/>
                <w:numId w:val="3"/>
              </w:numPr>
              <w:ind w:hanging="39"/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Represent </w:t>
            </w:r>
            <w:r w:rsidR="00EF4544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the Include team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 xml:space="preserve"> at teaching staff/</w:t>
            </w:r>
            <w:r w:rsidR="00B138E5"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department</w:t>
            </w: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/other appropriate meetings.</w:t>
            </w:r>
          </w:p>
          <w:p w14:paraId="3698EE98" w14:textId="77777777" w:rsidR="00B138E5" w:rsidRPr="001A57D9" w:rsidRDefault="005E567E" w:rsidP="005E567E">
            <w:pPr>
              <w:pStyle w:val="ListParagraph"/>
              <w:numPr>
                <w:ilvl w:val="0"/>
                <w:numId w:val="3"/>
              </w:numPr>
              <w:ind w:hanging="39"/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Carry out lunchtime supervision of students</w:t>
            </w:r>
          </w:p>
          <w:p w14:paraId="0E27B00A" w14:textId="77777777" w:rsidR="005E567E" w:rsidRPr="001A57D9" w:rsidRDefault="005E567E" w:rsidP="005E567E">
            <w:pPr>
              <w:pStyle w:val="ListParagraph"/>
              <w:ind w:left="0"/>
              <w:jc w:val="both"/>
              <w:rPr>
                <w:rFonts w:ascii="Arial" w:hAnsi="Arial" w:cs="Arial"/>
                <w:b w:val="0"/>
                <w:sz w:val="19"/>
                <w:szCs w:val="19"/>
                <w:u w:val="none"/>
              </w:rPr>
            </w:pPr>
          </w:p>
          <w:p w14:paraId="09D742B3" w14:textId="77777777" w:rsidR="00BF7652" w:rsidRPr="005E567E" w:rsidRDefault="00BF7652" w:rsidP="00BF7652">
            <w:pPr>
              <w:spacing w:before="120"/>
              <w:jc w:val="both"/>
              <w:rPr>
                <w:rFonts w:ascii="Arial" w:hAnsi="Arial" w:cs="Arial"/>
                <w:b w:val="0"/>
                <w:u w:val="none"/>
              </w:rPr>
            </w:pPr>
            <w:r w:rsidRPr="001A57D9">
              <w:rPr>
                <w:rFonts w:ascii="Arial" w:hAnsi="Arial" w:cs="Arial"/>
                <w:b w:val="0"/>
                <w:sz w:val="19"/>
                <w:szCs w:val="19"/>
                <w:u w:val="none"/>
              </w:rPr>
              <w:t>Other duties as requested by the Headteacher.</w:t>
            </w:r>
          </w:p>
        </w:tc>
      </w:tr>
    </w:tbl>
    <w:p w14:paraId="60061E4C" w14:textId="77777777" w:rsidR="00E13C93" w:rsidRPr="00CE5DEC" w:rsidRDefault="00E13C93" w:rsidP="009129EC">
      <w:pPr>
        <w:spacing w:before="120"/>
        <w:jc w:val="both"/>
        <w:rPr>
          <w:rFonts w:ascii="Arial" w:hAnsi="Arial" w:cs="Arial"/>
          <w:b w:val="0"/>
          <w:u w:val="none"/>
        </w:rPr>
      </w:pPr>
    </w:p>
    <w:sectPr w:rsidR="00E13C93" w:rsidRPr="00CE5DEC" w:rsidSect="00C36903">
      <w:pgSz w:w="11907" w:h="16840" w:code="9"/>
      <w:pgMar w:top="720" w:right="1138" w:bottom="720" w:left="1757" w:header="706" w:footer="706" w:gutter="0"/>
      <w:paperSrc w:first="270" w:other="27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61EB"/>
    <w:multiLevelType w:val="hybridMultilevel"/>
    <w:tmpl w:val="60FAF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F5F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630726"/>
    <w:multiLevelType w:val="hybridMultilevel"/>
    <w:tmpl w:val="B4523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4888"/>
    <w:multiLevelType w:val="hybridMultilevel"/>
    <w:tmpl w:val="A0CE88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5F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2A15E0"/>
    <w:multiLevelType w:val="hybridMultilevel"/>
    <w:tmpl w:val="3F2A7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F5691"/>
    <w:multiLevelType w:val="hybridMultilevel"/>
    <w:tmpl w:val="BC685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F5EFF"/>
    <w:multiLevelType w:val="hybridMultilevel"/>
    <w:tmpl w:val="2DFA2A8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385B98"/>
    <w:multiLevelType w:val="hybridMultilevel"/>
    <w:tmpl w:val="54105F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0F2E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83766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9D36ECE"/>
    <w:multiLevelType w:val="hybridMultilevel"/>
    <w:tmpl w:val="57385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CC169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44E5F8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A6D06C5"/>
    <w:multiLevelType w:val="hybridMultilevel"/>
    <w:tmpl w:val="CB10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3492A"/>
    <w:multiLevelType w:val="hybridMultilevel"/>
    <w:tmpl w:val="4E3A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5397415">
    <w:abstractNumId w:val="4"/>
  </w:num>
  <w:num w:numId="2" w16cid:durableId="232857526">
    <w:abstractNumId w:val="13"/>
  </w:num>
  <w:num w:numId="3" w16cid:durableId="139621246">
    <w:abstractNumId w:val="9"/>
  </w:num>
  <w:num w:numId="4" w16cid:durableId="2105759506">
    <w:abstractNumId w:val="10"/>
  </w:num>
  <w:num w:numId="5" w16cid:durableId="787775435">
    <w:abstractNumId w:val="12"/>
  </w:num>
  <w:num w:numId="6" w16cid:durableId="422579522">
    <w:abstractNumId w:val="1"/>
  </w:num>
  <w:num w:numId="7" w16cid:durableId="1910118787">
    <w:abstractNumId w:val="8"/>
  </w:num>
  <w:num w:numId="8" w16cid:durableId="596252978">
    <w:abstractNumId w:val="6"/>
  </w:num>
  <w:num w:numId="9" w16cid:durableId="598174364">
    <w:abstractNumId w:val="14"/>
  </w:num>
  <w:num w:numId="10" w16cid:durableId="414664992">
    <w:abstractNumId w:val="15"/>
  </w:num>
  <w:num w:numId="11" w16cid:durableId="1154372314">
    <w:abstractNumId w:val="3"/>
  </w:num>
  <w:num w:numId="12" w16cid:durableId="573902314">
    <w:abstractNumId w:val="2"/>
  </w:num>
  <w:num w:numId="13" w16cid:durableId="1369453829">
    <w:abstractNumId w:val="5"/>
  </w:num>
  <w:num w:numId="14" w16cid:durableId="1856259800">
    <w:abstractNumId w:val="0"/>
  </w:num>
  <w:num w:numId="15" w16cid:durableId="1191141881">
    <w:abstractNumId w:val="7"/>
  </w:num>
  <w:num w:numId="16" w16cid:durableId="1450049560">
    <w:abstractNumId w:val="11"/>
  </w:num>
  <w:num w:numId="17" w16cid:durableId="13159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A7"/>
    <w:rsid w:val="00031C78"/>
    <w:rsid w:val="00042740"/>
    <w:rsid w:val="0005152E"/>
    <w:rsid w:val="000739A7"/>
    <w:rsid w:val="00073EE7"/>
    <w:rsid w:val="00086289"/>
    <w:rsid w:val="000B7140"/>
    <w:rsid w:val="00131B1E"/>
    <w:rsid w:val="00172E68"/>
    <w:rsid w:val="001A57D9"/>
    <w:rsid w:val="001B3F85"/>
    <w:rsid w:val="001D2DF8"/>
    <w:rsid w:val="001F5907"/>
    <w:rsid w:val="002044A2"/>
    <w:rsid w:val="00204E9B"/>
    <w:rsid w:val="00217B1C"/>
    <w:rsid w:val="002268BB"/>
    <w:rsid w:val="00243EBA"/>
    <w:rsid w:val="002C324F"/>
    <w:rsid w:val="002D721D"/>
    <w:rsid w:val="002F2A2C"/>
    <w:rsid w:val="003368AA"/>
    <w:rsid w:val="003547A7"/>
    <w:rsid w:val="00362C84"/>
    <w:rsid w:val="00372AB7"/>
    <w:rsid w:val="003A5F42"/>
    <w:rsid w:val="00402DE5"/>
    <w:rsid w:val="00414E25"/>
    <w:rsid w:val="00420A2D"/>
    <w:rsid w:val="00431C82"/>
    <w:rsid w:val="00440645"/>
    <w:rsid w:val="00465BDF"/>
    <w:rsid w:val="004A35EF"/>
    <w:rsid w:val="004A53A1"/>
    <w:rsid w:val="004E705B"/>
    <w:rsid w:val="004F7E70"/>
    <w:rsid w:val="00543C59"/>
    <w:rsid w:val="005974A9"/>
    <w:rsid w:val="005D7A43"/>
    <w:rsid w:val="005E2B2C"/>
    <w:rsid w:val="005E567E"/>
    <w:rsid w:val="0060092D"/>
    <w:rsid w:val="006055FE"/>
    <w:rsid w:val="006302DB"/>
    <w:rsid w:val="00646E78"/>
    <w:rsid w:val="0064701F"/>
    <w:rsid w:val="00655417"/>
    <w:rsid w:val="00665C48"/>
    <w:rsid w:val="00690043"/>
    <w:rsid w:val="006A0D21"/>
    <w:rsid w:val="006A611C"/>
    <w:rsid w:val="006C0D4B"/>
    <w:rsid w:val="00701F54"/>
    <w:rsid w:val="00711B4C"/>
    <w:rsid w:val="007128EC"/>
    <w:rsid w:val="00734E41"/>
    <w:rsid w:val="007744C5"/>
    <w:rsid w:val="00776FF1"/>
    <w:rsid w:val="007D2178"/>
    <w:rsid w:val="007D4A13"/>
    <w:rsid w:val="008209F9"/>
    <w:rsid w:val="00873633"/>
    <w:rsid w:val="008756FE"/>
    <w:rsid w:val="00880E0C"/>
    <w:rsid w:val="00890413"/>
    <w:rsid w:val="008C1FD7"/>
    <w:rsid w:val="008D66E5"/>
    <w:rsid w:val="009129EC"/>
    <w:rsid w:val="009236DB"/>
    <w:rsid w:val="00945C63"/>
    <w:rsid w:val="00952239"/>
    <w:rsid w:val="00967284"/>
    <w:rsid w:val="00983565"/>
    <w:rsid w:val="0099294E"/>
    <w:rsid w:val="009C6306"/>
    <w:rsid w:val="009D4692"/>
    <w:rsid w:val="009D567B"/>
    <w:rsid w:val="00A54044"/>
    <w:rsid w:val="00A67E7E"/>
    <w:rsid w:val="00A7316E"/>
    <w:rsid w:val="00A94F65"/>
    <w:rsid w:val="00AD45EE"/>
    <w:rsid w:val="00B02E0D"/>
    <w:rsid w:val="00B138E5"/>
    <w:rsid w:val="00B31600"/>
    <w:rsid w:val="00B4224F"/>
    <w:rsid w:val="00B82DA6"/>
    <w:rsid w:val="00B93D64"/>
    <w:rsid w:val="00B9537C"/>
    <w:rsid w:val="00BA61D2"/>
    <w:rsid w:val="00BC3759"/>
    <w:rsid w:val="00BF7652"/>
    <w:rsid w:val="00C10921"/>
    <w:rsid w:val="00C23188"/>
    <w:rsid w:val="00C36903"/>
    <w:rsid w:val="00C525CA"/>
    <w:rsid w:val="00CB1C63"/>
    <w:rsid w:val="00CC0851"/>
    <w:rsid w:val="00CC247C"/>
    <w:rsid w:val="00CD52BB"/>
    <w:rsid w:val="00CE5DEC"/>
    <w:rsid w:val="00CF330D"/>
    <w:rsid w:val="00D0157F"/>
    <w:rsid w:val="00D16278"/>
    <w:rsid w:val="00D40024"/>
    <w:rsid w:val="00D4486B"/>
    <w:rsid w:val="00DB4FF4"/>
    <w:rsid w:val="00DC6074"/>
    <w:rsid w:val="00DD58E4"/>
    <w:rsid w:val="00DE400D"/>
    <w:rsid w:val="00DF097A"/>
    <w:rsid w:val="00E02000"/>
    <w:rsid w:val="00E1135F"/>
    <w:rsid w:val="00E13C93"/>
    <w:rsid w:val="00E32CF6"/>
    <w:rsid w:val="00E416B9"/>
    <w:rsid w:val="00E52D82"/>
    <w:rsid w:val="00E878C1"/>
    <w:rsid w:val="00EF4544"/>
    <w:rsid w:val="00F43060"/>
    <w:rsid w:val="00F43EE0"/>
    <w:rsid w:val="00F56C9A"/>
    <w:rsid w:val="00F856A4"/>
    <w:rsid w:val="03578B7F"/>
    <w:rsid w:val="1706903D"/>
    <w:rsid w:val="17B8B420"/>
    <w:rsid w:val="18A2609E"/>
    <w:rsid w:val="2731478B"/>
    <w:rsid w:val="29580BFE"/>
    <w:rsid w:val="2D97DDEF"/>
    <w:rsid w:val="2FA55FBE"/>
    <w:rsid w:val="3735AE5D"/>
    <w:rsid w:val="47DED4F2"/>
    <w:rsid w:val="4E819CDE"/>
    <w:rsid w:val="6C50DE46"/>
    <w:rsid w:val="73F6D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BC70D"/>
  <w15:chartTrackingRefBased/>
  <w15:docId w15:val="{08767E60-9E93-4517-8D36-63E4FCB1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97A"/>
    <w:rPr>
      <w:b/>
      <w:u w:val="single"/>
      <w:lang w:val="en-GB" w:eastAsia="en-US"/>
    </w:rPr>
  </w:style>
  <w:style w:type="paragraph" w:styleId="Heading1">
    <w:name w:val="heading 1"/>
    <w:basedOn w:val="Normal"/>
    <w:next w:val="Normal"/>
    <w:qFormat/>
    <w:rsid w:val="00DF097A"/>
    <w:pPr>
      <w:keepNext/>
      <w:spacing w:before="120" w:after="120"/>
      <w:jc w:val="center"/>
      <w:outlineLvl w:val="0"/>
    </w:pPr>
    <w:rPr>
      <w:sz w:val="24"/>
      <w:u w:val="none"/>
    </w:rPr>
  </w:style>
  <w:style w:type="paragraph" w:styleId="Heading2">
    <w:name w:val="heading 2"/>
    <w:basedOn w:val="Normal"/>
    <w:next w:val="Normal"/>
    <w:qFormat/>
    <w:rsid w:val="00DF097A"/>
    <w:pPr>
      <w:keepNext/>
      <w:spacing w:before="120"/>
      <w:jc w:val="both"/>
      <w:outlineLvl w:val="1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097A"/>
    <w:pPr>
      <w:jc w:val="center"/>
    </w:pPr>
    <w:rPr>
      <w:sz w:val="24"/>
      <w:u w:val="none"/>
    </w:rPr>
  </w:style>
  <w:style w:type="paragraph" w:styleId="Header">
    <w:name w:val="header"/>
    <w:basedOn w:val="Normal"/>
    <w:rsid w:val="00AD45EE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9929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5B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65BDF"/>
    <w:rPr>
      <w:rFonts w:ascii="Segoe UI" w:hAnsi="Segoe UI" w:cs="Segoe UI"/>
      <w:b/>
      <w:sz w:val="18"/>
      <w:szCs w:val="18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1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8EE23.AD36427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customXml" Target="../customXml/item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Job%20Descrip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TUH7WHKANJTK-171574564-19187</_dlc_DocId>
    <_dlc_DocIdUrl xmlns="41927965-eed2-423a-b5e2-8449b420dd64">
      <Url>https://studentthederbyhighschoolco.sharepoint.com/sites/HumanLogistics/_layouts/15/DocIdRedir.aspx?ID=TUH7WHKANJTK-171574564-19187</Url>
      <Description>TUH7WHKANJTK-171574564-19187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ED8218-EFD8-41E1-BD97-D1CD16D8E968}">
  <ds:schemaRefs>
    <ds:schemaRef ds:uri="http://schemas.microsoft.com/office/2006/metadata/properties"/>
    <ds:schemaRef ds:uri="http://schemas.microsoft.com/office/infopath/2007/PartnerControls"/>
    <ds:schemaRef ds:uri="4dce47dc-4ddf-4bcd-95f0-a88a9d51a68d"/>
    <ds:schemaRef ds:uri="6f8c703f-43e0-4da6-ad13-ae1b9ed3487c"/>
  </ds:schemaRefs>
</ds:datastoreItem>
</file>

<file path=customXml/itemProps2.xml><?xml version="1.0" encoding="utf-8"?>
<ds:datastoreItem xmlns:ds="http://schemas.openxmlformats.org/officeDocument/2006/customXml" ds:itemID="{32C823EC-6364-4217-A0D0-36D7BFF108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9C8239-4B95-453D-85D5-CB1AD6601128}"/>
</file>

<file path=customXml/itemProps4.xml><?xml version="1.0" encoding="utf-8"?>
<ds:datastoreItem xmlns:ds="http://schemas.openxmlformats.org/officeDocument/2006/customXml" ds:itemID="{D8BFA63C-2CFD-480A-A8AC-ED9CE1AE59B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692E7E-3AE1-4B42-A4E2-E613FEA054A7}"/>
</file>

<file path=docProps/app.xml><?xml version="1.0" encoding="utf-8"?>
<Properties xmlns="http://schemas.openxmlformats.org/officeDocument/2006/extended-properties" xmlns:vt="http://schemas.openxmlformats.org/officeDocument/2006/docPropsVTypes">
  <Template>Job Description</Template>
  <TotalTime>24</TotalTime>
  <Pages>3</Pages>
  <Words>1404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BURY METROPOLITAN BOROUGH COUNCIL</vt:lpstr>
    </vt:vector>
  </TitlesOfParts>
  <Company>Bury M.B.C.</Company>
  <LinksUpToDate>false</LinksUpToDate>
  <CharactersWithSpaces>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BURY METROPOLITAN BOROUGH COUNCIL</dc:title>
  <dc:subject/>
  <dc:creator>Barlow</dc:creator>
  <cp:keywords/>
  <dc:description/>
  <cp:lastModifiedBy>Mrs A Stonebanks</cp:lastModifiedBy>
  <cp:revision>16</cp:revision>
  <cp:lastPrinted>2022-01-12T01:07:00Z</cp:lastPrinted>
  <dcterms:created xsi:type="dcterms:W3CDTF">2023-06-21T08:24:00Z</dcterms:created>
  <dcterms:modified xsi:type="dcterms:W3CDTF">2026-03-30T14:53:00Z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Order">
    <vt:r8>7860400</vt:r8>
  </property>
  <property fmtid="{D5CDD505-2E9C-101B-9397-08002B2CF9AE}" pid="4" name="_dlc_DocIdItemGuid">
    <vt:lpwstr>7fcc585c-4c5b-41e6-8c2a-2da9fdd09a39</vt:lpwstr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