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491C6" w14:textId="77777777" w:rsidR="00A318EE" w:rsidRPr="00FA3A17" w:rsidRDefault="00A318EE" w:rsidP="00A318EE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XSpec="center" w:tblpY="272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A318EE" w:rsidRPr="00FA3A17" w14:paraId="11B73051" w14:textId="77777777" w:rsidTr="00441D54">
        <w:trPr>
          <w:cantSplit/>
          <w:trHeight w:val="8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9177F" w14:textId="48D68FE7" w:rsidR="00A318EE" w:rsidRPr="00323A60" w:rsidRDefault="00A318EE" w:rsidP="00441D54">
            <w:pPr>
              <w:pStyle w:val="Heading1"/>
              <w:numPr>
                <w:ilvl w:val="0"/>
                <w:numId w:val="0"/>
              </w:numPr>
              <w:spacing w:before="100" w:beforeAutospacing="1" w:after="0" w:line="276" w:lineRule="auto"/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0F7EE5">
              <w:rPr>
                <w:rFonts w:ascii="Century Gothic" w:hAnsi="Century Gothic"/>
                <w:sz w:val="44"/>
                <w:szCs w:val="44"/>
              </w:rPr>
              <w:t>Job description:</w:t>
            </w:r>
            <w:r w:rsidR="00585A7A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="00D42F07">
              <w:rPr>
                <w:rFonts w:ascii="Century Gothic" w:hAnsi="Century Gothic"/>
                <w:sz w:val="44"/>
                <w:szCs w:val="44"/>
              </w:rPr>
              <w:t>Higher Level Teaching Assistant</w:t>
            </w:r>
            <w:r w:rsidR="00585A7A">
              <w:rPr>
                <w:rFonts w:ascii="Century Gothic" w:hAnsi="Century Gothic"/>
                <w:sz w:val="44"/>
                <w:szCs w:val="44"/>
              </w:rPr>
              <w:t xml:space="preserve"> </w:t>
            </w:r>
          </w:p>
        </w:tc>
      </w:tr>
    </w:tbl>
    <w:p w14:paraId="1AC217A5" w14:textId="10DFE34F" w:rsidR="00A318EE" w:rsidRDefault="00A318EE" w:rsidP="00A318EE">
      <w:pPr>
        <w:jc w:val="both"/>
        <w:rPr>
          <w:rFonts w:ascii="Century Gothic" w:hAnsi="Century Gothic" w:cs="Arial"/>
          <w:b/>
          <w:color w:val="000000" w:themeColor="text1"/>
        </w:rPr>
      </w:pPr>
    </w:p>
    <w:p w14:paraId="781FFE66" w14:textId="654E4B27" w:rsidR="00A318EE" w:rsidRDefault="00A318EE" w:rsidP="00A318EE">
      <w:pPr>
        <w:jc w:val="both"/>
        <w:rPr>
          <w:rFonts w:ascii="Century Gothic" w:eastAsia="Times New Roman" w:hAnsi="Century Gothic" w:cs="Arial"/>
          <w:b/>
          <w:sz w:val="6"/>
          <w:szCs w:val="6"/>
          <w:lang w:val="en-US"/>
        </w:rPr>
      </w:pPr>
    </w:p>
    <w:p w14:paraId="7C877F70" w14:textId="7E6F91CD" w:rsidR="00A318EE" w:rsidRPr="00A318EE" w:rsidRDefault="00A318EE" w:rsidP="00A318EE">
      <w:pPr>
        <w:jc w:val="both"/>
        <w:rPr>
          <w:rFonts w:ascii="Century Gothic" w:eastAsia="Times New Roman" w:hAnsi="Century Gothic" w:cs="Arial"/>
          <w:b/>
          <w:sz w:val="28"/>
          <w:szCs w:val="28"/>
          <w:u w:val="single"/>
          <w:lang w:val="en-US"/>
        </w:rPr>
      </w:pPr>
      <w:bookmarkStart w:id="0" w:name="_Hlk50029632"/>
      <w:r w:rsidRPr="007C3263">
        <w:rPr>
          <w:rFonts w:ascii="Century Gothic" w:eastAsia="Times New Roman" w:hAnsi="Century Gothic" w:cs="Arial"/>
          <w:b/>
          <w:sz w:val="28"/>
          <w:szCs w:val="28"/>
          <w:u w:val="single"/>
          <w:lang w:val="en-US"/>
        </w:rPr>
        <w:t>Employment details</w:t>
      </w:r>
      <w:bookmarkEnd w:id="0"/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3544"/>
        <w:gridCol w:w="6662"/>
      </w:tblGrid>
      <w:tr w:rsidR="00A318EE" w:rsidRPr="00FA3A17" w14:paraId="53730BDB" w14:textId="77777777" w:rsidTr="00441D54">
        <w:trPr>
          <w:trHeight w:val="510"/>
          <w:jc w:val="center"/>
        </w:trPr>
        <w:tc>
          <w:tcPr>
            <w:tcW w:w="3544" w:type="dxa"/>
            <w:vAlign w:val="center"/>
          </w:tcPr>
          <w:p w14:paraId="7530D542" w14:textId="77777777" w:rsidR="00A318EE" w:rsidRPr="00F45D62" w:rsidRDefault="00A318EE" w:rsidP="00441D54">
            <w:pPr>
              <w:spacing w:line="276" w:lineRule="auto"/>
              <w:jc w:val="both"/>
              <w:rPr>
                <w:rFonts w:ascii="Century Gothic" w:hAnsi="Century Gothic" w:cs="Arial"/>
                <w:sz w:val="24"/>
              </w:rPr>
            </w:pPr>
            <w:r w:rsidRPr="00F45D62">
              <w:rPr>
                <w:rFonts w:ascii="Century Gothic" w:hAnsi="Century Gothic" w:cs="Arial"/>
                <w:sz w:val="24"/>
              </w:rPr>
              <w:t>Job title:</w:t>
            </w:r>
          </w:p>
        </w:tc>
        <w:tc>
          <w:tcPr>
            <w:tcW w:w="6662" w:type="dxa"/>
            <w:vAlign w:val="center"/>
          </w:tcPr>
          <w:p w14:paraId="6D7242A1" w14:textId="15A5FB3F" w:rsidR="00A318EE" w:rsidRPr="00585A7A" w:rsidRDefault="00C200FB" w:rsidP="00441D54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Higher Level </w:t>
            </w:r>
            <w:r w:rsidR="003D75D9" w:rsidRPr="00585A7A">
              <w:rPr>
                <w:rFonts w:ascii="Century Gothic" w:hAnsi="Century Gothic"/>
                <w:b/>
                <w:sz w:val="24"/>
              </w:rPr>
              <w:t xml:space="preserve">Teaching Assistant </w:t>
            </w:r>
          </w:p>
        </w:tc>
      </w:tr>
      <w:tr w:rsidR="00A318EE" w:rsidRPr="00FA3A17" w14:paraId="116A6ACE" w14:textId="77777777" w:rsidTr="00441D54">
        <w:trPr>
          <w:trHeight w:val="510"/>
          <w:jc w:val="center"/>
        </w:trPr>
        <w:tc>
          <w:tcPr>
            <w:tcW w:w="3544" w:type="dxa"/>
            <w:vAlign w:val="center"/>
          </w:tcPr>
          <w:p w14:paraId="7F9AA3A7" w14:textId="77777777" w:rsidR="00A318EE" w:rsidRPr="00F45D62" w:rsidRDefault="00A318EE" w:rsidP="00441D54">
            <w:pPr>
              <w:spacing w:line="276" w:lineRule="auto"/>
              <w:jc w:val="both"/>
              <w:rPr>
                <w:rFonts w:ascii="Century Gothic" w:hAnsi="Century Gothic" w:cs="Arial"/>
                <w:sz w:val="24"/>
              </w:rPr>
            </w:pPr>
            <w:r w:rsidRPr="00F45D62">
              <w:rPr>
                <w:rFonts w:ascii="Century Gothic" w:hAnsi="Century Gothic" w:cs="Arial"/>
                <w:sz w:val="24"/>
              </w:rPr>
              <w:t>Reports to (job title):</w:t>
            </w:r>
          </w:p>
        </w:tc>
        <w:tc>
          <w:tcPr>
            <w:tcW w:w="6662" w:type="dxa"/>
            <w:vAlign w:val="center"/>
          </w:tcPr>
          <w:p w14:paraId="6A85285D" w14:textId="16EB5940" w:rsidR="00A318EE" w:rsidRPr="00585A7A" w:rsidRDefault="003D75D9" w:rsidP="00441D54">
            <w:pPr>
              <w:spacing w:line="276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85A7A">
              <w:rPr>
                <w:rFonts w:ascii="Century Gothic" w:hAnsi="Century Gothic" w:cs="Arial"/>
                <w:b/>
                <w:sz w:val="24"/>
                <w:szCs w:val="24"/>
              </w:rPr>
              <w:t>Senior Leadership Team</w:t>
            </w:r>
          </w:p>
        </w:tc>
      </w:tr>
      <w:tr w:rsidR="00237EEB" w:rsidRPr="00FA3A17" w14:paraId="185C2161" w14:textId="77777777" w:rsidTr="00441D54">
        <w:trPr>
          <w:trHeight w:val="510"/>
          <w:jc w:val="center"/>
        </w:trPr>
        <w:tc>
          <w:tcPr>
            <w:tcW w:w="3544" w:type="dxa"/>
            <w:vAlign w:val="center"/>
          </w:tcPr>
          <w:p w14:paraId="62A4A4F0" w14:textId="16B294B3" w:rsidR="00237EEB" w:rsidRPr="00237EEB" w:rsidRDefault="00237EEB" w:rsidP="00237EEB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237EEB">
              <w:rPr>
                <w:rFonts w:ascii="Century Gothic" w:hAnsi="Century Gothic"/>
                <w:bCs/>
                <w:sz w:val="24"/>
                <w:szCs w:val="24"/>
              </w:rPr>
              <w:t>Type of position:</w:t>
            </w:r>
          </w:p>
        </w:tc>
        <w:tc>
          <w:tcPr>
            <w:tcW w:w="6662" w:type="dxa"/>
            <w:vAlign w:val="center"/>
          </w:tcPr>
          <w:p w14:paraId="61586D0B" w14:textId="2C371B2F" w:rsidR="00237EEB" w:rsidRPr="00585A7A" w:rsidRDefault="00C200FB" w:rsidP="00237EEB">
            <w:pPr>
              <w:jc w:val="both"/>
              <w:rPr>
                <w:rFonts w:ascii="Century Gothic" w:hAnsi="Century Gothic" w:cs="Arial"/>
                <w:b/>
                <w:color w:val="FFCC00"/>
                <w:sz w:val="24"/>
                <w:szCs w:val="24"/>
              </w:rPr>
            </w:pPr>
            <w:r w:rsidRPr="00C200FB">
              <w:rPr>
                <w:rFonts w:ascii="Century Gothic" w:hAnsi="Century Gothic" w:cs="Arial"/>
                <w:b/>
                <w:sz w:val="24"/>
                <w:szCs w:val="24"/>
              </w:rPr>
              <w:t>Permanent</w:t>
            </w:r>
          </w:p>
        </w:tc>
      </w:tr>
      <w:tr w:rsidR="00237EEB" w:rsidRPr="00FA3A17" w14:paraId="7C5B0F49" w14:textId="77777777" w:rsidTr="00441D54">
        <w:trPr>
          <w:trHeight w:val="510"/>
          <w:jc w:val="center"/>
        </w:trPr>
        <w:tc>
          <w:tcPr>
            <w:tcW w:w="3544" w:type="dxa"/>
            <w:vAlign w:val="center"/>
          </w:tcPr>
          <w:p w14:paraId="5582BF9A" w14:textId="5BFF65A0" w:rsidR="00237EEB" w:rsidRPr="00237EEB" w:rsidRDefault="00237EEB" w:rsidP="00237EEB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237EEB">
              <w:rPr>
                <w:rFonts w:ascii="Century Gothic" w:hAnsi="Century Gothic"/>
                <w:bCs/>
                <w:sz w:val="24"/>
                <w:szCs w:val="24"/>
              </w:rPr>
              <w:t>Hours of work:</w:t>
            </w:r>
          </w:p>
        </w:tc>
        <w:tc>
          <w:tcPr>
            <w:tcW w:w="6662" w:type="dxa"/>
            <w:vAlign w:val="center"/>
          </w:tcPr>
          <w:p w14:paraId="13FD6D69" w14:textId="38443F45" w:rsidR="00237EEB" w:rsidRPr="00585A7A" w:rsidRDefault="00C200FB" w:rsidP="00237EEB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37 hours per week 08:00 – 16:00 (39 weeks)</w:t>
            </w:r>
          </w:p>
        </w:tc>
      </w:tr>
      <w:tr w:rsidR="00237EEB" w:rsidRPr="00FA3A17" w14:paraId="41E34714" w14:textId="77777777" w:rsidTr="00441D54">
        <w:trPr>
          <w:trHeight w:val="510"/>
          <w:jc w:val="center"/>
        </w:trPr>
        <w:tc>
          <w:tcPr>
            <w:tcW w:w="3544" w:type="dxa"/>
            <w:vAlign w:val="center"/>
          </w:tcPr>
          <w:p w14:paraId="174860A0" w14:textId="6FEA99B7" w:rsidR="00237EEB" w:rsidRPr="00237EEB" w:rsidRDefault="00237EEB" w:rsidP="00237EEB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237EEB">
              <w:rPr>
                <w:rFonts w:ascii="Century Gothic" w:hAnsi="Century Gothic"/>
                <w:bCs/>
                <w:sz w:val="24"/>
                <w:szCs w:val="24"/>
              </w:rPr>
              <w:t>Level and scale point:</w:t>
            </w:r>
          </w:p>
        </w:tc>
        <w:tc>
          <w:tcPr>
            <w:tcW w:w="6662" w:type="dxa"/>
            <w:vAlign w:val="center"/>
          </w:tcPr>
          <w:p w14:paraId="4EAF9B3D" w14:textId="515797EC" w:rsidR="00237EEB" w:rsidRPr="00585A7A" w:rsidRDefault="00585A7A" w:rsidP="00237EEB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Grade </w:t>
            </w:r>
            <w:r w:rsidR="00D42F07">
              <w:rPr>
                <w:rFonts w:ascii="Century Gothic" w:hAnsi="Century Gothic"/>
                <w:b/>
                <w:sz w:val="24"/>
              </w:rPr>
              <w:t>7</w:t>
            </w:r>
          </w:p>
        </w:tc>
      </w:tr>
    </w:tbl>
    <w:p w14:paraId="435CBEC3" w14:textId="6FE70EBA" w:rsidR="00A318EE" w:rsidRDefault="00A318EE" w:rsidP="004A7711">
      <w:pPr>
        <w:spacing w:before="240" w:after="120"/>
        <w:jc w:val="both"/>
        <w:rPr>
          <w:rFonts w:ascii="Century Gothic" w:hAnsi="Century Gothic" w:cs="Arial"/>
          <w:b/>
          <w:sz w:val="28"/>
          <w:szCs w:val="28"/>
          <w:u w:val="single"/>
        </w:rPr>
      </w:pPr>
      <w:bookmarkStart w:id="1" w:name="_Hlk50029643"/>
      <w:r w:rsidRPr="007C3263">
        <w:rPr>
          <w:rFonts w:ascii="Century Gothic" w:hAnsi="Century Gothic" w:cs="Arial"/>
          <w:b/>
          <w:sz w:val="28"/>
          <w:szCs w:val="28"/>
          <w:u w:val="single"/>
        </w:rPr>
        <w:t>Job Purpose</w:t>
      </w:r>
    </w:p>
    <w:bookmarkEnd w:id="1"/>
    <w:p w14:paraId="0A1C032D" w14:textId="17EFE6D8" w:rsidR="00585A7A" w:rsidRPr="002C20FF" w:rsidRDefault="002C20FF" w:rsidP="002C20F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Century Gothic" w:hAnsi="Century Gothic" w:cs="Arial"/>
          <w:bCs/>
        </w:rPr>
      </w:pPr>
      <w:r w:rsidRPr="002C20FF">
        <w:rPr>
          <w:rFonts w:ascii="Century Gothic" w:hAnsi="Century Gothic" w:cs="Arial"/>
        </w:rPr>
        <w:t>Undertake a specialist role working</w:t>
      </w:r>
      <w:r w:rsidRPr="002C20FF">
        <w:rPr>
          <w:rFonts w:ascii="Century Gothic" w:hAnsi="Century Gothic" w:cs="Arial"/>
          <w:bCs/>
        </w:rPr>
        <w:t xml:space="preserve"> collaboratively with teaching staff and other support staff to enhance the development and education of children in accordance with the aims and policies of the school. </w:t>
      </w:r>
      <w:r w:rsidRPr="002C20FF">
        <w:rPr>
          <w:rFonts w:ascii="Century Gothic" w:hAnsi="Century Gothic" w:cs="Arial"/>
        </w:rPr>
        <w:t xml:space="preserve"> Provide supervision for whole classes of pupils</w:t>
      </w:r>
      <w:r w:rsidRPr="002C20FF">
        <w:rPr>
          <w:rFonts w:ascii="Century Gothic" w:hAnsi="Century Gothic" w:cs="Arial"/>
          <w:bCs/>
        </w:rPr>
        <w:t xml:space="preserve"> to maintain continuity of pupil’s</w:t>
      </w:r>
      <w:r w:rsidRPr="002C20FF">
        <w:rPr>
          <w:rFonts w:ascii="Century Gothic" w:hAnsi="Century Gothic" w:cs="Arial"/>
        </w:rPr>
        <w:t xml:space="preserve"> learning.</w:t>
      </w:r>
      <w:bookmarkStart w:id="2" w:name="_Hlk50029676"/>
      <w:r w:rsidR="00C200FB">
        <w:rPr>
          <w:rFonts w:ascii="Century Gothic" w:hAnsi="Century Gothic" w:cs="Arial"/>
        </w:rPr>
        <w:t xml:space="preserve"> To plan and deliver intervention and support programmes where appropriate. To contribute to the overall ethos, culture and development of the school.</w:t>
      </w:r>
    </w:p>
    <w:p w14:paraId="0B6C35B2" w14:textId="4FA50E22" w:rsidR="00A318EE" w:rsidRPr="00585A7A" w:rsidRDefault="00A318EE" w:rsidP="004A7711">
      <w:pPr>
        <w:spacing w:before="240" w:after="120"/>
        <w:rPr>
          <w:rFonts w:ascii="Century Gothic" w:hAnsi="Century Gothic" w:cs="Arial"/>
        </w:rPr>
      </w:pPr>
      <w:r w:rsidRPr="007C3263">
        <w:rPr>
          <w:rFonts w:ascii="Century Gothic" w:hAnsi="Century Gothic" w:cstheme="minorHAnsi"/>
          <w:b/>
          <w:bCs/>
          <w:sz w:val="28"/>
          <w:szCs w:val="28"/>
          <w:u w:val="single"/>
        </w:rPr>
        <w:t>Areas of responsibility: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3"/>
      </w:tblGrid>
      <w:tr w:rsidR="003D75D9" w14:paraId="52248725" w14:textId="77777777" w:rsidTr="003D75D9"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11C1C80E" w14:textId="77777777" w:rsidR="003D75D9" w:rsidRDefault="003D75D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MAIN RESPONSIBILITIES</w:t>
            </w:r>
          </w:p>
        </w:tc>
      </w:tr>
      <w:tr w:rsidR="002C20FF" w14:paraId="5A28F6D2" w14:textId="77777777" w:rsidTr="003D75D9"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69E9" w14:textId="0909D2FE" w:rsidR="002C20FF" w:rsidRPr="002C20FF" w:rsidRDefault="002C20FF" w:rsidP="002C20FF">
            <w:pPr>
              <w:numPr>
                <w:ilvl w:val="0"/>
                <w:numId w:val="37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Century Gothic" w:hAnsi="Century Gothic"/>
              </w:rPr>
            </w:pPr>
            <w:r w:rsidRPr="002C20FF">
              <w:rPr>
                <w:rFonts w:ascii="Century Gothic" w:hAnsi="Century Gothic"/>
              </w:rPr>
              <w:t xml:space="preserve">Undertake a specialist role using appropriate multi-sensory learning strategies, resources and specialist equipment to meet the learning objectives of lessons, differentiating tasks as appropriate for individuals or groups of children with varied abilities and special needs. </w:t>
            </w:r>
          </w:p>
        </w:tc>
      </w:tr>
      <w:tr w:rsidR="002C20FF" w14:paraId="20CE0BC6" w14:textId="77777777" w:rsidTr="003D75D9"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B4B2" w14:textId="0AA5C370" w:rsidR="002C20FF" w:rsidRPr="002C20FF" w:rsidRDefault="002C20FF" w:rsidP="002C20FF">
            <w:pPr>
              <w:numPr>
                <w:ilvl w:val="0"/>
                <w:numId w:val="37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Century Gothic" w:hAnsi="Century Gothic"/>
              </w:rPr>
            </w:pPr>
            <w:r w:rsidRPr="002C20FF">
              <w:rPr>
                <w:rFonts w:ascii="Century Gothic" w:hAnsi="Century Gothic" w:cs="Arial"/>
              </w:rPr>
              <w:t>Within a framework prescribed by a class teacher, prepare, plan and implement individual, group and some whole class learning activities and intervention programmes across the whole school, working alongside and in conjunction with professional teaching staff.</w:t>
            </w:r>
          </w:p>
        </w:tc>
      </w:tr>
      <w:tr w:rsidR="002C20FF" w14:paraId="5B04707C" w14:textId="77777777" w:rsidTr="003D75D9"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6F31" w14:textId="0E09728C" w:rsidR="002C20FF" w:rsidRPr="002C20FF" w:rsidRDefault="002C20FF" w:rsidP="002C20FF">
            <w:pPr>
              <w:numPr>
                <w:ilvl w:val="0"/>
                <w:numId w:val="37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Century Gothic" w:hAnsi="Century Gothic"/>
              </w:rPr>
            </w:pPr>
            <w:r w:rsidRPr="002C20FF">
              <w:rPr>
                <w:rFonts w:ascii="Century Gothic" w:hAnsi="Century Gothic"/>
              </w:rPr>
              <w:t>Manage the behaviour of whole classes of pupils whilst they are undertaking their work to ensure a constructive environment,</w:t>
            </w:r>
            <w:r w:rsidRPr="002C20FF">
              <w:rPr>
                <w:rFonts w:ascii="Century Gothic" w:hAnsi="Century Gothic"/>
                <w:snapToGrid w:val="0"/>
              </w:rPr>
              <w:t xml:space="preserve"> and pre-empt/ deal with situations arising in accordance with school policies and procedures. </w:t>
            </w:r>
          </w:p>
        </w:tc>
      </w:tr>
      <w:tr w:rsidR="00F64085" w14:paraId="50F207D5" w14:textId="77777777" w:rsidTr="003D75D9"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FC47" w14:textId="7D7BA460" w:rsidR="00F64085" w:rsidRPr="002C20FF" w:rsidRDefault="00F64085" w:rsidP="002C20FF">
            <w:pPr>
              <w:numPr>
                <w:ilvl w:val="0"/>
                <w:numId w:val="37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 whole class lessons under the guidance and direction of Teacher colleagues.</w:t>
            </w:r>
          </w:p>
        </w:tc>
      </w:tr>
      <w:tr w:rsidR="00F64085" w14:paraId="5E7CDBDB" w14:textId="77777777" w:rsidTr="003D75D9"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9CCB" w14:textId="0F9B2A34" w:rsidR="00F64085" w:rsidRDefault="00F64085" w:rsidP="002C20FF">
            <w:pPr>
              <w:numPr>
                <w:ilvl w:val="0"/>
                <w:numId w:val="37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Supervise Teaching Assistants and Work Experience students and liaise with their agencies as appropriate</w:t>
            </w:r>
          </w:p>
        </w:tc>
      </w:tr>
      <w:tr w:rsidR="002C20FF" w14:paraId="10A64F7A" w14:textId="77777777" w:rsidTr="00560DD6">
        <w:tc>
          <w:tcPr>
            <w:tcW w:w="10263" w:type="dxa"/>
            <w:hideMark/>
          </w:tcPr>
          <w:p w14:paraId="173613E7" w14:textId="03794483" w:rsidR="002C20FF" w:rsidRPr="002C20FF" w:rsidRDefault="002C20FF" w:rsidP="002C20FF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/>
              </w:rPr>
            </w:pPr>
            <w:r w:rsidRPr="002C20FF">
              <w:rPr>
                <w:rFonts w:ascii="Century Gothic" w:hAnsi="Century Gothic" w:cs="Arial"/>
                <w:bCs/>
                <w:snapToGrid w:val="0"/>
              </w:rPr>
              <w:t>Evaluate pupils' responses throughout learning activities, determine what e</w:t>
            </w:r>
            <w:bookmarkStart w:id="3" w:name="_GoBack"/>
            <w:bookmarkEnd w:id="3"/>
            <w:r w:rsidRPr="002C20FF">
              <w:rPr>
                <w:rFonts w:ascii="Century Gothic" w:hAnsi="Century Gothic" w:cs="Arial"/>
                <w:bCs/>
                <w:snapToGrid w:val="0"/>
              </w:rPr>
              <w:t>ach child can achieve unaided and the point of intervention for the provision of appropriate learning scaffolding.</w:t>
            </w:r>
          </w:p>
        </w:tc>
      </w:tr>
      <w:tr w:rsidR="002C20FF" w14:paraId="6CAC810C" w14:textId="77777777" w:rsidTr="003D75D9"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1C0A" w14:textId="3FDF4276" w:rsidR="002C20FF" w:rsidRPr="002C20FF" w:rsidRDefault="002C20FF" w:rsidP="002C20FF">
            <w:pPr>
              <w:numPr>
                <w:ilvl w:val="0"/>
                <w:numId w:val="37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Century Gothic" w:hAnsi="Century Gothic"/>
              </w:rPr>
            </w:pPr>
            <w:r w:rsidRPr="002C20FF">
              <w:rPr>
                <w:rFonts w:ascii="Century Gothic" w:hAnsi="Century Gothic" w:cs="Arial"/>
                <w:bCs/>
                <w:snapToGrid w:val="0"/>
              </w:rPr>
              <w:t xml:space="preserve">Analyse, monitor and track individual pupil progress through a range of assessment and monitoring techniques; deliver pupil learning boost sessions for identified and specific areas of weakness; provide accurate assessments and reports on </w:t>
            </w:r>
            <w:r w:rsidRPr="002C20FF">
              <w:rPr>
                <w:rFonts w:ascii="Century Gothic" w:hAnsi="Century Gothic" w:cs="Arial"/>
                <w:bCs/>
                <w:snapToGrid w:val="0"/>
              </w:rPr>
              <w:lastRenderedPageBreak/>
              <w:t>development to inform the class teacher’s decisions regarding Individual Education and Behaviour Plans for pupils.</w:t>
            </w:r>
            <w:r w:rsidRPr="002C20FF">
              <w:rPr>
                <w:rFonts w:ascii="Century Gothic" w:hAnsi="Century Gothic"/>
              </w:rPr>
              <w:t xml:space="preserve"> </w:t>
            </w:r>
          </w:p>
        </w:tc>
      </w:tr>
      <w:tr w:rsidR="002C20FF" w14:paraId="0FE04668" w14:textId="77777777" w:rsidTr="003D75D9"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AC43" w14:textId="3388A18B" w:rsidR="002C20FF" w:rsidRPr="002C20FF" w:rsidRDefault="002C20FF" w:rsidP="002C20FF">
            <w:pPr>
              <w:numPr>
                <w:ilvl w:val="0"/>
                <w:numId w:val="37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Century Gothic" w:hAnsi="Century Gothic" w:cs="Arial"/>
              </w:rPr>
            </w:pPr>
            <w:r w:rsidRPr="002C20FF">
              <w:rPr>
                <w:rFonts w:ascii="Century Gothic" w:hAnsi="Century Gothic"/>
                <w:snapToGrid w:val="0"/>
              </w:rPr>
              <w:lastRenderedPageBreak/>
              <w:t>Access, maintain and update a range of pupil and school records</w:t>
            </w:r>
            <w:r w:rsidRPr="002C20FF">
              <w:rPr>
                <w:rFonts w:ascii="Century Gothic" w:hAnsi="Century Gothic"/>
              </w:rPr>
              <w:t xml:space="preserve"> to facilitate assessment of pupils’ progress.</w:t>
            </w:r>
          </w:p>
        </w:tc>
      </w:tr>
      <w:tr w:rsidR="00F64085" w14:paraId="014B1E6F" w14:textId="77777777" w:rsidTr="003D75D9"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A3F1" w14:textId="6344A8BC" w:rsidR="00F64085" w:rsidRPr="002C20FF" w:rsidRDefault="00F64085" w:rsidP="002C20FF">
            <w:pPr>
              <w:numPr>
                <w:ilvl w:val="0"/>
                <w:numId w:val="37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Century Gothic" w:hAnsi="Century Gothic"/>
                <w:snapToGrid w:val="0"/>
              </w:rPr>
            </w:pPr>
            <w:r>
              <w:rPr>
                <w:rFonts w:ascii="Century Gothic" w:hAnsi="Century Gothic"/>
                <w:snapToGrid w:val="0"/>
              </w:rPr>
              <w:t>To accompany children on school trips when necessary</w:t>
            </w:r>
          </w:p>
        </w:tc>
      </w:tr>
      <w:tr w:rsidR="002C20FF" w14:paraId="6DB5BC9A" w14:textId="77777777" w:rsidTr="003D75D9"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C2DF" w14:textId="669E7E55" w:rsidR="002C20FF" w:rsidRPr="002C20FF" w:rsidRDefault="002C20FF" w:rsidP="002C20FF">
            <w:pPr>
              <w:numPr>
                <w:ilvl w:val="0"/>
                <w:numId w:val="37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Century Gothic" w:hAnsi="Century Gothic" w:cs="Times New Roman"/>
              </w:rPr>
            </w:pPr>
            <w:r w:rsidRPr="002C20FF">
              <w:rPr>
                <w:rFonts w:ascii="Century Gothic" w:hAnsi="Century Gothic" w:cs="Arial"/>
                <w:lang w:val="en-US"/>
              </w:rPr>
              <w:t>Ensure that pupil’s health and safety is maintained in, around and for out of school educational visits including supervised use of subject specific tools, equipment and learning materials.</w:t>
            </w:r>
          </w:p>
        </w:tc>
      </w:tr>
      <w:tr w:rsidR="002C20FF" w14:paraId="61D3EF51" w14:textId="77777777" w:rsidTr="003D75D9"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46BF" w14:textId="29476472" w:rsidR="002C20FF" w:rsidRPr="002C20FF" w:rsidRDefault="002C20FF" w:rsidP="002C20FF">
            <w:pPr>
              <w:numPr>
                <w:ilvl w:val="0"/>
                <w:numId w:val="37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Century Gothic" w:hAnsi="Century Gothic"/>
              </w:rPr>
            </w:pPr>
            <w:r w:rsidRPr="002C20FF">
              <w:rPr>
                <w:rFonts w:ascii="Century Gothic" w:hAnsi="Century Gothic"/>
              </w:rPr>
              <w:t>Supervise attendance to the pupils personal, social and physical needs by other school staff so that pupil</w:t>
            </w:r>
            <w:r>
              <w:rPr>
                <w:rFonts w:ascii="Century Gothic" w:hAnsi="Century Gothic"/>
              </w:rPr>
              <w:t>’</w:t>
            </w:r>
            <w:r w:rsidRPr="002C20FF">
              <w:rPr>
                <w:rFonts w:ascii="Century Gothic" w:hAnsi="Century Gothic"/>
              </w:rPr>
              <w:t>s wellbeing is maintained.</w:t>
            </w:r>
          </w:p>
        </w:tc>
      </w:tr>
      <w:tr w:rsidR="002C20FF" w14:paraId="42E8777A" w14:textId="77777777" w:rsidTr="003D75D9"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DFDA" w14:textId="7927824E" w:rsidR="002C20FF" w:rsidRPr="002C20FF" w:rsidRDefault="002C20FF" w:rsidP="002C20FF">
            <w:pPr>
              <w:numPr>
                <w:ilvl w:val="0"/>
                <w:numId w:val="37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Century Gothic" w:hAnsi="Century Gothic"/>
              </w:rPr>
            </w:pPr>
            <w:r w:rsidRPr="002C20FF">
              <w:rPr>
                <w:rFonts w:ascii="Century Gothic" w:hAnsi="Century Gothic"/>
              </w:rPr>
              <w:t xml:space="preserve">Prepare and maintain classroom resources (including control of stock within the classroom) so that they are readily available for use. </w:t>
            </w:r>
          </w:p>
        </w:tc>
      </w:tr>
      <w:tr w:rsidR="002C20FF" w14:paraId="03C3971C" w14:textId="77777777" w:rsidTr="003D75D9"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4F85" w14:textId="672FB6C1" w:rsidR="002C20FF" w:rsidRPr="002C20FF" w:rsidRDefault="002C20FF" w:rsidP="002C20FF">
            <w:pPr>
              <w:numPr>
                <w:ilvl w:val="0"/>
                <w:numId w:val="37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Century Gothic" w:hAnsi="Century Gothic"/>
              </w:rPr>
            </w:pPr>
            <w:r w:rsidRPr="002C20FF">
              <w:rPr>
                <w:rFonts w:ascii="Century Gothic" w:hAnsi="Century Gothic"/>
              </w:rPr>
              <w:t>Liaise with other professional staff, parents and outside agencies to ensure effective communication concerning the maintenance of pupils’ wellbeing</w:t>
            </w:r>
            <w:r w:rsidRPr="002C20FF">
              <w:rPr>
                <w:rFonts w:ascii="Century Gothic" w:hAnsi="Century Gothic" w:cs="Arial"/>
              </w:rPr>
              <w:t xml:space="preserve"> </w:t>
            </w:r>
          </w:p>
        </w:tc>
      </w:tr>
      <w:tr w:rsidR="002C20FF" w14:paraId="73AD107F" w14:textId="77777777" w:rsidTr="003D75D9"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AEF8" w14:textId="39CDDB7F" w:rsidR="002C20FF" w:rsidRPr="002C20FF" w:rsidRDefault="002C20FF" w:rsidP="002C20FF">
            <w:pPr>
              <w:numPr>
                <w:ilvl w:val="0"/>
                <w:numId w:val="37"/>
              </w:num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Century Gothic" w:hAnsi="Century Gothic"/>
              </w:rPr>
            </w:pPr>
            <w:r w:rsidRPr="002C20FF">
              <w:rPr>
                <w:rFonts w:ascii="Century Gothic" w:hAnsi="Century Gothic" w:cs="Arial"/>
              </w:rPr>
              <w:t>Attend staff and other meetings and participate in staff training development work and staff reviews as required</w:t>
            </w:r>
          </w:p>
        </w:tc>
      </w:tr>
    </w:tbl>
    <w:p w14:paraId="348ABC07" w14:textId="77777777" w:rsidR="004A7711" w:rsidRDefault="004A7711" w:rsidP="003D75D9">
      <w:pPr>
        <w:autoSpaceDE w:val="0"/>
        <w:autoSpaceDN w:val="0"/>
        <w:adjustRightInd w:val="0"/>
        <w:rPr>
          <w:rFonts w:ascii="Century Gothic" w:hAnsi="Century Gothic" w:cs="Arial"/>
        </w:rPr>
      </w:pPr>
    </w:p>
    <w:p w14:paraId="515EBF04" w14:textId="590BCB7F" w:rsidR="003D75D9" w:rsidRDefault="003D75D9" w:rsidP="003D75D9">
      <w:pPr>
        <w:autoSpaceDE w:val="0"/>
        <w:autoSpaceDN w:val="0"/>
        <w:adjustRightInd w:val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Notwithstanding the detail in this job description, the job holder will undertake such work as may be determined by the </w:t>
      </w:r>
      <w:r w:rsidR="00C647FF">
        <w:rPr>
          <w:rFonts w:ascii="Century Gothic" w:hAnsi="Century Gothic" w:cs="Arial"/>
        </w:rPr>
        <w:t>principal</w:t>
      </w:r>
      <w:r>
        <w:rPr>
          <w:rFonts w:ascii="Century Gothic" w:hAnsi="Century Gothic" w:cs="Arial"/>
        </w:rPr>
        <w:t xml:space="preserve">/Governing Body from time to time, up to or at a level consistent with the Main Responsibilities of the job. </w:t>
      </w:r>
    </w:p>
    <w:sectPr w:rsidR="003D75D9" w:rsidSect="00F51772"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B7C53" w14:textId="77777777" w:rsidR="00200130" w:rsidRDefault="00200130" w:rsidP="000C488F">
      <w:pPr>
        <w:spacing w:after="0" w:line="240" w:lineRule="auto"/>
      </w:pPr>
      <w:r>
        <w:separator/>
      </w:r>
    </w:p>
  </w:endnote>
  <w:endnote w:type="continuationSeparator" w:id="0">
    <w:p w14:paraId="38EC4AB5" w14:textId="77777777" w:rsidR="00200130" w:rsidRDefault="00200130" w:rsidP="000C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7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DAC1E" w14:textId="77777777" w:rsidR="00200130" w:rsidRDefault="00200130" w:rsidP="000C488F">
      <w:pPr>
        <w:spacing w:after="0" w:line="240" w:lineRule="auto"/>
      </w:pPr>
      <w:r>
        <w:separator/>
      </w:r>
    </w:p>
  </w:footnote>
  <w:footnote w:type="continuationSeparator" w:id="0">
    <w:p w14:paraId="4124B03B" w14:textId="77777777" w:rsidR="00200130" w:rsidRDefault="00200130" w:rsidP="000C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62296" w14:textId="5DEDC71F" w:rsidR="000C488F" w:rsidRDefault="000C488F" w:rsidP="000C488F">
    <w:pPr>
      <w:pStyle w:val="Header"/>
      <w:ind w:left="-72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72DD3" w14:textId="26008D5E" w:rsidR="000C488F" w:rsidRDefault="00AF279C" w:rsidP="00AF279C">
    <w:pPr>
      <w:pStyle w:val="Header"/>
      <w:ind w:left="-720"/>
    </w:pPr>
    <w:r w:rsidRPr="00FA3A17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65408" behindDoc="0" locked="0" layoutInCell="1" allowOverlap="1" wp14:anchorId="0706D09E" wp14:editId="5E2FE8CD">
          <wp:simplePos x="0" y="0"/>
          <wp:positionH relativeFrom="margin">
            <wp:align>right</wp:align>
          </wp:positionH>
          <wp:positionV relativeFrom="paragraph">
            <wp:posOffset>-345657</wp:posOffset>
          </wp:positionV>
          <wp:extent cx="1933575" cy="1345565"/>
          <wp:effectExtent l="0" t="0" r="9525" b="6985"/>
          <wp:wrapSquare wrapText="bothSides"/>
          <wp:docPr id="4" name="Picture 4" descr="C:\Users\abroadhurs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broadhurst\Desktop\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345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A17">
      <w:rPr>
        <w:rFonts w:ascii="Century Gothic" w:hAnsi="Century Gothic"/>
        <w:noProof/>
        <w:sz w:val="28"/>
        <w:lang w:eastAsia="en-GB"/>
      </w:rPr>
      <w:drawing>
        <wp:anchor distT="0" distB="0" distL="114300" distR="114300" simplePos="0" relativeHeight="251663360" behindDoc="0" locked="0" layoutInCell="1" allowOverlap="1" wp14:anchorId="2FE20010" wp14:editId="399B7A78">
          <wp:simplePos x="0" y="0"/>
          <wp:positionH relativeFrom="margin">
            <wp:align>left</wp:align>
          </wp:positionH>
          <wp:positionV relativeFrom="paragraph">
            <wp:posOffset>-197485</wp:posOffset>
          </wp:positionV>
          <wp:extent cx="1849120" cy="691237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691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DF3F731" wp14:editId="2005469F">
          <wp:extent cx="7562850" cy="29526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44980" cy="321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71"/>
    <w:multiLevelType w:val="hybridMultilevel"/>
    <w:tmpl w:val="ADAAE946"/>
    <w:lvl w:ilvl="0" w:tplc="A88C75B8">
      <w:numFmt w:val="bullet"/>
      <w:lvlText w:val="•"/>
      <w:lvlJc w:val="left"/>
      <w:pPr>
        <w:ind w:left="814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CE5"/>
    <w:multiLevelType w:val="hybridMultilevel"/>
    <w:tmpl w:val="4C3873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BB1FE3"/>
    <w:multiLevelType w:val="hybridMultilevel"/>
    <w:tmpl w:val="11A2B470"/>
    <w:lvl w:ilvl="0" w:tplc="A88C75B8">
      <w:numFmt w:val="bullet"/>
      <w:lvlText w:val="•"/>
      <w:lvlJc w:val="left"/>
      <w:pPr>
        <w:ind w:left="1174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4" w15:restartNumberingAfterBreak="0">
    <w:nsid w:val="0B1558A5"/>
    <w:multiLevelType w:val="hybridMultilevel"/>
    <w:tmpl w:val="19205D0C"/>
    <w:lvl w:ilvl="0" w:tplc="A88C75B8">
      <w:numFmt w:val="bullet"/>
      <w:lvlText w:val="•"/>
      <w:lvlJc w:val="left"/>
      <w:pPr>
        <w:ind w:left="1174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4940C1"/>
    <w:multiLevelType w:val="hybridMultilevel"/>
    <w:tmpl w:val="DF52F96E"/>
    <w:lvl w:ilvl="0" w:tplc="A88C75B8">
      <w:numFmt w:val="bullet"/>
      <w:lvlText w:val="•"/>
      <w:lvlJc w:val="left"/>
      <w:pPr>
        <w:ind w:left="1174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144A0"/>
    <w:multiLevelType w:val="hybridMultilevel"/>
    <w:tmpl w:val="D688A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10918"/>
    <w:multiLevelType w:val="hybridMultilevel"/>
    <w:tmpl w:val="0BB44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84EAB"/>
    <w:multiLevelType w:val="hybridMultilevel"/>
    <w:tmpl w:val="11D0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22BEB"/>
    <w:multiLevelType w:val="hybridMultilevel"/>
    <w:tmpl w:val="43D83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C6D87"/>
    <w:multiLevelType w:val="hybridMultilevel"/>
    <w:tmpl w:val="6B9A5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7785A"/>
    <w:multiLevelType w:val="hybridMultilevel"/>
    <w:tmpl w:val="D6565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E70C4"/>
    <w:multiLevelType w:val="hybridMultilevel"/>
    <w:tmpl w:val="B1ACAF18"/>
    <w:lvl w:ilvl="0" w:tplc="A88C75B8">
      <w:numFmt w:val="bullet"/>
      <w:lvlText w:val="•"/>
      <w:lvlJc w:val="left"/>
      <w:pPr>
        <w:ind w:left="1174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3437CF"/>
    <w:multiLevelType w:val="hybridMultilevel"/>
    <w:tmpl w:val="0EC4C6F4"/>
    <w:lvl w:ilvl="0" w:tplc="5EAC44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70A90"/>
    <w:multiLevelType w:val="hybridMultilevel"/>
    <w:tmpl w:val="0FFC8A1A"/>
    <w:lvl w:ilvl="0" w:tplc="A88C75B8">
      <w:numFmt w:val="bullet"/>
      <w:lvlText w:val="•"/>
      <w:lvlJc w:val="left"/>
      <w:pPr>
        <w:ind w:left="1174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145DA7"/>
    <w:multiLevelType w:val="hybridMultilevel"/>
    <w:tmpl w:val="62E45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E70F2"/>
    <w:multiLevelType w:val="multilevel"/>
    <w:tmpl w:val="685A9B46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7" w15:restartNumberingAfterBreak="0">
    <w:nsid w:val="37520AC4"/>
    <w:multiLevelType w:val="hybridMultilevel"/>
    <w:tmpl w:val="1C6CA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50C44"/>
    <w:multiLevelType w:val="hybridMultilevel"/>
    <w:tmpl w:val="765885F0"/>
    <w:lvl w:ilvl="0" w:tplc="A88C75B8">
      <w:numFmt w:val="bullet"/>
      <w:lvlText w:val="•"/>
      <w:lvlJc w:val="left"/>
      <w:pPr>
        <w:ind w:left="1174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8320AE"/>
    <w:multiLevelType w:val="hybridMultilevel"/>
    <w:tmpl w:val="CD803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87712"/>
    <w:multiLevelType w:val="hybridMultilevel"/>
    <w:tmpl w:val="94564404"/>
    <w:lvl w:ilvl="0" w:tplc="A88C75B8">
      <w:numFmt w:val="bullet"/>
      <w:lvlText w:val="•"/>
      <w:lvlJc w:val="left"/>
      <w:pPr>
        <w:ind w:left="1174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CF0012"/>
    <w:multiLevelType w:val="hybridMultilevel"/>
    <w:tmpl w:val="9BFCC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7271A"/>
    <w:multiLevelType w:val="hybridMultilevel"/>
    <w:tmpl w:val="827EB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56028"/>
    <w:multiLevelType w:val="hybridMultilevel"/>
    <w:tmpl w:val="4ED49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D788E"/>
    <w:multiLevelType w:val="hybridMultilevel"/>
    <w:tmpl w:val="506E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34D13"/>
    <w:multiLevelType w:val="multilevel"/>
    <w:tmpl w:val="4B6A8898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26" w15:restartNumberingAfterBreak="0">
    <w:nsid w:val="4F675A90"/>
    <w:multiLevelType w:val="hybridMultilevel"/>
    <w:tmpl w:val="C3C6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60D00"/>
    <w:multiLevelType w:val="hybridMultilevel"/>
    <w:tmpl w:val="C8DE6D8A"/>
    <w:lvl w:ilvl="0" w:tplc="A88C75B8">
      <w:numFmt w:val="bullet"/>
      <w:lvlText w:val="•"/>
      <w:lvlJc w:val="left"/>
      <w:pPr>
        <w:ind w:left="1174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7A63EB"/>
    <w:multiLevelType w:val="hybridMultilevel"/>
    <w:tmpl w:val="EDE88EAE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9A4799"/>
    <w:multiLevelType w:val="hybridMultilevel"/>
    <w:tmpl w:val="1A848BEC"/>
    <w:lvl w:ilvl="0" w:tplc="A88C75B8">
      <w:numFmt w:val="bullet"/>
      <w:lvlText w:val="•"/>
      <w:lvlJc w:val="left"/>
      <w:pPr>
        <w:ind w:left="1174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451D55"/>
    <w:multiLevelType w:val="hybridMultilevel"/>
    <w:tmpl w:val="17B61C36"/>
    <w:lvl w:ilvl="0" w:tplc="A88C75B8">
      <w:numFmt w:val="bullet"/>
      <w:lvlText w:val="•"/>
      <w:lvlJc w:val="left"/>
      <w:pPr>
        <w:ind w:left="1174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1C78CF"/>
    <w:multiLevelType w:val="hybridMultilevel"/>
    <w:tmpl w:val="D7743614"/>
    <w:lvl w:ilvl="0" w:tplc="A88C75B8">
      <w:numFmt w:val="bullet"/>
      <w:lvlText w:val="•"/>
      <w:lvlJc w:val="left"/>
      <w:pPr>
        <w:ind w:left="1174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E938DB"/>
    <w:multiLevelType w:val="hybridMultilevel"/>
    <w:tmpl w:val="882EC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517A9"/>
    <w:multiLevelType w:val="hybridMultilevel"/>
    <w:tmpl w:val="CBDA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A583C"/>
    <w:multiLevelType w:val="hybridMultilevel"/>
    <w:tmpl w:val="5FAA5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9696B"/>
    <w:multiLevelType w:val="hybridMultilevel"/>
    <w:tmpl w:val="54AA9280"/>
    <w:lvl w:ilvl="0" w:tplc="44FCFD5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03275"/>
    <w:multiLevelType w:val="hybridMultilevel"/>
    <w:tmpl w:val="150A6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C07C7"/>
    <w:multiLevelType w:val="hybridMultilevel"/>
    <w:tmpl w:val="028E3C48"/>
    <w:lvl w:ilvl="0" w:tplc="A88C75B8">
      <w:numFmt w:val="bullet"/>
      <w:lvlText w:val="•"/>
      <w:lvlJc w:val="left"/>
      <w:pPr>
        <w:ind w:left="1174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3E07C3"/>
    <w:multiLevelType w:val="hybridMultilevel"/>
    <w:tmpl w:val="83A00BC6"/>
    <w:lvl w:ilvl="0" w:tplc="A88C75B8">
      <w:numFmt w:val="bullet"/>
      <w:lvlText w:val="•"/>
      <w:lvlJc w:val="left"/>
      <w:pPr>
        <w:ind w:left="814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8246C"/>
    <w:multiLevelType w:val="hybridMultilevel"/>
    <w:tmpl w:val="E384E84A"/>
    <w:lvl w:ilvl="0" w:tplc="A88C75B8">
      <w:numFmt w:val="bullet"/>
      <w:lvlText w:val="•"/>
      <w:lvlJc w:val="left"/>
      <w:pPr>
        <w:ind w:left="814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C1617"/>
    <w:multiLevelType w:val="hybridMultilevel"/>
    <w:tmpl w:val="324C1A02"/>
    <w:lvl w:ilvl="0" w:tplc="30DE0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21A32"/>
    <w:multiLevelType w:val="hybridMultilevel"/>
    <w:tmpl w:val="30AC7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34600"/>
    <w:multiLevelType w:val="hybridMultilevel"/>
    <w:tmpl w:val="7652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B0AF3"/>
    <w:multiLevelType w:val="hybridMultilevel"/>
    <w:tmpl w:val="91D86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6678A"/>
    <w:multiLevelType w:val="hybridMultilevel"/>
    <w:tmpl w:val="C90A0E8A"/>
    <w:lvl w:ilvl="0" w:tplc="5F826C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C1C7D"/>
    <w:multiLevelType w:val="hybridMultilevel"/>
    <w:tmpl w:val="1BCA96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3515C6"/>
    <w:multiLevelType w:val="hybridMultilevel"/>
    <w:tmpl w:val="13842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3"/>
  </w:num>
  <w:num w:numId="3">
    <w:abstractNumId w:val="40"/>
  </w:num>
  <w:num w:numId="4">
    <w:abstractNumId w:val="41"/>
  </w:num>
  <w:num w:numId="5">
    <w:abstractNumId w:val="11"/>
  </w:num>
  <w:num w:numId="6">
    <w:abstractNumId w:val="19"/>
  </w:num>
  <w:num w:numId="7">
    <w:abstractNumId w:val="15"/>
  </w:num>
  <w:num w:numId="8">
    <w:abstractNumId w:val="6"/>
  </w:num>
  <w:num w:numId="9">
    <w:abstractNumId w:val="17"/>
  </w:num>
  <w:num w:numId="10">
    <w:abstractNumId w:val="32"/>
  </w:num>
  <w:num w:numId="11">
    <w:abstractNumId w:val="33"/>
  </w:num>
  <w:num w:numId="12">
    <w:abstractNumId w:val="1"/>
  </w:num>
  <w:num w:numId="13">
    <w:abstractNumId w:val="10"/>
  </w:num>
  <w:num w:numId="14">
    <w:abstractNumId w:val="26"/>
  </w:num>
  <w:num w:numId="15">
    <w:abstractNumId w:val="22"/>
  </w:num>
  <w:num w:numId="16">
    <w:abstractNumId w:val="16"/>
  </w:num>
  <w:num w:numId="17">
    <w:abstractNumId w:val="25"/>
  </w:num>
  <w:num w:numId="18">
    <w:abstractNumId w:val="42"/>
  </w:num>
  <w:num w:numId="19">
    <w:abstractNumId w:val="34"/>
  </w:num>
  <w:num w:numId="20">
    <w:abstractNumId w:val="3"/>
  </w:num>
  <w:num w:numId="21">
    <w:abstractNumId w:val="45"/>
  </w:num>
  <w:num w:numId="22">
    <w:abstractNumId w:val="39"/>
  </w:num>
  <w:num w:numId="23">
    <w:abstractNumId w:val="37"/>
  </w:num>
  <w:num w:numId="24">
    <w:abstractNumId w:val="0"/>
  </w:num>
  <w:num w:numId="25">
    <w:abstractNumId w:val="38"/>
  </w:num>
  <w:num w:numId="26">
    <w:abstractNumId w:val="4"/>
  </w:num>
  <w:num w:numId="27">
    <w:abstractNumId w:val="2"/>
  </w:num>
  <w:num w:numId="28">
    <w:abstractNumId w:val="30"/>
  </w:num>
  <w:num w:numId="29">
    <w:abstractNumId w:val="29"/>
  </w:num>
  <w:num w:numId="30">
    <w:abstractNumId w:val="18"/>
  </w:num>
  <w:num w:numId="31">
    <w:abstractNumId w:val="31"/>
  </w:num>
  <w:num w:numId="32">
    <w:abstractNumId w:val="12"/>
  </w:num>
  <w:num w:numId="33">
    <w:abstractNumId w:val="27"/>
  </w:num>
  <w:num w:numId="34">
    <w:abstractNumId w:val="14"/>
  </w:num>
  <w:num w:numId="35">
    <w:abstractNumId w:val="20"/>
  </w:num>
  <w:num w:numId="36">
    <w:abstractNumId w:val="5"/>
  </w:num>
  <w:num w:numId="37">
    <w:abstractNumId w:val="21"/>
  </w:num>
  <w:num w:numId="38">
    <w:abstractNumId w:val="43"/>
  </w:num>
  <w:num w:numId="39">
    <w:abstractNumId w:val="24"/>
  </w:num>
  <w:num w:numId="40">
    <w:abstractNumId w:val="23"/>
  </w:num>
  <w:num w:numId="41">
    <w:abstractNumId w:val="7"/>
  </w:num>
  <w:num w:numId="42">
    <w:abstractNumId w:val="8"/>
  </w:num>
  <w:num w:numId="43">
    <w:abstractNumId w:val="28"/>
  </w:num>
  <w:num w:numId="44">
    <w:abstractNumId w:val="46"/>
  </w:num>
  <w:num w:numId="45">
    <w:abstractNumId w:val="36"/>
  </w:num>
  <w:num w:numId="46">
    <w:abstractNumId w:val="9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9F"/>
    <w:rsid w:val="00024F59"/>
    <w:rsid w:val="000319E1"/>
    <w:rsid w:val="000453AA"/>
    <w:rsid w:val="000509A4"/>
    <w:rsid w:val="00063B19"/>
    <w:rsid w:val="000877CF"/>
    <w:rsid w:val="000931AE"/>
    <w:rsid w:val="000A0669"/>
    <w:rsid w:val="000A3B32"/>
    <w:rsid w:val="000C0141"/>
    <w:rsid w:val="000C488F"/>
    <w:rsid w:val="000D7053"/>
    <w:rsid w:val="000F1EFC"/>
    <w:rsid w:val="00102164"/>
    <w:rsid w:val="00106E4E"/>
    <w:rsid w:val="001209FF"/>
    <w:rsid w:val="00126AAE"/>
    <w:rsid w:val="00143036"/>
    <w:rsid w:val="00162F26"/>
    <w:rsid w:val="00190EE5"/>
    <w:rsid w:val="001A543E"/>
    <w:rsid w:val="001B0AD4"/>
    <w:rsid w:val="001B2074"/>
    <w:rsid w:val="001B4767"/>
    <w:rsid w:val="001C3339"/>
    <w:rsid w:val="001D146D"/>
    <w:rsid w:val="001F203D"/>
    <w:rsid w:val="00200130"/>
    <w:rsid w:val="00237EEB"/>
    <w:rsid w:val="00250223"/>
    <w:rsid w:val="002531AB"/>
    <w:rsid w:val="00280A20"/>
    <w:rsid w:val="00283868"/>
    <w:rsid w:val="00297264"/>
    <w:rsid w:val="002C20FF"/>
    <w:rsid w:val="00301B9F"/>
    <w:rsid w:val="00337BAA"/>
    <w:rsid w:val="003423E1"/>
    <w:rsid w:val="00355C9A"/>
    <w:rsid w:val="00380CFC"/>
    <w:rsid w:val="003B14B2"/>
    <w:rsid w:val="003B3F6A"/>
    <w:rsid w:val="003C5704"/>
    <w:rsid w:val="003D481C"/>
    <w:rsid w:val="003D75D9"/>
    <w:rsid w:val="003E35F9"/>
    <w:rsid w:val="00463347"/>
    <w:rsid w:val="00482597"/>
    <w:rsid w:val="004A7711"/>
    <w:rsid w:val="004E5605"/>
    <w:rsid w:val="004F554A"/>
    <w:rsid w:val="005368B3"/>
    <w:rsid w:val="00585A7A"/>
    <w:rsid w:val="005D2AC7"/>
    <w:rsid w:val="00630F97"/>
    <w:rsid w:val="00664946"/>
    <w:rsid w:val="006755F7"/>
    <w:rsid w:val="006C264A"/>
    <w:rsid w:val="006F5F90"/>
    <w:rsid w:val="007362AD"/>
    <w:rsid w:val="00762CB8"/>
    <w:rsid w:val="00775253"/>
    <w:rsid w:val="007965DE"/>
    <w:rsid w:val="007A6522"/>
    <w:rsid w:val="007A7C9F"/>
    <w:rsid w:val="007D1B14"/>
    <w:rsid w:val="007E724C"/>
    <w:rsid w:val="007F534F"/>
    <w:rsid w:val="00806545"/>
    <w:rsid w:val="008156B7"/>
    <w:rsid w:val="008268E6"/>
    <w:rsid w:val="00837AE7"/>
    <w:rsid w:val="00850B77"/>
    <w:rsid w:val="008726A2"/>
    <w:rsid w:val="00874191"/>
    <w:rsid w:val="00895F8A"/>
    <w:rsid w:val="008A1E28"/>
    <w:rsid w:val="008A54A9"/>
    <w:rsid w:val="008B51D9"/>
    <w:rsid w:val="008C701F"/>
    <w:rsid w:val="008D25DA"/>
    <w:rsid w:val="008E56D9"/>
    <w:rsid w:val="008F71DA"/>
    <w:rsid w:val="0090790F"/>
    <w:rsid w:val="00920D8F"/>
    <w:rsid w:val="009404A6"/>
    <w:rsid w:val="00993230"/>
    <w:rsid w:val="009938D0"/>
    <w:rsid w:val="009A453A"/>
    <w:rsid w:val="009D54B5"/>
    <w:rsid w:val="009E73B8"/>
    <w:rsid w:val="009F1269"/>
    <w:rsid w:val="009F2345"/>
    <w:rsid w:val="009F731F"/>
    <w:rsid w:val="009F7874"/>
    <w:rsid w:val="009F7C82"/>
    <w:rsid w:val="00A26900"/>
    <w:rsid w:val="00A318EE"/>
    <w:rsid w:val="00A35E9F"/>
    <w:rsid w:val="00A7000D"/>
    <w:rsid w:val="00A7558F"/>
    <w:rsid w:val="00A77ABD"/>
    <w:rsid w:val="00A87920"/>
    <w:rsid w:val="00AC67B8"/>
    <w:rsid w:val="00AF1C0D"/>
    <w:rsid w:val="00AF279C"/>
    <w:rsid w:val="00AF4225"/>
    <w:rsid w:val="00B33DA6"/>
    <w:rsid w:val="00B402A3"/>
    <w:rsid w:val="00B50E44"/>
    <w:rsid w:val="00B52891"/>
    <w:rsid w:val="00B579F6"/>
    <w:rsid w:val="00B92D8C"/>
    <w:rsid w:val="00BC4DAD"/>
    <w:rsid w:val="00C200FB"/>
    <w:rsid w:val="00C647FF"/>
    <w:rsid w:val="00C71E2E"/>
    <w:rsid w:val="00C77F37"/>
    <w:rsid w:val="00CA2EEE"/>
    <w:rsid w:val="00CC1C14"/>
    <w:rsid w:val="00CD2174"/>
    <w:rsid w:val="00CF1EC8"/>
    <w:rsid w:val="00D01AEF"/>
    <w:rsid w:val="00D148EA"/>
    <w:rsid w:val="00D20D78"/>
    <w:rsid w:val="00D23199"/>
    <w:rsid w:val="00D374C9"/>
    <w:rsid w:val="00D42F07"/>
    <w:rsid w:val="00D50D7B"/>
    <w:rsid w:val="00D87390"/>
    <w:rsid w:val="00D912FC"/>
    <w:rsid w:val="00DA457C"/>
    <w:rsid w:val="00DD7BB5"/>
    <w:rsid w:val="00E103D9"/>
    <w:rsid w:val="00E22B40"/>
    <w:rsid w:val="00E337B6"/>
    <w:rsid w:val="00E36800"/>
    <w:rsid w:val="00E40866"/>
    <w:rsid w:val="00E82141"/>
    <w:rsid w:val="00E82F82"/>
    <w:rsid w:val="00EF507C"/>
    <w:rsid w:val="00F12F93"/>
    <w:rsid w:val="00F4198C"/>
    <w:rsid w:val="00F51772"/>
    <w:rsid w:val="00F55E4D"/>
    <w:rsid w:val="00F64085"/>
    <w:rsid w:val="00F754EC"/>
    <w:rsid w:val="00FD0C88"/>
    <w:rsid w:val="00FE49F4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8FF69E"/>
  <w15:docId w15:val="{762D9E23-BBE2-424A-84BC-46E9E601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0">
    <w:name w:val="heading 1"/>
    <w:basedOn w:val="Normal"/>
    <w:next w:val="Normal"/>
    <w:link w:val="Heading1Char"/>
    <w:uiPriority w:val="9"/>
    <w:qFormat/>
    <w:rsid w:val="00E36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806545"/>
    <w:pPr>
      <w:keepNext/>
      <w:spacing w:after="0" w:line="240" w:lineRule="auto"/>
      <w:jc w:val="both"/>
      <w:outlineLvl w:val="3"/>
    </w:pPr>
    <w:rPr>
      <w:rFonts w:ascii="Tahoma" w:eastAsia="Times New Roman" w:hAnsi="Tahoma" w:cs="Times New Roman"/>
      <w:b/>
      <w:b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8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F93"/>
    <w:pPr>
      <w:ind w:left="720"/>
      <w:contextualSpacing/>
    </w:pPr>
  </w:style>
  <w:style w:type="paragraph" w:customStyle="1" w:styleId="Default">
    <w:name w:val="Default"/>
    <w:rsid w:val="009E7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D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">
    <w:name w:val="Heading1"/>
    <w:basedOn w:val="Normal"/>
    <w:next w:val="Normal"/>
    <w:qFormat/>
    <w:rsid w:val="00DD7BB5"/>
    <w:pPr>
      <w:numPr>
        <w:numId w:val="20"/>
      </w:numPr>
      <w:spacing w:before="120" w:after="120" w:line="320" w:lineRule="exact"/>
    </w:pPr>
    <w:rPr>
      <w:rFonts w:ascii="Arial" w:hAnsi="Arial" w:cs="Arial"/>
      <w:b/>
      <w:color w:val="000000" w:themeColor="text1"/>
      <w:szCs w:val="28"/>
    </w:rPr>
  </w:style>
  <w:style w:type="paragraph" w:styleId="Header">
    <w:name w:val="header"/>
    <w:basedOn w:val="Normal"/>
    <w:link w:val="HeaderChar"/>
    <w:uiPriority w:val="99"/>
    <w:unhideWhenUsed/>
    <w:rsid w:val="000C4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88F"/>
  </w:style>
  <w:style w:type="paragraph" w:styleId="Footer">
    <w:name w:val="footer"/>
    <w:basedOn w:val="Normal"/>
    <w:link w:val="FooterChar"/>
    <w:uiPriority w:val="99"/>
    <w:unhideWhenUsed/>
    <w:rsid w:val="000C4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88F"/>
  </w:style>
  <w:style w:type="character" w:customStyle="1" w:styleId="Heading4Char">
    <w:name w:val="Heading 4 Char"/>
    <w:basedOn w:val="DefaultParagraphFont"/>
    <w:link w:val="Heading4"/>
    <w:rsid w:val="00806545"/>
    <w:rPr>
      <w:rFonts w:ascii="Tahoma" w:eastAsia="Times New Roman" w:hAnsi="Tahoma" w:cs="Times New Roman"/>
      <w:b/>
      <w:bCs/>
      <w:szCs w:val="20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806545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806545"/>
    <w:rPr>
      <w:rFonts w:ascii="Arial" w:eastAsia="Times New Roman" w:hAnsi="Arial" w:cs="Times New Roman"/>
      <w:szCs w:val="20"/>
      <w:lang w:eastAsia="en-GB"/>
    </w:rPr>
  </w:style>
  <w:style w:type="paragraph" w:styleId="PlainText">
    <w:name w:val="Plain Text"/>
    <w:basedOn w:val="Normal"/>
    <w:link w:val="PlainTextChar"/>
    <w:semiHidden/>
    <w:unhideWhenUsed/>
    <w:rsid w:val="008065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806545"/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0"/>
    <w:uiPriority w:val="9"/>
    <w:rsid w:val="00E368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86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866"/>
  </w:style>
  <w:style w:type="paragraph" w:styleId="NoSpacing">
    <w:name w:val="No Spacing"/>
    <w:uiPriority w:val="1"/>
    <w:qFormat/>
    <w:rsid w:val="009F2345"/>
    <w:pPr>
      <w:spacing w:after="0" w:line="240" w:lineRule="auto"/>
    </w:pPr>
    <w:rPr>
      <w:rFonts w:ascii="Arial" w:eastAsiaTheme="minorEastAsia" w:hAnsi="Arial"/>
      <w:szCs w:val="24"/>
    </w:rPr>
  </w:style>
  <w:style w:type="paragraph" w:customStyle="1" w:styleId="PolicyBullets">
    <w:name w:val="Policy Bullets"/>
    <w:basedOn w:val="ListParagraph"/>
    <w:link w:val="PolicyBulletsChar"/>
    <w:qFormat/>
    <w:rsid w:val="009F2345"/>
    <w:pPr>
      <w:numPr>
        <w:numId w:val="43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9F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744F129B99A48B1AF3DE56AF484C7" ma:contentTypeVersion="14" ma:contentTypeDescription="Create a new document." ma:contentTypeScope="" ma:versionID="6e9d8bb51036aac6fcc9fc7f6984f98f">
  <xsd:schema xmlns:xsd="http://www.w3.org/2001/XMLSchema" xmlns:xs="http://www.w3.org/2001/XMLSchema" xmlns:p="http://schemas.microsoft.com/office/2006/metadata/properties" xmlns:ns3="2e6ff041-43c9-4a8c-9767-6e3a51837817" xmlns:ns4="701622c7-99c5-4859-a9d6-77459369cc45" targetNamespace="http://schemas.microsoft.com/office/2006/metadata/properties" ma:root="true" ma:fieldsID="af1bd35b7346d8c60a45718e3b366a1e" ns3:_="" ns4:_="">
    <xsd:import namespace="2e6ff041-43c9-4a8c-9767-6e3a51837817"/>
    <xsd:import namespace="701622c7-99c5-4859-a9d6-77459369cc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ff041-43c9-4a8c-9767-6e3a51837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622c7-99c5-4859-a9d6-77459369c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518A-662B-4A76-93E3-F70C041F4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ff041-43c9-4a8c-9767-6e3a51837817"/>
    <ds:schemaRef ds:uri="701622c7-99c5-4859-a9d6-77459369c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59438-4DDF-4FF6-AAB0-9324D8A26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63EF5-025F-4992-8BEC-8B33D42AE9AD}">
  <ds:schemaRefs>
    <ds:schemaRef ds:uri="http://www.w3.org/XML/1998/namespace"/>
    <ds:schemaRef ds:uri="http://schemas.microsoft.com/office/2006/documentManagement/types"/>
    <ds:schemaRef ds:uri="701622c7-99c5-4859-a9d6-77459369cc45"/>
    <ds:schemaRef ds:uri="http://purl.org/dc/dcmitype/"/>
    <ds:schemaRef ds:uri="2e6ff041-43c9-4a8c-9767-6e3a51837817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8C8B62-8562-48BB-A8CC-E1C0053C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Simpson (CEO)</dc:creator>
  <cp:lastModifiedBy>Mel James1</cp:lastModifiedBy>
  <cp:revision>2</cp:revision>
  <cp:lastPrinted>2023-01-20T10:12:00Z</cp:lastPrinted>
  <dcterms:created xsi:type="dcterms:W3CDTF">2023-01-20T14:24:00Z</dcterms:created>
  <dcterms:modified xsi:type="dcterms:W3CDTF">2023-01-20T14:24:00Z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0x01010005F744F129B99A48B1AF3DE56AF484C7</vt:lpwstr>
  </property>
</Properties>
</file>