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32B5" w14:textId="128F9C80" w:rsidR="003E3031" w:rsidRDefault="00650B91">
      <w:pPr>
        <w:rPr>
          <w:rFonts w:ascii="Sarabun" w:hAnsi="Sarabun" w:cs="Sarabun"/>
        </w:rPr>
      </w:pPr>
      <w:r>
        <w:rPr>
          <w:rFonts w:ascii="Sarabun" w:hAnsi="Sarabun" w:cs="Sarabun"/>
          <w:noProof/>
        </w:rPr>
        <mc:AlternateContent>
          <mc:Choice Requires="wps">
            <w:drawing>
              <wp:anchor distT="0" distB="0" distL="114300" distR="114300" simplePos="0" relativeHeight="251655680" behindDoc="0" locked="0" layoutInCell="1" allowOverlap="1" wp14:anchorId="678532B9" wp14:editId="2A739FBC">
                <wp:simplePos x="0" y="0"/>
                <wp:positionH relativeFrom="margin">
                  <wp:align>center</wp:align>
                </wp:positionH>
                <wp:positionV relativeFrom="paragraph">
                  <wp:posOffset>2054225</wp:posOffset>
                </wp:positionV>
                <wp:extent cx="7105650" cy="7429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7105650" cy="7429500"/>
                        </a:xfrm>
                        <a:prstGeom prst="rect">
                          <a:avLst/>
                        </a:prstGeom>
                        <a:noFill/>
                        <a:ln w="6350">
                          <a:noFill/>
                        </a:ln>
                      </wps:spPr>
                      <wps:txbx>
                        <w:txbxContent>
                          <w:p w14:paraId="678532BB" w14:textId="506CBCBC" w:rsidR="003E3031" w:rsidRDefault="00E20A3B">
                            <w:pPr>
                              <w:shd w:val="clear" w:color="auto" w:fill="FFFFFF"/>
                              <w:spacing w:before="100" w:beforeAutospacing="1" w:after="100" w:afterAutospacing="1"/>
                              <w:jc w:val="center"/>
                              <w:outlineLvl w:val="0"/>
                              <w:rPr>
                                <w:rFonts w:asciiTheme="minorHAnsi" w:hAnsiTheme="minorHAnsi" w:cstheme="minorHAnsi"/>
                                <w:b/>
                                <w:color w:val="000000" w:themeColor="text1"/>
                                <w:sz w:val="32"/>
                                <w:szCs w:val="32"/>
                                <w:u w:val="single"/>
                              </w:rPr>
                            </w:pPr>
                            <w:r>
                              <w:rPr>
                                <w:rFonts w:asciiTheme="minorHAnsi" w:hAnsiTheme="minorHAnsi" w:cstheme="minorHAnsi"/>
                                <w:b/>
                                <w:color w:val="000000" w:themeColor="text1"/>
                                <w:sz w:val="32"/>
                                <w:szCs w:val="32"/>
                                <w:u w:val="single"/>
                              </w:rPr>
                              <w:t xml:space="preserve">Teacher of </w:t>
                            </w:r>
                            <w:r w:rsidR="00650B91">
                              <w:rPr>
                                <w:rFonts w:asciiTheme="minorHAnsi" w:hAnsiTheme="minorHAnsi" w:cstheme="minorHAnsi"/>
                                <w:b/>
                                <w:color w:val="000000" w:themeColor="text1"/>
                                <w:sz w:val="32"/>
                                <w:szCs w:val="32"/>
                                <w:u w:val="single"/>
                              </w:rPr>
                              <w:t>History</w:t>
                            </w:r>
                          </w:p>
                          <w:p w14:paraId="678532BC" w14:textId="42C651D6" w:rsidR="003E3031" w:rsidRDefault="00E20A3B">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September 202</w:t>
                            </w:r>
                            <w:r w:rsidR="00650B91">
                              <w:rPr>
                                <w:rFonts w:asciiTheme="minorHAnsi" w:hAnsiTheme="minorHAnsi" w:cstheme="minorHAnsi"/>
                              </w:rPr>
                              <w:t>6</w:t>
                            </w:r>
                          </w:p>
                          <w:p w14:paraId="678532BD" w14:textId="77777777" w:rsidR="003E3031" w:rsidRDefault="00E20A3B">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Full Time</w:t>
                            </w:r>
                          </w:p>
                          <w:p w14:paraId="678532BE" w14:textId="77777777" w:rsidR="003E3031" w:rsidRDefault="00E20A3B">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t xml:space="preserve">Permanent </w:t>
                            </w:r>
                          </w:p>
                          <w:p w14:paraId="678532BF" w14:textId="4D3E470C" w:rsidR="003E3031" w:rsidRDefault="00E20A3B">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Teachers Pay Scale</w:t>
                            </w:r>
                            <w:r w:rsidR="00720671">
                              <w:rPr>
                                <w:rFonts w:asciiTheme="minorHAnsi" w:hAnsiTheme="minorHAnsi" w:cstheme="minorHAnsi"/>
                              </w:rPr>
                              <w:t xml:space="preserve"> </w:t>
                            </w:r>
                          </w:p>
                          <w:p w14:paraId="678532C0" w14:textId="77777777" w:rsidR="003E3031" w:rsidRDefault="003E3031">
                            <w:pPr>
                              <w:jc w:val="both"/>
                              <w:rPr>
                                <w:rFonts w:asciiTheme="minorHAnsi" w:hAnsiTheme="minorHAnsi" w:cstheme="minorHAnsi"/>
                              </w:rPr>
                            </w:pPr>
                          </w:p>
                          <w:p w14:paraId="678532C1" w14:textId="77777777" w:rsidR="003E3031" w:rsidRDefault="00E20A3B">
                            <w:pPr>
                              <w:jc w:val="both"/>
                              <w:rPr>
                                <w:rStyle w:val="Strong"/>
                                <w:rFonts w:asciiTheme="minorHAnsi" w:hAnsiTheme="minorHAnsi" w:cstheme="minorHAnsi"/>
                                <w:b w:val="0"/>
                                <w:bCs w:val="0"/>
                              </w:rPr>
                            </w:pPr>
                            <w:r>
                              <w:rPr>
                                <w:rFonts w:ascii="Calibri" w:hAnsi="Calibri" w:cs="Calibri"/>
                                <w:color w:val="222222"/>
                                <w:shd w:val="clear" w:color="auto" w:fill="FFFFFF"/>
                              </w:rPr>
                              <w:t xml:space="preserve">The Global Awareness Faculty is a very strong department with a mixture of committed teachers of varied backgrounds and experiences, and the department benefits from strong and supportive leadership. It is envisaged that the person appointed will be enthusiastic about History and enjoy teaching the subject to all levels and abilities, and </w:t>
                            </w:r>
                            <w:r>
                              <w:rPr>
                                <w:rStyle w:val="Strong"/>
                                <w:rFonts w:asciiTheme="minorHAnsi" w:hAnsiTheme="minorHAnsi" w:cstheme="minorHAnsi"/>
                                <w:b w:val="0"/>
                                <w:bCs w:val="0"/>
                              </w:rPr>
                              <w:t xml:space="preserve">who is committed to ensuring pupil enjoyment and progress within our successful department. The position offers the opportunity for an experienced or newly qualified teacher to join an established and hardworking team. </w:t>
                            </w:r>
                          </w:p>
                          <w:p w14:paraId="678532C2" w14:textId="77777777" w:rsidR="003E3031" w:rsidRDefault="003E3031">
                            <w:pPr>
                              <w:jc w:val="both"/>
                              <w:rPr>
                                <w:rFonts w:asciiTheme="minorHAnsi" w:hAnsiTheme="minorHAnsi" w:cstheme="minorHAnsi"/>
                              </w:rPr>
                            </w:pPr>
                          </w:p>
                          <w:p w14:paraId="678532C3" w14:textId="77777777" w:rsidR="003E3031" w:rsidRDefault="00E20A3B">
                            <w:pPr>
                              <w:pStyle w:val="NormalWeb"/>
                              <w:spacing w:before="0" w:beforeAutospacing="0" w:after="150" w:afterAutospacing="0"/>
                              <w:rPr>
                                <w:rFonts w:asciiTheme="minorHAnsi" w:hAnsiTheme="minorHAnsi" w:cstheme="minorHAnsi"/>
                              </w:rPr>
                            </w:pPr>
                            <w:r>
                              <w:rPr>
                                <w:rFonts w:asciiTheme="minorHAnsi" w:hAnsiTheme="minorHAnsi" w:cstheme="minorHAnsi"/>
                              </w:rPr>
                              <w:t>The successful candidate will:</w:t>
                            </w:r>
                          </w:p>
                          <w:p w14:paraId="678532C4"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able to deliver History to KS4</w:t>
                            </w:r>
                          </w:p>
                          <w:p w14:paraId="678532C5"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love of their subject </w:t>
                            </w:r>
                          </w:p>
                          <w:p w14:paraId="678532C6"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sound and detailed subject knowledge</w:t>
                            </w:r>
                          </w:p>
                          <w:p w14:paraId="678532C7"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high regard for their learning environment and resources</w:t>
                            </w:r>
                          </w:p>
                          <w:p w14:paraId="678532C8"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Aspire to be a talented, dynamic and an ambitious teacher, who will ensure outstanding progress for all  students </w:t>
                            </w:r>
                          </w:p>
                          <w:p w14:paraId="678532C9"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skilled at fostering independent and collaborative student-led learning.</w:t>
                            </w:r>
                          </w:p>
                          <w:p w14:paraId="678532CA" w14:textId="77777777" w:rsidR="003E3031" w:rsidRDefault="003E3031">
                            <w:pPr>
                              <w:jc w:val="both"/>
                              <w:rPr>
                                <w:rFonts w:asciiTheme="minorHAnsi" w:hAnsiTheme="minorHAnsi" w:cstheme="minorHAnsi"/>
                              </w:rPr>
                            </w:pPr>
                          </w:p>
                          <w:p w14:paraId="678532CB"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Please see the linked documents or our website for further details. If, prior to submitting an application, you would like to see for yourself why we believe this is such a fabulous school in which to work, then do not hesitate to contact us to arrange a visit.</w:t>
                            </w:r>
                          </w:p>
                          <w:p w14:paraId="678532CC" w14:textId="77777777" w:rsidR="003E3031" w:rsidRDefault="003E3031">
                            <w:pPr>
                              <w:jc w:val="both"/>
                              <w:rPr>
                                <w:rFonts w:asciiTheme="minorHAnsi" w:eastAsia="Times New Roman" w:hAnsiTheme="minorHAnsi" w:cstheme="minorHAnsi"/>
                              </w:rPr>
                            </w:pPr>
                          </w:p>
                          <w:p w14:paraId="678532CD"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678532CE" w14:textId="77777777" w:rsidR="003E3031" w:rsidRDefault="003E3031">
                            <w:pPr>
                              <w:jc w:val="both"/>
                              <w:rPr>
                                <w:rFonts w:asciiTheme="minorHAnsi" w:eastAsia="Times New Roman" w:hAnsiTheme="minorHAnsi" w:cstheme="minorHAnsi"/>
                              </w:rPr>
                            </w:pPr>
                          </w:p>
                          <w:p w14:paraId="678532CF" w14:textId="7C78FF90" w:rsidR="003E3031" w:rsidRDefault="00E20A3B">
                            <w:pPr>
                              <w:jc w:val="both"/>
                              <w:rPr>
                                <w:rStyle w:val="Hyperlink"/>
                                <w:rFonts w:asciiTheme="minorHAnsi" w:hAnsiTheme="minorHAnsi" w:cstheme="minorHAnsi"/>
                              </w:rPr>
                            </w:pPr>
                            <w:r>
                              <w:rPr>
                                <w:rFonts w:asciiTheme="minorHAnsi" w:eastAsia="Times New Roman" w:hAnsiTheme="minorHAnsi" w:cstheme="minorHAnsi"/>
                              </w:rPr>
                              <w:t xml:space="preserve">For further details </w:t>
                            </w:r>
                            <w:r w:rsidR="00A01F48">
                              <w:rPr>
                                <w:rFonts w:asciiTheme="minorHAnsi" w:eastAsia="Times New Roman" w:hAnsiTheme="minorHAnsi" w:cstheme="minorHAnsi"/>
                              </w:rPr>
                              <w:t xml:space="preserve">and to apply please visit the school website. </w:t>
                            </w:r>
                          </w:p>
                          <w:p w14:paraId="678532D0" w14:textId="77777777" w:rsidR="003E3031" w:rsidRDefault="003E3031">
                            <w:pPr>
                              <w:jc w:val="both"/>
                              <w:rPr>
                                <w:rFonts w:asciiTheme="minorHAnsi" w:eastAsia="Times New Roman" w:hAnsiTheme="minorHAnsi" w:cstheme="minorHAnsi"/>
                                <w:lang w:eastAsia="en-GB"/>
                              </w:rPr>
                            </w:pPr>
                          </w:p>
                          <w:p w14:paraId="678532D1" w14:textId="4B4CF7BE" w:rsidR="003E3031" w:rsidRDefault="00E20A3B">
                            <w:pPr>
                              <w:jc w:val="both"/>
                              <w:rPr>
                                <w:rStyle w:val="Hyperlink"/>
                                <w:rFonts w:asciiTheme="minorHAnsi" w:hAnsiTheme="minorHAnsi" w:cstheme="minorHAnsi"/>
                                <w:b/>
                                <w:color w:val="auto"/>
                              </w:rPr>
                            </w:pPr>
                            <w:r>
                              <w:rPr>
                                <w:rFonts w:asciiTheme="minorHAnsi" w:hAnsiTheme="minorHAnsi" w:cstheme="minorHAnsi"/>
                                <w:b/>
                              </w:rPr>
                              <w:t xml:space="preserve">Closing date for application: 9am </w:t>
                            </w:r>
                            <w:r w:rsidR="00A01F48">
                              <w:rPr>
                                <w:rFonts w:asciiTheme="minorHAnsi" w:hAnsiTheme="minorHAnsi" w:cstheme="minorHAnsi"/>
                                <w:b/>
                              </w:rPr>
                              <w:t>Monday 18</w:t>
                            </w:r>
                            <w:r w:rsidR="00A01F48" w:rsidRPr="00A01F48">
                              <w:rPr>
                                <w:rFonts w:asciiTheme="minorHAnsi" w:hAnsiTheme="minorHAnsi" w:cstheme="minorHAnsi"/>
                                <w:b/>
                                <w:vertAlign w:val="superscript"/>
                              </w:rPr>
                              <w:t>th</w:t>
                            </w:r>
                            <w:r w:rsidR="00A01F48">
                              <w:rPr>
                                <w:rFonts w:asciiTheme="minorHAnsi" w:hAnsiTheme="minorHAnsi" w:cstheme="minorHAnsi"/>
                                <w:b/>
                              </w:rPr>
                              <w:t xml:space="preserve"> May 2026</w:t>
                            </w:r>
                            <w:r w:rsidR="00650B91">
                              <w:rPr>
                                <w:rFonts w:asciiTheme="minorHAnsi" w:hAnsiTheme="minorHAnsi" w:cstheme="minorHAnsi"/>
                                <w:b/>
                              </w:rPr>
                              <w:t xml:space="preserve"> </w:t>
                            </w:r>
                            <w:r>
                              <w:rPr>
                                <w:rFonts w:asciiTheme="minorHAnsi" w:hAnsiTheme="minorHAnsi" w:cstheme="minorHAnsi"/>
                                <w:b/>
                              </w:rPr>
                              <w:t xml:space="preserve">. Interview date: </w:t>
                            </w:r>
                            <w:r w:rsidR="00A01F48">
                              <w:rPr>
                                <w:rFonts w:asciiTheme="minorHAnsi" w:hAnsiTheme="minorHAnsi" w:cstheme="minorHAnsi"/>
                                <w:b/>
                              </w:rPr>
                              <w:t>Thursday 21</w:t>
                            </w:r>
                            <w:r w:rsidR="00A01F48" w:rsidRPr="00A01F48">
                              <w:rPr>
                                <w:rFonts w:asciiTheme="minorHAnsi" w:hAnsiTheme="minorHAnsi" w:cstheme="minorHAnsi"/>
                                <w:b/>
                                <w:vertAlign w:val="superscript"/>
                              </w:rPr>
                              <w:t>st</w:t>
                            </w:r>
                            <w:r w:rsidR="00A01F48">
                              <w:rPr>
                                <w:rFonts w:asciiTheme="minorHAnsi" w:hAnsiTheme="minorHAnsi" w:cstheme="minorHAnsi"/>
                                <w:b/>
                              </w:rPr>
                              <w:t xml:space="preserve"> May 2026. </w:t>
                            </w:r>
                          </w:p>
                          <w:p w14:paraId="678532D2" w14:textId="77777777" w:rsidR="003E3031" w:rsidRDefault="003E3031">
                            <w:pPr>
                              <w:jc w:val="both"/>
                              <w:rPr>
                                <w:rStyle w:val="Hyperlink"/>
                                <w:rFonts w:asciiTheme="minorHAnsi" w:hAnsiTheme="minorHAnsi" w:cstheme="minorHAnsi"/>
                                <w:b/>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532B9" id="_x0000_t202" coordsize="21600,21600" o:spt="202" path="m,l,21600r21600,l21600,xe">
                <v:stroke joinstyle="miter"/>
                <v:path gradientshapeok="t" o:connecttype="rect"/>
              </v:shapetype>
              <v:shape id="Text Box 7" o:spid="_x0000_s1026" type="#_x0000_t202" style="position:absolute;margin-left:0;margin-top:161.75pt;width:559.5pt;height:58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" filled="f" stroked="f" strokeweight=".5pt">
                <v:textbox>
                  <w:txbxContent>
                    <w:p w14:paraId="678532BB" w14:textId="506CBCBC" w:rsidR="003E3031" w:rsidRDefault="00E20A3B">
                      <w:pPr>
                        <w:shd w:val="clear" w:color="auto" w:fill="FFFFFF"/>
                        <w:spacing w:before="100" w:beforeAutospacing="1" w:after="100" w:afterAutospacing="1"/>
                        <w:jc w:val="center"/>
                        <w:outlineLvl w:val="0"/>
                        <w:rPr>
                          <w:rFonts w:asciiTheme="minorHAnsi" w:hAnsiTheme="minorHAnsi" w:cstheme="minorHAnsi"/>
                          <w:b/>
                          <w:color w:val="000000" w:themeColor="text1"/>
                          <w:sz w:val="32"/>
                          <w:szCs w:val="32"/>
                          <w:u w:val="single"/>
                        </w:rPr>
                      </w:pPr>
                      <w:r>
                        <w:rPr>
                          <w:rFonts w:asciiTheme="minorHAnsi" w:hAnsiTheme="minorHAnsi" w:cstheme="minorHAnsi"/>
                          <w:b/>
                          <w:color w:val="000000" w:themeColor="text1"/>
                          <w:sz w:val="32"/>
                          <w:szCs w:val="32"/>
                          <w:u w:val="single"/>
                        </w:rPr>
                        <w:t xml:space="preserve">Teacher of </w:t>
                      </w:r>
                      <w:r w:rsidR="00650B91">
                        <w:rPr>
                          <w:rFonts w:asciiTheme="minorHAnsi" w:hAnsiTheme="minorHAnsi" w:cstheme="minorHAnsi"/>
                          <w:b/>
                          <w:color w:val="000000" w:themeColor="text1"/>
                          <w:sz w:val="32"/>
                          <w:szCs w:val="32"/>
                          <w:u w:val="single"/>
                        </w:rPr>
                        <w:t>History</w:t>
                      </w:r>
                    </w:p>
                    <w:p w14:paraId="678532BC" w14:textId="42C651D6" w:rsidR="003E3031" w:rsidRDefault="00E20A3B">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September 202</w:t>
                      </w:r>
                      <w:r w:rsidR="00650B91">
                        <w:rPr>
                          <w:rFonts w:asciiTheme="minorHAnsi" w:hAnsiTheme="minorHAnsi" w:cstheme="minorHAnsi"/>
                        </w:rPr>
                        <w:t>6</w:t>
                      </w:r>
                    </w:p>
                    <w:p w14:paraId="678532BD" w14:textId="77777777" w:rsidR="003E3031" w:rsidRDefault="00E20A3B">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Full Time</w:t>
                      </w:r>
                    </w:p>
                    <w:p w14:paraId="678532BE" w14:textId="77777777" w:rsidR="003E3031" w:rsidRDefault="00E20A3B">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t xml:space="preserve">Permanent </w:t>
                      </w:r>
                    </w:p>
                    <w:p w14:paraId="678532BF" w14:textId="4D3E470C" w:rsidR="003E3031" w:rsidRDefault="00E20A3B">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Teachers Pay Scale</w:t>
                      </w:r>
                      <w:r w:rsidR="00720671">
                        <w:rPr>
                          <w:rFonts w:asciiTheme="minorHAnsi" w:hAnsiTheme="minorHAnsi" w:cstheme="minorHAnsi"/>
                        </w:rPr>
                        <w:t xml:space="preserve"> </w:t>
                      </w:r>
                    </w:p>
                    <w:p w14:paraId="678532C0" w14:textId="77777777" w:rsidR="003E3031" w:rsidRDefault="003E3031">
                      <w:pPr>
                        <w:jc w:val="both"/>
                        <w:rPr>
                          <w:rFonts w:asciiTheme="minorHAnsi" w:hAnsiTheme="minorHAnsi" w:cstheme="minorHAnsi"/>
                        </w:rPr>
                      </w:pPr>
                    </w:p>
                    <w:p w14:paraId="678532C1" w14:textId="77777777" w:rsidR="003E3031" w:rsidRDefault="00E20A3B">
                      <w:pPr>
                        <w:jc w:val="both"/>
                        <w:rPr>
                          <w:rStyle w:val="Strong"/>
                          <w:rFonts w:asciiTheme="minorHAnsi" w:hAnsiTheme="minorHAnsi" w:cstheme="minorHAnsi"/>
                          <w:b w:val="0"/>
                          <w:bCs w:val="0"/>
                        </w:rPr>
                      </w:pPr>
                      <w:r>
                        <w:rPr>
                          <w:rFonts w:ascii="Calibri" w:hAnsi="Calibri" w:cs="Calibri"/>
                          <w:color w:val="222222"/>
                          <w:shd w:val="clear" w:color="auto" w:fill="FFFFFF"/>
                        </w:rPr>
                        <w:t xml:space="preserve">The Global Awareness Faculty is a very strong department with a mixture of committed teachers of varied backgrounds and experiences, and the department benefits from strong and supportive leadership. It is envisaged that the person appointed will be enthusiastic about History and enjoy teaching the subject to all levels and abilities, and </w:t>
                      </w:r>
                      <w:r>
                        <w:rPr>
                          <w:rStyle w:val="Strong"/>
                          <w:rFonts w:asciiTheme="minorHAnsi" w:hAnsiTheme="minorHAnsi" w:cstheme="minorHAnsi"/>
                          <w:b w:val="0"/>
                          <w:bCs w:val="0"/>
                        </w:rPr>
                        <w:t xml:space="preserve">who is committed to ensuring pupil enjoyment and progress within our successful department. The position offers the opportunity for an experienced or newly qualified teacher to join an established and hardworking team. </w:t>
                      </w:r>
                    </w:p>
                    <w:p w14:paraId="678532C2" w14:textId="77777777" w:rsidR="003E3031" w:rsidRDefault="003E3031">
                      <w:pPr>
                        <w:jc w:val="both"/>
                        <w:rPr>
                          <w:rFonts w:asciiTheme="minorHAnsi" w:hAnsiTheme="minorHAnsi" w:cstheme="minorHAnsi"/>
                        </w:rPr>
                      </w:pPr>
                    </w:p>
                    <w:p w14:paraId="678532C3" w14:textId="77777777" w:rsidR="003E3031" w:rsidRDefault="00E20A3B">
                      <w:pPr>
                        <w:pStyle w:val="NormalWeb"/>
                        <w:spacing w:before="0" w:beforeAutospacing="0" w:after="150" w:afterAutospacing="0"/>
                        <w:rPr>
                          <w:rFonts w:asciiTheme="minorHAnsi" w:hAnsiTheme="minorHAnsi" w:cstheme="minorHAnsi"/>
                        </w:rPr>
                      </w:pPr>
                      <w:r>
                        <w:rPr>
                          <w:rFonts w:asciiTheme="minorHAnsi" w:hAnsiTheme="minorHAnsi" w:cstheme="minorHAnsi"/>
                        </w:rPr>
                        <w:t>The successful candidate will:</w:t>
                      </w:r>
                    </w:p>
                    <w:p w14:paraId="678532C4"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able to deliver History to KS4</w:t>
                      </w:r>
                    </w:p>
                    <w:p w14:paraId="678532C5"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love of their subject </w:t>
                      </w:r>
                    </w:p>
                    <w:p w14:paraId="678532C6"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sound and detailed subject knowledge</w:t>
                      </w:r>
                    </w:p>
                    <w:p w14:paraId="678532C7"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high regard for their learning environment and resources</w:t>
                      </w:r>
                    </w:p>
                    <w:p w14:paraId="678532C8"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Aspire to be a talented, dynamic and an ambitious teacher, who will ensure outstanding progress for all  students </w:t>
                      </w:r>
                    </w:p>
                    <w:p w14:paraId="678532C9"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skilled at fostering independent and collaborative student-led learning.</w:t>
                      </w:r>
                    </w:p>
                    <w:p w14:paraId="678532CA" w14:textId="77777777" w:rsidR="003E3031" w:rsidRDefault="003E3031">
                      <w:pPr>
                        <w:jc w:val="both"/>
                        <w:rPr>
                          <w:rFonts w:asciiTheme="minorHAnsi" w:hAnsiTheme="minorHAnsi" w:cstheme="minorHAnsi"/>
                        </w:rPr>
                      </w:pPr>
                    </w:p>
                    <w:p w14:paraId="678532CB"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Please see the linked documents or our website for further details. If, prior to submitting an application, you would like to see for yourself why we believe this is such a fabulous school in which to work, then do not hesitate to contact us to arrange a visit.</w:t>
                      </w:r>
                    </w:p>
                    <w:p w14:paraId="678532CC" w14:textId="77777777" w:rsidR="003E3031" w:rsidRDefault="003E3031">
                      <w:pPr>
                        <w:jc w:val="both"/>
                        <w:rPr>
                          <w:rFonts w:asciiTheme="minorHAnsi" w:eastAsia="Times New Roman" w:hAnsiTheme="minorHAnsi" w:cstheme="minorHAnsi"/>
                        </w:rPr>
                      </w:pPr>
                    </w:p>
                    <w:p w14:paraId="678532CD"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678532CE" w14:textId="77777777" w:rsidR="003E3031" w:rsidRDefault="003E3031">
                      <w:pPr>
                        <w:jc w:val="both"/>
                        <w:rPr>
                          <w:rFonts w:asciiTheme="minorHAnsi" w:eastAsia="Times New Roman" w:hAnsiTheme="minorHAnsi" w:cstheme="minorHAnsi"/>
                        </w:rPr>
                      </w:pPr>
                    </w:p>
                    <w:p w14:paraId="678532CF" w14:textId="7C78FF90" w:rsidR="003E3031" w:rsidRDefault="00E20A3B">
                      <w:pPr>
                        <w:jc w:val="both"/>
                        <w:rPr>
                          <w:rStyle w:val="Hyperlink"/>
                          <w:rFonts w:asciiTheme="minorHAnsi" w:hAnsiTheme="minorHAnsi" w:cstheme="minorHAnsi"/>
                        </w:rPr>
                      </w:pPr>
                      <w:r>
                        <w:rPr>
                          <w:rFonts w:asciiTheme="minorHAnsi" w:eastAsia="Times New Roman" w:hAnsiTheme="minorHAnsi" w:cstheme="minorHAnsi"/>
                        </w:rPr>
                        <w:t xml:space="preserve">For further details </w:t>
                      </w:r>
                      <w:r w:rsidR="00A01F48">
                        <w:rPr>
                          <w:rFonts w:asciiTheme="minorHAnsi" w:eastAsia="Times New Roman" w:hAnsiTheme="minorHAnsi" w:cstheme="minorHAnsi"/>
                        </w:rPr>
                        <w:t xml:space="preserve">and to apply please visit the school website. </w:t>
                      </w:r>
                    </w:p>
                    <w:p w14:paraId="678532D0" w14:textId="77777777" w:rsidR="003E3031" w:rsidRDefault="003E3031">
                      <w:pPr>
                        <w:jc w:val="both"/>
                        <w:rPr>
                          <w:rFonts w:asciiTheme="minorHAnsi" w:eastAsia="Times New Roman" w:hAnsiTheme="minorHAnsi" w:cstheme="minorHAnsi"/>
                          <w:lang w:eastAsia="en-GB"/>
                        </w:rPr>
                      </w:pPr>
                    </w:p>
                    <w:p w14:paraId="678532D1" w14:textId="4B4CF7BE" w:rsidR="003E3031" w:rsidRDefault="00E20A3B">
                      <w:pPr>
                        <w:jc w:val="both"/>
                        <w:rPr>
                          <w:rStyle w:val="Hyperlink"/>
                          <w:rFonts w:asciiTheme="minorHAnsi" w:hAnsiTheme="minorHAnsi" w:cstheme="minorHAnsi"/>
                          <w:b/>
                          <w:color w:val="auto"/>
                        </w:rPr>
                      </w:pPr>
                      <w:r>
                        <w:rPr>
                          <w:rFonts w:asciiTheme="minorHAnsi" w:hAnsiTheme="minorHAnsi" w:cstheme="minorHAnsi"/>
                          <w:b/>
                        </w:rPr>
                        <w:t xml:space="preserve">Closing date for application: 9am </w:t>
                      </w:r>
                      <w:r w:rsidR="00A01F48">
                        <w:rPr>
                          <w:rFonts w:asciiTheme="minorHAnsi" w:hAnsiTheme="minorHAnsi" w:cstheme="minorHAnsi"/>
                          <w:b/>
                        </w:rPr>
                        <w:t>Monday 18</w:t>
                      </w:r>
                      <w:r w:rsidR="00A01F48" w:rsidRPr="00A01F48">
                        <w:rPr>
                          <w:rFonts w:asciiTheme="minorHAnsi" w:hAnsiTheme="minorHAnsi" w:cstheme="minorHAnsi"/>
                          <w:b/>
                          <w:vertAlign w:val="superscript"/>
                        </w:rPr>
                        <w:t>th</w:t>
                      </w:r>
                      <w:r w:rsidR="00A01F48">
                        <w:rPr>
                          <w:rFonts w:asciiTheme="minorHAnsi" w:hAnsiTheme="minorHAnsi" w:cstheme="minorHAnsi"/>
                          <w:b/>
                        </w:rPr>
                        <w:t xml:space="preserve"> May 2026</w:t>
                      </w:r>
                      <w:r w:rsidR="00650B91">
                        <w:rPr>
                          <w:rFonts w:asciiTheme="minorHAnsi" w:hAnsiTheme="minorHAnsi" w:cstheme="minorHAnsi"/>
                          <w:b/>
                        </w:rPr>
                        <w:t xml:space="preserve"> </w:t>
                      </w:r>
                      <w:r>
                        <w:rPr>
                          <w:rFonts w:asciiTheme="minorHAnsi" w:hAnsiTheme="minorHAnsi" w:cstheme="minorHAnsi"/>
                          <w:b/>
                        </w:rPr>
                        <w:t xml:space="preserve">. Interview date: </w:t>
                      </w:r>
                      <w:r w:rsidR="00A01F48">
                        <w:rPr>
                          <w:rFonts w:asciiTheme="minorHAnsi" w:hAnsiTheme="minorHAnsi" w:cstheme="minorHAnsi"/>
                          <w:b/>
                        </w:rPr>
                        <w:t>Thursday 21</w:t>
                      </w:r>
                      <w:r w:rsidR="00A01F48" w:rsidRPr="00A01F48">
                        <w:rPr>
                          <w:rFonts w:asciiTheme="minorHAnsi" w:hAnsiTheme="minorHAnsi" w:cstheme="minorHAnsi"/>
                          <w:b/>
                          <w:vertAlign w:val="superscript"/>
                        </w:rPr>
                        <w:t>st</w:t>
                      </w:r>
                      <w:r w:rsidR="00A01F48">
                        <w:rPr>
                          <w:rFonts w:asciiTheme="minorHAnsi" w:hAnsiTheme="minorHAnsi" w:cstheme="minorHAnsi"/>
                          <w:b/>
                        </w:rPr>
                        <w:t xml:space="preserve"> May 2026. </w:t>
                      </w:r>
                    </w:p>
                    <w:p w14:paraId="678532D2" w14:textId="77777777" w:rsidR="003E3031" w:rsidRDefault="003E3031">
                      <w:pPr>
                        <w:jc w:val="both"/>
                        <w:rPr>
                          <w:rStyle w:val="Hyperlink"/>
                          <w:rFonts w:asciiTheme="minorHAnsi" w:hAnsiTheme="minorHAnsi" w:cstheme="minorHAnsi"/>
                          <w:b/>
                          <w:color w:val="auto"/>
                        </w:rPr>
                      </w:pPr>
                    </w:p>
                  </w:txbxContent>
                </v:textbox>
                <w10:wrap anchorx="margin"/>
              </v:shape>
            </w:pict>
          </mc:Fallback>
        </mc:AlternateContent>
      </w:r>
      <w:r>
        <w:rPr>
          <w:noProof/>
        </w:rPr>
        <w:drawing>
          <wp:anchor distT="0" distB="0" distL="114300" distR="114300" simplePos="0" relativeHeight="251658752" behindDoc="0" locked="0" layoutInCell="1" allowOverlap="1" wp14:anchorId="58CC361A" wp14:editId="76BADAEB">
            <wp:simplePos x="0" y="0"/>
            <wp:positionH relativeFrom="margin">
              <wp:align>left</wp:align>
            </wp:positionH>
            <wp:positionV relativeFrom="margin">
              <wp:posOffset>-635</wp:posOffset>
            </wp:positionV>
            <wp:extent cx="7607300" cy="1991995"/>
            <wp:effectExtent l="0" t="0" r="0" b="8255"/>
            <wp:wrapSquare wrapText="bothSides"/>
            <wp:docPr id="3"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7300" cy="1991995"/>
                    </a:xfrm>
                    <a:prstGeom prst="rect">
                      <a:avLst/>
                    </a:prstGeom>
                  </pic:spPr>
                </pic:pic>
              </a:graphicData>
            </a:graphic>
            <wp14:sizeRelH relativeFrom="margin">
              <wp14:pctWidth>0</wp14:pctWidth>
            </wp14:sizeRelH>
            <wp14:sizeRelV relativeFrom="margin">
              <wp14:pctHeight>0</wp14:pctHeight>
            </wp14:sizeRelV>
          </wp:anchor>
        </w:drawing>
      </w:r>
    </w:p>
    <w:p w14:paraId="678532B6" w14:textId="5686F5C6" w:rsidR="003E3031" w:rsidRDefault="003E3031">
      <w:pPr>
        <w:rPr>
          <w:rFonts w:ascii="Sarabun" w:hAnsi="Sarabun" w:cs="Sarabun"/>
        </w:rPr>
      </w:pPr>
    </w:p>
    <w:sectPr w:rsidR="003E3031">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arabun">
    <w:altName w:val="Leelawadee UI"/>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7D0"/>
    <w:multiLevelType w:val="hybridMultilevel"/>
    <w:tmpl w:val="BB6A8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877946"/>
    <w:multiLevelType w:val="hybridMultilevel"/>
    <w:tmpl w:val="6A84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37DF0"/>
    <w:multiLevelType w:val="hybridMultilevel"/>
    <w:tmpl w:val="3A2E82FC"/>
    <w:lvl w:ilvl="0" w:tplc="339A24AC">
      <w:start w:val="9"/>
      <w:numFmt w:val="bullet"/>
      <w:lvlText w:val=""/>
      <w:lvlJc w:val="left"/>
      <w:pPr>
        <w:ind w:left="720" w:hanging="360"/>
      </w:pPr>
      <w:rPr>
        <w:rFonts w:ascii="Symbol" w:eastAsia="MS Mincho" w:hAnsi="Symbol" w:cs="Sarab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4117BA"/>
    <w:multiLevelType w:val="hybridMultilevel"/>
    <w:tmpl w:val="00B0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129984">
    <w:abstractNumId w:val="3"/>
  </w:num>
  <w:num w:numId="2" w16cid:durableId="2043283682">
    <w:abstractNumId w:val="0"/>
  </w:num>
  <w:num w:numId="3" w16cid:durableId="648285531">
    <w:abstractNumId w:val="2"/>
  </w:num>
  <w:num w:numId="4" w16cid:durableId="43752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31"/>
    <w:rsid w:val="003E3031"/>
    <w:rsid w:val="00650B91"/>
    <w:rsid w:val="00720671"/>
    <w:rsid w:val="007A16C7"/>
    <w:rsid w:val="00A01F48"/>
    <w:rsid w:val="00B85D28"/>
    <w:rsid w:val="00CC384F"/>
    <w:rsid w:val="00E20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32B5"/>
  <w15:chartTrackingRefBased/>
  <w15:docId w15:val="{E1736EF1-CF77-1245-A3A6-43490E96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Mincho"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NormalSpaced">
    <w:name w:val="NormalSpaced"/>
    <w:basedOn w:val="Normal"/>
    <w:next w:val="Normal"/>
    <w:pPr>
      <w:spacing w:after="240" w:line="300" w:lineRule="atLeast"/>
      <w:jc w:val="both"/>
    </w:pPr>
    <w:rPr>
      <w:rFonts w:ascii="Times New Roman" w:eastAsia="Times New Roman" w:hAnsi="Times New Roman"/>
      <w:sz w:val="22"/>
      <w:szCs w:val="20"/>
      <w:lang w:val="en-GB"/>
    </w:rPr>
  </w:style>
  <w:style w:type="paragraph" w:styleId="BodyText">
    <w:name w:val="Body Text"/>
    <w:basedOn w:val="Normal"/>
    <w:link w:val="BodyTextChar"/>
    <w:uiPriority w:val="1"/>
    <w:qFormat/>
    <w:pPr>
      <w:widowControl w:val="0"/>
      <w:autoSpaceDE w:val="0"/>
      <w:autoSpaceDN w:val="0"/>
    </w:pPr>
    <w:rPr>
      <w:rFonts w:ascii="Minion Pro" w:eastAsia="Minion Pro" w:hAnsi="Minion Pro" w:cs="Minion Pro"/>
      <w:lang w:val="en-GB"/>
    </w:rPr>
  </w:style>
  <w:style w:type="character" w:customStyle="1" w:styleId="BodyTextChar">
    <w:name w:val="Body Text Char"/>
    <w:basedOn w:val="DefaultParagraphFont"/>
    <w:link w:val="BodyText"/>
    <w:uiPriority w:val="1"/>
    <w:rPr>
      <w:rFonts w:ascii="Minion Pro" w:eastAsia="Minion Pro" w:hAnsi="Minion Pro" w:cs="Minion Pro"/>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65620d-dedf-4afc-a0b1-2a216887391d" xsi:nil="true"/>
    <lcf76f155ced4ddcb4097134ff3c332f xmlns="7890edf5-be11-4377-8c2f-e7d026053df1">
      <Terms xmlns="http://schemas.microsoft.com/office/infopath/2007/PartnerControls"/>
    </lcf76f155ced4ddcb4097134ff3c332f>
    <Date xmlns="7890edf5-be11-4377-8c2f-e7d026053d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9DF672CC0D8F41B6C9CE6EA878EF5F" ma:contentTypeVersion="16" ma:contentTypeDescription="Create a new document." ma:contentTypeScope="" ma:versionID="a823b60cf2f34dd4aff1a24c4cbf4b68">
  <xsd:schema xmlns:xsd="http://www.w3.org/2001/XMLSchema" xmlns:xs="http://www.w3.org/2001/XMLSchema" xmlns:p="http://schemas.microsoft.com/office/2006/metadata/properties" xmlns:ns2="7890edf5-be11-4377-8c2f-e7d026053df1" xmlns:ns3="6065620d-dedf-4afc-a0b1-2a216887391d" targetNamespace="http://schemas.microsoft.com/office/2006/metadata/properties" ma:root="true" ma:fieldsID="b4be1a0bd16450740bc16f8e57300f5b" ns2:_="" ns3:_="">
    <xsd:import namespace="7890edf5-be11-4377-8c2f-e7d026053df1"/>
    <xsd:import namespace="6065620d-dedf-4afc-a0b1-2a2168873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edf5-be11-4377-8c2f-e7d02605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65620d-dedf-4afc-a0b1-2a21688739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b8c4c6-3223-4c49-ba3f-dcd5e4d259cc}" ma:internalName="TaxCatchAll" ma:showField="CatchAllData" ma:web="6065620d-dedf-4afc-a0b1-2a216887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7C223-346A-4E2B-844F-3952C9A94B5A}">
  <ds:schemaRefs>
    <ds:schemaRef ds:uri="http://schemas.microsoft.com/office/2006/metadata/properties"/>
    <ds:schemaRef ds:uri="http://schemas.microsoft.com/office/infopath/2007/PartnerControls"/>
    <ds:schemaRef ds:uri="6065620d-dedf-4afc-a0b1-2a216887391d"/>
    <ds:schemaRef ds:uri="7890edf5-be11-4377-8c2f-e7d026053df1"/>
  </ds:schemaRefs>
</ds:datastoreItem>
</file>

<file path=customXml/itemProps2.xml><?xml version="1.0" encoding="utf-8"?>
<ds:datastoreItem xmlns:ds="http://schemas.openxmlformats.org/officeDocument/2006/customXml" ds:itemID="{90E5BB7E-E963-4A1A-87B3-0B410079412E}">
  <ds:schemaRefs>
    <ds:schemaRef ds:uri="http://schemas.openxmlformats.org/officeDocument/2006/bibliography"/>
  </ds:schemaRefs>
</ds:datastoreItem>
</file>

<file path=customXml/itemProps3.xml><?xml version="1.0" encoding="utf-8"?>
<ds:datastoreItem xmlns:ds="http://schemas.openxmlformats.org/officeDocument/2006/customXml" ds:itemID="{E23AE1D0-7D00-4A23-9F07-3C2174060519}">
  <ds:schemaRefs>
    <ds:schemaRef ds:uri="http://schemas.microsoft.com/sharepoint/v3/contenttype/forms"/>
  </ds:schemaRefs>
</ds:datastoreItem>
</file>

<file path=customXml/itemProps4.xml><?xml version="1.0" encoding="utf-8"?>
<ds:datastoreItem xmlns:ds="http://schemas.openxmlformats.org/officeDocument/2006/customXml" ds:itemID="{4269152F-BA10-4786-B666-5940749D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edf5-be11-4377-8c2f-e7d026053df1"/>
    <ds:schemaRef ds:uri="6065620d-dedf-4afc-a0b1-2a216887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Wiegand T</cp:lastModifiedBy>
  <cp:revision>3</cp:revision>
  <cp:lastPrinted>2022-11-10T10:34:00Z</cp:lastPrinted>
  <dcterms:created xsi:type="dcterms:W3CDTF">2026-03-05T16:02:00Z</dcterms:created>
  <dcterms:modified xsi:type="dcterms:W3CDTF">2026-05-07T09:26:00Z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0x010100139DF672CC0D8F41B6C9CE6EA878EF5F</vt:lpwstr>
  </property>
  <property fmtid="{D5CDD505-2E9C-101B-9397-08002B2CF9AE}" pid="3" name="MediaServiceImageTags">
    <vt:lpwstr/>
  </property>
</Properties>
</file>