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7B886E3E" w:rsidR="002D0345" w:rsidRPr="00306DDF" w:rsidRDefault="00C340C9" w:rsidP="002D0345">
            <w:pPr>
              <w:ind w:right="119"/>
              <w:rPr>
                <w:rFonts w:ascii="Segoe UI" w:hAnsi="Segoe UI" w:cs="Segoe UI"/>
                <w:b/>
                <w:sz w:val="28"/>
              </w:rPr>
            </w:pPr>
            <w:r>
              <w:object w:dxaOrig="4185" w:dyaOrig="5070" w14:anchorId="2159E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3.5pt" o:ole="">
                  <v:imagedata r:id="rId11" o:title=""/>
                </v:shape>
                <o:OLEObject Type="Embed" ProgID="PBrush" ShapeID="_x0000_i1025" DrawAspect="Content" ObjectID="_1758719039" r:id="rId12"/>
              </w:object>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AD4FF1"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3CDF019" w14:textId="5608438B" w:rsidR="00CF1824" w:rsidRPr="008426DE" w:rsidRDefault="00C340C9" w:rsidP="00CF1824">
            <w:pPr>
              <w:pStyle w:val="NoSpacing"/>
              <w:rPr>
                <w:rFonts w:ascii="Segoe UI" w:hAnsi="Segoe UI" w:cs="Segoe UI"/>
                <w:b/>
                <w:color w:val="002060"/>
                <w:sz w:val="22"/>
                <w:szCs w:val="22"/>
              </w:rPr>
            </w:pPr>
            <w:r>
              <w:rPr>
                <w:rFonts w:ascii="Segoe UI" w:hAnsi="Segoe UI" w:cs="Segoe UI"/>
                <w:b/>
                <w:color w:val="002060"/>
                <w:sz w:val="22"/>
                <w:szCs w:val="22"/>
              </w:rPr>
              <w:t>Burstow Primary School</w:t>
            </w:r>
          </w:p>
          <w:p w14:paraId="1E80BEBC" w14:textId="0EAD91EC" w:rsidR="00CF1824" w:rsidRPr="008426DE" w:rsidRDefault="00C340C9" w:rsidP="00CF1824">
            <w:pPr>
              <w:pStyle w:val="NoSpacing"/>
              <w:rPr>
                <w:rFonts w:ascii="Segoe UI" w:hAnsi="Segoe UI" w:cs="Segoe UI"/>
                <w:b/>
                <w:color w:val="002060"/>
                <w:sz w:val="22"/>
                <w:szCs w:val="22"/>
              </w:rPr>
            </w:pPr>
            <w:r>
              <w:rPr>
                <w:rFonts w:ascii="Segoe UI" w:hAnsi="Segoe UI" w:cs="Segoe UI"/>
                <w:b/>
                <w:color w:val="002060"/>
                <w:sz w:val="22"/>
                <w:szCs w:val="22"/>
              </w:rPr>
              <w:t>Wheelers Lane</w:t>
            </w:r>
          </w:p>
          <w:p w14:paraId="4C21E8FE" w14:textId="77777777" w:rsidR="00CF1824" w:rsidRPr="008426DE" w:rsidRDefault="00CF1824" w:rsidP="00CF1824">
            <w:pPr>
              <w:pStyle w:val="NoSpacing"/>
              <w:rPr>
                <w:rFonts w:ascii="Segoe UI" w:hAnsi="Segoe UI" w:cs="Segoe UI"/>
                <w:b/>
                <w:color w:val="002060"/>
                <w:sz w:val="22"/>
                <w:szCs w:val="22"/>
              </w:rPr>
            </w:pPr>
            <w:r w:rsidRPr="008426DE">
              <w:rPr>
                <w:rFonts w:ascii="Segoe UI" w:hAnsi="Segoe UI" w:cs="Segoe UI"/>
                <w:b/>
                <w:color w:val="002060"/>
                <w:sz w:val="22"/>
                <w:szCs w:val="22"/>
              </w:rPr>
              <w:t>Redhill</w:t>
            </w:r>
          </w:p>
          <w:p w14:paraId="4BF4490A" w14:textId="77777777" w:rsidR="00CF1824" w:rsidRPr="008426DE" w:rsidRDefault="00CF1824" w:rsidP="00CF1824">
            <w:pPr>
              <w:pStyle w:val="NoSpacing"/>
              <w:rPr>
                <w:rFonts w:ascii="Segoe UI" w:hAnsi="Segoe UI" w:cs="Segoe UI"/>
                <w:b/>
                <w:color w:val="002060"/>
                <w:sz w:val="22"/>
                <w:szCs w:val="22"/>
              </w:rPr>
            </w:pPr>
            <w:r w:rsidRPr="008426DE">
              <w:rPr>
                <w:rFonts w:ascii="Segoe UI" w:hAnsi="Segoe UI" w:cs="Segoe UI"/>
                <w:b/>
                <w:color w:val="002060"/>
                <w:sz w:val="22"/>
                <w:szCs w:val="22"/>
              </w:rPr>
              <w:t>Surrey</w:t>
            </w:r>
          </w:p>
          <w:p w14:paraId="22F1E88E" w14:textId="263150E9" w:rsidR="007D2909" w:rsidRDefault="00CF1824" w:rsidP="00CF1824">
            <w:pPr>
              <w:spacing w:before="120"/>
              <w:rPr>
                <w:rFonts w:ascii="Segoe UI" w:hAnsi="Segoe UI" w:cs="Segoe UI"/>
                <w:b/>
                <w:color w:val="002060"/>
                <w:sz w:val="22"/>
                <w:szCs w:val="22"/>
              </w:rPr>
            </w:pPr>
            <w:r w:rsidRPr="008426DE">
              <w:rPr>
                <w:rFonts w:ascii="Segoe UI" w:hAnsi="Segoe UI" w:cs="Segoe UI"/>
                <w:b/>
                <w:color w:val="002060"/>
                <w:sz w:val="22"/>
                <w:szCs w:val="22"/>
              </w:rPr>
              <w:t>RH</w:t>
            </w:r>
            <w:r w:rsidR="00C340C9">
              <w:rPr>
                <w:rFonts w:ascii="Segoe UI" w:hAnsi="Segoe UI" w:cs="Segoe UI"/>
                <w:b/>
                <w:color w:val="002060"/>
                <w:sz w:val="22"/>
                <w:szCs w:val="22"/>
              </w:rPr>
              <w:t>6 9PT</w:t>
            </w:r>
          </w:p>
          <w:p w14:paraId="53553E12" w14:textId="77777777" w:rsidR="00081075" w:rsidRDefault="00087BCA" w:rsidP="00CF1824">
            <w:pPr>
              <w:spacing w:before="120"/>
              <w:rPr>
                <w:rFonts w:ascii="Segoe UI" w:hAnsi="Segoe UI" w:cs="Segoe UI"/>
                <w:b/>
                <w:color w:val="002060"/>
                <w:sz w:val="22"/>
                <w:szCs w:val="22"/>
              </w:rPr>
            </w:pPr>
            <w:r>
              <w:rPr>
                <w:rFonts w:ascii="Segoe UI" w:hAnsi="Segoe UI" w:cs="Segoe UI"/>
                <w:b/>
                <w:color w:val="002060"/>
                <w:sz w:val="22"/>
                <w:szCs w:val="22"/>
              </w:rPr>
              <w:t xml:space="preserve">Or by </w:t>
            </w:r>
            <w:r w:rsidR="00081075">
              <w:rPr>
                <w:rFonts w:ascii="Segoe UI" w:hAnsi="Segoe UI" w:cs="Segoe UI"/>
                <w:b/>
                <w:color w:val="002060"/>
                <w:sz w:val="22"/>
                <w:szCs w:val="22"/>
              </w:rPr>
              <w:t>Email</w:t>
            </w:r>
            <w:r>
              <w:rPr>
                <w:rFonts w:ascii="Segoe UI" w:hAnsi="Segoe UI" w:cs="Segoe UI"/>
                <w:b/>
                <w:color w:val="002060"/>
                <w:sz w:val="22"/>
                <w:szCs w:val="22"/>
              </w:rPr>
              <w:t xml:space="preserve"> to</w:t>
            </w:r>
            <w:r w:rsidR="00081075">
              <w:rPr>
                <w:rFonts w:ascii="Segoe UI" w:hAnsi="Segoe UI" w:cs="Segoe UI"/>
                <w:b/>
                <w:color w:val="002060"/>
                <w:sz w:val="22"/>
                <w:szCs w:val="22"/>
              </w:rPr>
              <w:t xml:space="preserve">: </w:t>
            </w:r>
          </w:p>
          <w:p w14:paraId="44239B9F" w14:textId="56609C33" w:rsidR="00C340C9" w:rsidRPr="00306DDF" w:rsidRDefault="00C340C9" w:rsidP="00CF1824">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AD4FF1"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AD4FF1"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4F67142A"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CF1824">
        <w:trPr>
          <w:trHeight w:val="581"/>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F1824">
        <w:trPr>
          <w:trHeight w:val="608"/>
        </w:trPr>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proofErr w:type="gramStart"/>
            <w:r w:rsidR="0076297E" w:rsidRPr="00306DDF">
              <w:rPr>
                <w:rFonts w:ascii="Segoe UI" w:hAnsi="Segoe UI" w:cs="Segoe UI"/>
                <w:szCs w:val="22"/>
              </w:rPr>
              <w:t>e.g.</w:t>
            </w:r>
            <w:proofErr w:type="gramEnd"/>
            <w:r w:rsidR="0076297E" w:rsidRPr="00306DDF">
              <w:rPr>
                <w:rFonts w:ascii="Segoe UI" w:hAnsi="Segoe UI" w:cs="Segoe UI"/>
                <w:szCs w:val="22"/>
              </w:rPr>
              <w:t xml:space="preserve">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CF1824">
        <w:trPr>
          <w:trHeight w:val="574"/>
        </w:trPr>
        <w:tc>
          <w:tcPr>
            <w:tcW w:w="2093" w:type="dxa"/>
            <w:gridSpan w:val="3"/>
            <w:tcBorders>
              <w:top w:val="single" w:sz="4" w:space="0" w:color="auto"/>
              <w:bottom w:val="single" w:sz="12" w:space="0" w:color="auto"/>
            </w:tcBorders>
            <w:shd w:val="pct5" w:color="auto" w:fill="auto"/>
          </w:tcPr>
          <w:p w14:paraId="778E86B2" w14:textId="4263374C"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CF1824">
              <w:rPr>
                <w:rFonts w:ascii="Segoe UI" w:hAnsi="Segoe UI" w:cs="Segoe UI"/>
                <w:sz w:val="22"/>
                <w:szCs w:val="22"/>
              </w:rPr>
              <w:t xml:space="preserve"> </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CF1824">
        <w:trPr>
          <w:trHeight w:val="644"/>
          <w:tblHeader/>
        </w:trPr>
        <w:tc>
          <w:tcPr>
            <w:tcW w:w="4279"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579"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579"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CF1824">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887"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579"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579"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CF1824">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579"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CF1824">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579"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CF1824">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579"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F1824">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579"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CF1824">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579"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CF1824">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579"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CF1824">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579"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CF1824">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579"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CF1824">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887"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579"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579"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CF1824">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lastRenderedPageBreak/>
              <w:t>2.</w:t>
            </w:r>
          </w:p>
        </w:tc>
        <w:tc>
          <w:tcPr>
            <w:tcW w:w="3887"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579"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CF1824">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CF1824">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CF1824">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579"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CF1824">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579"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CF1824">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579"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CF1824">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579"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CF1824">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579"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CF1824">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579"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CF1824">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579"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579"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CF1824">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887"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CF1824">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CF1824">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CF1824">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579"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CF1824">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579"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CF1824">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579"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CF1824">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579"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CF1824">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579"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CF1824">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579"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CF1824">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579"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579"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CF1824">
        <w:trPr>
          <w:trHeight w:val="405"/>
        </w:trPr>
        <w:tc>
          <w:tcPr>
            <w:tcW w:w="392" w:type="dxa"/>
            <w:vMerge w:val="restart"/>
            <w:tcBorders>
              <w:top w:val="single" w:sz="12" w:space="0" w:color="auto"/>
            </w:tcBorders>
            <w:shd w:val="clear" w:color="auto" w:fill="auto"/>
          </w:tcPr>
          <w:p w14:paraId="62CFB40E" w14:textId="0554D40D" w:rsidR="007C6C7F" w:rsidRPr="00306DDF" w:rsidRDefault="00CF1824" w:rsidP="00626929">
            <w:pPr>
              <w:spacing w:before="40" w:after="40"/>
              <w:rPr>
                <w:rFonts w:ascii="Segoe UI" w:hAnsi="Segoe UI" w:cs="Segoe UI"/>
                <w:sz w:val="22"/>
                <w:szCs w:val="22"/>
              </w:rPr>
            </w:pPr>
            <w:r>
              <w:rPr>
                <w:rFonts w:ascii="Segoe UI" w:hAnsi="Segoe UI" w:cs="Segoe UI"/>
                <w:sz w:val="22"/>
                <w:szCs w:val="22"/>
              </w:rPr>
              <w:t>4.</w:t>
            </w:r>
          </w:p>
        </w:tc>
        <w:tc>
          <w:tcPr>
            <w:tcW w:w="3887"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CF1824">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CF1824">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579"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CF1824">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579"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CF1824">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579"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CF1824">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579"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CF1824">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579"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CF1824">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579"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CF1824">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579"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bl>
    <w:p w14:paraId="52430A91" w14:textId="0018709C" w:rsidR="007C6C7F" w:rsidRPr="00306DDF"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CF1824">
        <w:tc>
          <w:tcPr>
            <w:tcW w:w="10437"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CF1824">
        <w:tc>
          <w:tcPr>
            <w:tcW w:w="10437" w:type="dxa"/>
            <w:gridSpan w:val="3"/>
            <w:tcBorders>
              <w:top w:val="single" w:sz="12" w:space="0" w:color="auto"/>
              <w:bottom w:val="single" w:sz="12" w:space="0" w:color="auto"/>
            </w:tcBorders>
            <w:shd w:val="clear" w:color="auto" w:fill="auto"/>
          </w:tcPr>
          <w:p w14:paraId="3633B532" w14:textId="77777777" w:rsidR="00804AF4" w:rsidRPr="00306DDF" w:rsidRDefault="00804AF4" w:rsidP="00CF1824">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1824">
        <w:trPr>
          <w:trHeight w:val="413"/>
          <w:tblHeader/>
        </w:trPr>
        <w:tc>
          <w:tcPr>
            <w:tcW w:w="1935"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68"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534"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CF1824">
        <w:trPr>
          <w:trHeight w:val="3238"/>
        </w:trPr>
        <w:tc>
          <w:tcPr>
            <w:tcW w:w="1935"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68"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534"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r w:rsidR="00401B2F" w:rsidRPr="00306DDF" w14:paraId="358F96B2" w14:textId="77777777" w:rsidTr="00CF1824">
        <w:tc>
          <w:tcPr>
            <w:tcW w:w="10437" w:type="dxa"/>
            <w:gridSpan w:val="3"/>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lastRenderedPageBreak/>
              <w:t>Statement of Application</w:t>
            </w:r>
            <w:r w:rsidR="00401B2F" w:rsidRPr="00306DDF">
              <w:rPr>
                <w:rFonts w:ascii="Segoe UI" w:hAnsi="Segoe UI" w:cs="Segoe UI"/>
                <w:b/>
                <w:sz w:val="24"/>
                <w:szCs w:val="22"/>
              </w:rPr>
              <w:t>:</w:t>
            </w:r>
          </w:p>
        </w:tc>
      </w:tr>
      <w:tr w:rsidR="00401B2F" w:rsidRPr="00306DDF" w14:paraId="613C87BC" w14:textId="77777777" w:rsidTr="00CF1824">
        <w:tc>
          <w:tcPr>
            <w:tcW w:w="10437" w:type="dxa"/>
            <w:gridSpan w:val="3"/>
            <w:tcBorders>
              <w:top w:val="single" w:sz="12" w:space="0" w:color="auto"/>
              <w:bottom w:val="single" w:sz="12" w:space="0" w:color="auto"/>
            </w:tcBorders>
            <w:shd w:val="clear" w:color="auto" w:fill="auto"/>
          </w:tcPr>
          <w:p w14:paraId="60950DDE" w14:textId="77777777" w:rsidR="00401B2F" w:rsidRPr="00306DDF" w:rsidRDefault="00401B2F" w:rsidP="00CF1824">
            <w:pPr>
              <w:spacing w:before="120" w:after="120"/>
              <w:jc w:val="both"/>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CF1824">
        <w:trPr>
          <w:trHeight w:val="11459"/>
          <w:tblHeader/>
        </w:trPr>
        <w:tc>
          <w:tcPr>
            <w:tcW w:w="10437" w:type="dxa"/>
            <w:gridSpan w:val="3"/>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CF1824">
            <w:pPr>
              <w:spacing w:before="120" w:after="120"/>
              <w:jc w:val="both"/>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CF1824">
            <w:pPr>
              <w:spacing w:before="120" w:after="120"/>
              <w:jc w:val="both"/>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If you are shortlisted for </w:t>
            </w:r>
            <w:proofErr w:type="gramStart"/>
            <w:r w:rsidRPr="00306DDF">
              <w:rPr>
                <w:rFonts w:ascii="Segoe UI" w:hAnsi="Segoe UI" w:cs="Segoe UI"/>
                <w:bCs/>
                <w:iCs/>
                <w:sz w:val="22"/>
                <w:szCs w:val="22"/>
              </w:rPr>
              <w:t>interview</w:t>
            </w:r>
            <w:proofErr w:type="gramEnd"/>
            <w:r w:rsidRPr="00306DDF">
              <w:rPr>
                <w:rFonts w:ascii="Segoe UI" w:hAnsi="Segoe UI" w:cs="Segoe UI"/>
                <w:bCs/>
                <w:iCs/>
                <w:sz w:val="22"/>
                <w:szCs w:val="22"/>
              </w:rPr>
              <w:t xml:space="preserve">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w:t>
            </w:r>
            <w:proofErr w:type="gramStart"/>
            <w:r w:rsidRPr="00306DDF">
              <w:rPr>
                <w:rFonts w:ascii="Segoe UI" w:hAnsi="Segoe UI" w:cs="Segoe UI"/>
                <w:bCs/>
                <w:i/>
                <w:iCs/>
                <w:sz w:val="22"/>
                <w:szCs w:val="22"/>
              </w:rPr>
              <w:t>that certain spent convictions and cautions</w:t>
            </w:r>
            <w:proofErr w:type="gramEnd"/>
            <w:r w:rsidRPr="00306DDF">
              <w:rPr>
                <w:rFonts w:ascii="Segoe UI" w:hAnsi="Segoe UI" w:cs="Segoe UI"/>
                <w:bCs/>
                <w:i/>
                <w:iCs/>
                <w:sz w:val="22"/>
                <w:szCs w:val="22"/>
              </w:rPr>
              <w:t xml:space="preserve">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6171D5FA" w14:textId="3441F992" w:rsidR="00CF74CE" w:rsidRDefault="00CF74CE" w:rsidP="00CF1824">
            <w:pPr>
              <w:spacing w:before="120" w:after="120"/>
              <w:rPr>
                <w:rFonts w:ascii="Segoe UI" w:hAnsi="Segoe UI" w:cs="Segoe UI"/>
                <w:sz w:val="1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tc>
      </w:tr>
      <w:tr w:rsidR="00CF74CE" w14:paraId="79E43247" w14:textId="77777777" w:rsidTr="001E3C83">
        <w:tc>
          <w:tcPr>
            <w:tcW w:w="10683" w:type="dxa"/>
          </w:tcPr>
          <w:p w14:paraId="3725EAF2" w14:textId="77777777" w:rsidR="00CF74CE" w:rsidRDefault="00CF74CE" w:rsidP="00CE73B7">
            <w:pPr>
              <w:rPr>
                <w:rFonts w:ascii="Segoe UI" w:hAnsi="Segoe UI" w:cs="Segoe UI"/>
                <w:sz w:val="12"/>
              </w:rPr>
            </w:pPr>
          </w:p>
          <w:p w14:paraId="184E1D8B" w14:textId="2181C0BA" w:rsidR="00CF74CE" w:rsidRPr="00CF74CE" w:rsidRDefault="00CF74CE" w:rsidP="00CF1824">
            <w:pPr>
              <w:pStyle w:val="body"/>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w:t>
            </w:r>
            <w:r w:rsidR="00CF1824">
              <w:rPr>
                <w:rFonts w:ascii="Segoe UI" w:hAnsi="Segoe UI" w:cs="Segoe UI"/>
                <w:bCs/>
                <w:iCs/>
                <w:sz w:val="22"/>
                <w:szCs w:val="22"/>
                <w:lang w:eastAsia="en-US"/>
              </w:rPr>
              <w:t>Trust</w:t>
            </w:r>
            <w:r w:rsidRPr="00CF74CE">
              <w:rPr>
                <w:rFonts w:ascii="Segoe UI" w:hAnsi="Segoe UI" w:cs="Segoe UI"/>
                <w:bCs/>
                <w:iCs/>
                <w:sz w:val="22"/>
                <w:szCs w:val="22"/>
                <w:lang w:eastAsia="en-US"/>
              </w:rPr>
              <w:t xml:space="preserve"> will conduct online searches after the shortlisting process for any candidates who accept an invitation to interview. The purpose of the online search is to uncover any information that may suggest the candidate is:</w:t>
            </w:r>
          </w:p>
          <w:p w14:paraId="07D0250E" w14:textId="77777777" w:rsidR="00CF74CE" w:rsidRPr="00CF74CE" w:rsidRDefault="00CF74CE" w:rsidP="00CF1824">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6E8D0000" w:rsidR="00CF74CE" w:rsidRPr="00CF74CE" w:rsidRDefault="00CF74CE" w:rsidP="00CF1824">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w:t>
            </w:r>
            <w:r w:rsidR="00CF1824">
              <w:rPr>
                <w:rFonts w:ascii="Segoe UI" w:hAnsi="Segoe UI" w:cs="Segoe UI"/>
                <w:bCs/>
                <w:iCs/>
                <w:sz w:val="22"/>
                <w:szCs w:val="22"/>
                <w:lang w:eastAsia="en-US"/>
              </w:rPr>
              <w:t xml:space="preserve">Trust or </w:t>
            </w:r>
            <w:r w:rsidRPr="00CF74CE">
              <w:rPr>
                <w:rFonts w:ascii="Segoe UI" w:hAnsi="Segoe UI" w:cs="Segoe UI"/>
                <w:bCs/>
                <w:iCs/>
                <w:sz w:val="22"/>
                <w:szCs w:val="22"/>
                <w:lang w:eastAsia="en-US"/>
              </w:rPr>
              <w:t>school or;</w:t>
            </w:r>
          </w:p>
          <w:p w14:paraId="0D379014" w14:textId="77777777" w:rsidR="00CF74CE" w:rsidRPr="00CF74CE" w:rsidRDefault="00CF74CE" w:rsidP="00CF1824">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9273" w14:textId="26001FCE" w:rsidR="00CF74CE" w:rsidRPr="00CF74CE" w:rsidRDefault="00CF74CE" w:rsidP="00CF1824">
            <w:pPr>
              <w:pStyle w:val="body"/>
              <w:jc w:val="both"/>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750BFAB5" w14:textId="766F988B" w:rsidR="00CF74CE" w:rsidRDefault="00CF74CE" w:rsidP="00CF1824">
            <w:pPr>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323BFF5D" w14:textId="77777777" w:rsidR="004B0506" w:rsidRPr="00CF74CE" w:rsidRDefault="004B0506" w:rsidP="00CF1824">
            <w:pPr>
              <w:rPr>
                <w:rFonts w:ascii="Segoe UI" w:hAnsi="Segoe UI" w:cs="Segoe UI"/>
                <w:bCs/>
                <w:iCs/>
                <w:sz w:val="22"/>
                <w:szCs w:val="22"/>
              </w:rPr>
            </w:pPr>
          </w:p>
          <w:p w14:paraId="679DEF8E" w14:textId="7AE56161" w:rsidR="00CF74CE" w:rsidRDefault="00CF74CE" w:rsidP="00CF1824">
            <w:pPr>
              <w:pStyle w:val="ListParagraph"/>
              <w:numPr>
                <w:ilvl w:val="0"/>
                <w:numId w:val="13"/>
              </w:numPr>
              <w:contextualSpacing/>
              <w:jc w:val="both"/>
              <w:rPr>
                <w:rFonts w:ascii="Segoe UI" w:eastAsia="Times New Roman" w:hAnsi="Segoe UI" w:cs="Segoe UI"/>
                <w:bCs/>
                <w:i/>
                <w:color w:val="FF0000"/>
              </w:rPr>
            </w:pPr>
            <w:r w:rsidRPr="00CF74CE">
              <w:rPr>
                <w:rFonts w:ascii="Segoe UI" w:eastAsia="Times New Roman" w:hAnsi="Segoe UI" w:cs="Segoe UI"/>
                <w:bCs/>
                <w:i/>
                <w:color w:val="FF0000"/>
              </w:rPr>
              <w:t>A Google search of the candidate’s name linked to their current employer, previous employer, educational institutions attended, previous job titles and news articles</w:t>
            </w:r>
          </w:p>
          <w:p w14:paraId="0EFDA83F" w14:textId="77777777" w:rsidR="00CF1824" w:rsidRPr="00CF1824" w:rsidRDefault="00CF1824" w:rsidP="00CF1824">
            <w:pPr>
              <w:pStyle w:val="ListParagraph"/>
              <w:numPr>
                <w:ilvl w:val="0"/>
                <w:numId w:val="13"/>
              </w:numPr>
              <w:contextualSpacing/>
              <w:jc w:val="both"/>
              <w:rPr>
                <w:rFonts w:ascii="Segoe UI" w:eastAsia="Times New Roman" w:hAnsi="Segoe UI" w:cs="Segoe UI"/>
                <w:bCs/>
                <w:i/>
                <w:color w:val="FF0000"/>
              </w:rPr>
            </w:pPr>
            <w:r w:rsidRPr="00CF1824">
              <w:rPr>
                <w:rFonts w:ascii="Segoe UI" w:eastAsia="Times New Roman" w:hAnsi="Segoe UI" w:cs="Segoe UI"/>
                <w:bCs/>
                <w:i/>
                <w:color w:val="FF0000"/>
              </w:rPr>
              <w:t>A search of LinkedIn, Twitter, Facebook, Instagram and a review of posts made over past 5 years</w:t>
            </w:r>
          </w:p>
          <w:p w14:paraId="31BF1EC2" w14:textId="77777777" w:rsidR="00CF1824" w:rsidRPr="00CF1824" w:rsidRDefault="00CF1824" w:rsidP="00CF1824">
            <w:pPr>
              <w:pStyle w:val="ListParagraph"/>
              <w:ind w:left="1287"/>
              <w:contextualSpacing/>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lastRenderedPageBreak/>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BC3DDDA"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w:t>
            </w:r>
            <w:r w:rsidR="00CF1824">
              <w:rPr>
                <w:rFonts w:ascii="Segoe UI" w:hAnsi="Segoe UI" w:cs="Segoe UI"/>
                <w:sz w:val="22"/>
                <w:szCs w:val="22"/>
              </w:rPr>
              <w:t xml:space="preserve"> </w:t>
            </w:r>
            <w:r w:rsidRPr="00306DDF">
              <w:rPr>
                <w:rFonts w:ascii="Segoe UI" w:hAnsi="Segoe UI" w:cs="Segoe UI"/>
                <w:sz w:val="22"/>
                <w:szCs w:val="22"/>
              </w:rPr>
              <w:t>/</w:t>
            </w:r>
            <w:r w:rsidR="00CF1824">
              <w:rPr>
                <w:rFonts w:ascii="Segoe UI" w:hAnsi="Segoe UI" w:cs="Segoe UI"/>
                <w:sz w:val="22"/>
                <w:szCs w:val="22"/>
              </w:rPr>
              <w:t xml:space="preserve"> </w:t>
            </w:r>
            <w:r w:rsidRPr="00306DDF">
              <w:rPr>
                <w:rFonts w:ascii="Segoe UI" w:hAnsi="Segoe UI" w:cs="Segoe UI"/>
                <w:sz w:val="22"/>
                <w:szCs w:val="22"/>
              </w:rPr>
              <w:t>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506C4C19"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4B0506">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B59575D"/>
    <w:multiLevelType w:val="hybridMultilevel"/>
    <w:tmpl w:val="B8C63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81075"/>
    <w:rsid w:val="00087BCA"/>
    <w:rsid w:val="000A17DC"/>
    <w:rsid w:val="000E2E7E"/>
    <w:rsid w:val="000E7C8A"/>
    <w:rsid w:val="000E7CAE"/>
    <w:rsid w:val="00106CE3"/>
    <w:rsid w:val="001103D9"/>
    <w:rsid w:val="00125016"/>
    <w:rsid w:val="00147543"/>
    <w:rsid w:val="00150F59"/>
    <w:rsid w:val="0016743C"/>
    <w:rsid w:val="001970E2"/>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B0506"/>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D4FF1"/>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04B4D"/>
    <w:rsid w:val="00C11530"/>
    <w:rsid w:val="00C1600A"/>
    <w:rsid w:val="00C20F59"/>
    <w:rsid w:val="00C340C9"/>
    <w:rsid w:val="00C36497"/>
    <w:rsid w:val="00C40F51"/>
    <w:rsid w:val="00C43CBB"/>
    <w:rsid w:val="00C44437"/>
    <w:rsid w:val="00C4759F"/>
    <w:rsid w:val="00C6548C"/>
    <w:rsid w:val="00C72DD7"/>
    <w:rsid w:val="00CA7C02"/>
    <w:rsid w:val="00CB7C4E"/>
    <w:rsid w:val="00CC7DB8"/>
    <w:rsid w:val="00CD79DC"/>
    <w:rsid w:val="00CE73B7"/>
    <w:rsid w:val="00CF1824"/>
    <w:rsid w:val="00CF524D"/>
    <w:rsid w:val="00CF74CE"/>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90E7A"/>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 w:type="paragraph" w:styleId="NoSpacing">
    <w:name w:val="No Spacing"/>
    <w:uiPriority w:val="1"/>
    <w:qFormat/>
    <w:rsid w:val="00CF18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2.xml><?xml version="1.0" encoding="utf-8"?>
<ds:datastoreItem xmlns:ds="http://schemas.openxmlformats.org/officeDocument/2006/customXml" ds:itemID="{5297B80F-AF7B-4F4F-9AEE-89C9CBAC3FDE}">
  <ds:schemaRefs>
    <ds:schemaRef ds:uri="http://schemas.openxmlformats.org/officeDocument/2006/bibliography"/>
  </ds:schemaRefs>
</ds:datastoreItem>
</file>

<file path=customXml/itemProps3.xml><?xml version="1.0" encoding="utf-8"?>
<ds:datastoreItem xmlns:ds="http://schemas.openxmlformats.org/officeDocument/2006/customXml" ds:itemID="{50A0A76F-344A-4598-9FEF-98C4F71C9A60}">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3943eee2-98e6-46e2-ac54-951f3fd4d849"/>
    <ds:schemaRef ds:uri="22c156d5-2c32-42a5-ac78-e25e77302554"/>
    <ds:schemaRef ds:uri="http://purl.org/dc/elements/1.1/"/>
  </ds:schemaRefs>
</ds:datastoreItem>
</file>

<file path=customXml/itemProps4.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2526</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16960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Shamani Wathsala</cp:lastModifiedBy>
  <cp:revision>2</cp:revision>
  <cp:lastPrinted>2012-04-03T16:35:00Z</cp:lastPrinted>
  <dcterms:created xsi:type="dcterms:W3CDTF">2023-10-13T15:18:00Z</dcterms:created>
  <dcterms:modified xsi:type="dcterms:W3CDTF">2023-10-13T15:18:00Z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