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5803CF0A" w:rsidR="00023BE5" w:rsidRDefault="00074921">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77CE6EA5">
            <wp:simplePos x="0" y="0"/>
            <wp:positionH relativeFrom="page">
              <wp:posOffset>7620</wp:posOffset>
            </wp:positionH>
            <wp:positionV relativeFrom="page">
              <wp:posOffset>10160</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14:paraId="0A2DA8B3" w14:textId="5EF78059" w:rsidR="00F57531" w:rsidRDefault="00F57531">
          <w:pPr>
            <w:pStyle w:val="NoSpacing"/>
          </w:pPr>
        </w:p>
        <w:p w14:paraId="14AD9BEB" w14:textId="32DD84CC" w:rsidR="00F57531" w:rsidRDefault="002B2881">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74BE2302">
                    <wp:simplePos x="0" y="0"/>
                    <wp:positionH relativeFrom="margin">
                      <wp:align>left</wp:align>
                    </wp:positionH>
                    <wp:positionV relativeFrom="paragraph">
                      <wp:posOffset>7098030</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04171D9A" w:rsidR="00D81C9B" w:rsidRPr="00D81C9B" w:rsidRDefault="00AA12B0">
                                <w:pPr>
                                  <w:rPr>
                                    <w:b/>
                                    <w:bCs/>
                                    <w:color w:val="FFFFFF" w:themeColor="background1"/>
                                    <w:sz w:val="28"/>
                                    <w:szCs w:val="28"/>
                                  </w:rPr>
                                </w:pPr>
                                <w:r>
                                  <w:rPr>
                                    <w:b/>
                                    <w:bCs/>
                                    <w:color w:val="FFFFFF" w:themeColor="background1"/>
                                    <w:sz w:val="28"/>
                                    <w:szCs w:val="28"/>
                                  </w:rPr>
                                  <w:t>Role:</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t xml:space="preserve">          </w:t>
                                </w:r>
                                <w:r w:rsidR="002B2881">
                                  <w:rPr>
                                    <w:b/>
                                    <w:bCs/>
                                    <w:color w:val="FFFFFF" w:themeColor="background1"/>
                                    <w:sz w:val="32"/>
                                    <w:szCs w:val="28"/>
                                  </w:rPr>
                                  <w:t>HLTA – Cover and Intervention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FC61F" id="_x0000_t202" coordsize="21600,21600" o:spt="202" path="m,l,21600r21600,l21600,xe">
                    <v:stroke joinstyle="miter"/>
                    <v:path gradientshapeok="t" o:connecttype="rect"/>
                  </v:shapetype>
                  <v:shape id="Text Box 2" o:spid="_x0000_s1026" type="#_x0000_t202" style="position:absolute;margin-left:0;margin-top:558.9pt;width:483.3pt;height:1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" filled="f" stroked="f">
                    <v:textbox inset="0,0,0,0">
                      <w:txbxContent>
                        <w:p w14:paraId="3923F75E" w14:textId="04171D9A" w:rsidR="00D81C9B" w:rsidRPr="00D81C9B" w:rsidRDefault="00AA12B0">
                          <w:pPr>
                            <w:rPr>
                              <w:b/>
                              <w:bCs/>
                              <w:color w:val="FFFFFF" w:themeColor="background1"/>
                              <w:sz w:val="28"/>
                              <w:szCs w:val="28"/>
                            </w:rPr>
                          </w:pPr>
                          <w:r>
                            <w:rPr>
                              <w:b/>
                              <w:bCs/>
                              <w:color w:val="FFFFFF" w:themeColor="background1"/>
                              <w:sz w:val="28"/>
                              <w:szCs w:val="28"/>
                            </w:rPr>
                            <w:t>Role:</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t xml:space="preserve">          </w:t>
                          </w:r>
                          <w:r w:rsidR="002B2881">
                            <w:rPr>
                              <w:b/>
                              <w:bCs/>
                              <w:color w:val="FFFFFF" w:themeColor="background1"/>
                              <w:sz w:val="32"/>
                              <w:szCs w:val="28"/>
                            </w:rPr>
                            <w:t>HLTA – Cover and Intervention</w:t>
                          </w:r>
                        </w:p>
                      </w:txbxContent>
                    </v:textbox>
                    <w10:wrap anchorx="margin"/>
                  </v:shape>
                </w:pict>
              </mc:Fallback>
            </mc:AlternateContent>
          </w:r>
          <w:r w:rsidR="008800D6"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275A4488">
                    <wp:simplePos x="0" y="0"/>
                    <wp:positionH relativeFrom="column">
                      <wp:posOffset>-57786</wp:posOffset>
                    </wp:positionH>
                    <wp:positionV relativeFrom="paragraph">
                      <wp:posOffset>8442960</wp:posOffset>
                    </wp:positionV>
                    <wp:extent cx="6334125" cy="268605"/>
                    <wp:effectExtent l="0" t="0" r="9525"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68605"/>
                            </a:xfrm>
                            <a:prstGeom prst="rect">
                              <a:avLst/>
                            </a:prstGeom>
                            <a:noFill/>
                            <a:ln w="9525">
                              <a:noFill/>
                              <a:miter lim="800000"/>
                              <a:headEnd/>
                              <a:tailEnd/>
                            </a:ln>
                          </wps:spPr>
                          <wps:txbx>
                            <w:txbxContent>
                              <w:p w14:paraId="1BD155BC" w14:textId="6DBBF9AC"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Full-Time</w:t>
                                </w:r>
                                <w:r w:rsidR="008800D6">
                                  <w:rPr>
                                    <w:b/>
                                    <w:color w:val="FFFFFF" w:themeColor="background1"/>
                                    <w:sz w:val="28"/>
                                    <w:szCs w:val="28"/>
                                  </w:rPr>
                                  <w:t>/Fixed Term 12 months (In the first instance</w:t>
                                </w:r>
                                <w:r w:rsidR="002B2881">
                                  <w:rPr>
                                    <w:b/>
                                    <w:color w:val="FFFFFF" w:themeColor="background1"/>
                                    <w:sz w:val="28"/>
                                    <w:szCs w:val="28"/>
                                  </w:rPr>
                                  <w:t>)</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CB0C5" id="_x0000_s1027" type="#_x0000_t202" style="position:absolute;margin-left:-4.55pt;margin-top:664.8pt;width:498.75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" filled="f" stroked="f">
                    <v:textbox inset="0,0,0,0">
                      <w:txbxContent>
                        <w:p w14:paraId="1BD155BC" w14:textId="6DBBF9AC"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Full-Time</w:t>
                          </w:r>
                          <w:r w:rsidR="008800D6">
                            <w:rPr>
                              <w:b/>
                              <w:color w:val="FFFFFF" w:themeColor="background1"/>
                              <w:sz w:val="28"/>
                              <w:szCs w:val="28"/>
                            </w:rPr>
                            <w:t>/Fixed Term 12 months (In the first instance</w:t>
                          </w:r>
                          <w:r w:rsidR="002B2881">
                            <w:rPr>
                              <w:b/>
                              <w:color w:val="FFFFFF" w:themeColor="background1"/>
                              <w:sz w:val="28"/>
                              <w:szCs w:val="28"/>
                            </w:rPr>
                            <w:t>)</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52886495">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F734E"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6DEE1C1C"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2B2881">
                                  <w:rPr>
                                    <w:b/>
                                    <w:bCs/>
                                    <w:color w:val="FFFFFF" w:themeColor="background1"/>
                                    <w:sz w:val="28"/>
                                    <w:szCs w:val="28"/>
                                  </w:rPr>
                                  <w:t xml:space="preserve">HLTA (Scale </w:t>
                                </w:r>
                                <w:proofErr w:type="gramStart"/>
                                <w:r w:rsidR="002B2881">
                                  <w:rPr>
                                    <w:b/>
                                    <w:bCs/>
                                    <w:color w:val="FFFFFF" w:themeColor="background1"/>
                                    <w:sz w:val="28"/>
                                    <w:szCs w:val="28"/>
                                  </w:rPr>
                                  <w:t>To</w:t>
                                </w:r>
                                <w:proofErr w:type="gramEnd"/>
                                <w:r w:rsidR="002B2881">
                                  <w:rPr>
                                    <w:b/>
                                    <w:bCs/>
                                    <w:color w:val="FFFFFF" w:themeColor="background1"/>
                                    <w:sz w:val="28"/>
                                    <w:szCs w:val="28"/>
                                  </w:rPr>
                                  <w:t xml:space="preserve"> Be Determined)</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8"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6DEE1C1C"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2B2881">
                            <w:rPr>
                              <w:b/>
                              <w:bCs/>
                              <w:color w:val="FFFFFF" w:themeColor="background1"/>
                              <w:sz w:val="28"/>
                              <w:szCs w:val="28"/>
                            </w:rPr>
                            <w:t xml:space="preserve">HLTA (Scale </w:t>
                          </w:r>
                          <w:proofErr w:type="gramStart"/>
                          <w:r w:rsidR="002B2881">
                            <w:rPr>
                              <w:b/>
                              <w:bCs/>
                              <w:color w:val="FFFFFF" w:themeColor="background1"/>
                              <w:sz w:val="28"/>
                              <w:szCs w:val="28"/>
                            </w:rPr>
                            <w:t>To</w:t>
                          </w:r>
                          <w:proofErr w:type="gramEnd"/>
                          <w:r w:rsidR="002B2881">
                            <w:rPr>
                              <w:b/>
                              <w:bCs/>
                              <w:color w:val="FFFFFF" w:themeColor="background1"/>
                              <w:sz w:val="28"/>
                              <w:szCs w:val="28"/>
                            </w:rPr>
                            <w:t xml:space="preserve"> Be Determined)</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77A09AAA"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C463D6">
                                  <w:rPr>
                                    <w:b/>
                                    <w:bCs/>
                                    <w:color w:val="FFFFFF" w:themeColor="background1"/>
                                    <w:sz w:val="28"/>
                                    <w:szCs w:val="28"/>
                                  </w:rPr>
                                  <w:t>To be confirmed after closing date</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2A34B" id="_x0000_t202" coordsize="21600,21600" o:spt="202" path="m,l,21600r21600,l21600,xe">
                    <v:stroke joinstyle="miter"/>
                    <v:path gradientshapeok="t" o:connecttype="rect"/>
                  </v:shapetype>
                  <v:shape id="_x0000_s1029"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IsCg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" filled="f" stroked="f">
                    <v:textbox inset="0,0,0,0">
                      <w:txbxContent>
                        <w:p w14:paraId="5040767F" w14:textId="77A09AAA"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C463D6">
                            <w:rPr>
                              <w:b/>
                              <w:bCs/>
                              <w:color w:val="FFFFFF" w:themeColor="background1"/>
                              <w:sz w:val="28"/>
                              <w:szCs w:val="28"/>
                            </w:rPr>
                            <w:t>To be confirmed after closing date</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69A13F54"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color w:val="FFFFFF" w:themeColor="background1"/>
                                    <w:sz w:val="28"/>
                                    <w:szCs w:val="28"/>
                                  </w:rPr>
                                  <w:t>To be confirmed</w:t>
                                </w:r>
                                <w:r w:rsidR="00B115FE">
                                  <w:rPr>
                                    <w:b/>
                                    <w:color w:val="FFFFFF" w:themeColor="background1"/>
                                    <w:sz w:val="28"/>
                                    <w:szCs w:val="28"/>
                                  </w:rPr>
                                  <w:t xml:space="preserve"> after closing date</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30"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69A13F54"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color w:val="FFFFFF" w:themeColor="background1"/>
                              <w:sz w:val="28"/>
                              <w:szCs w:val="28"/>
                            </w:rPr>
                            <w:t>To be confirmed</w:t>
                          </w:r>
                          <w:r w:rsidR="00B115FE">
                            <w:rPr>
                              <w:b/>
                              <w:color w:val="FFFFFF" w:themeColor="background1"/>
                              <w:sz w:val="28"/>
                              <w:szCs w:val="28"/>
                            </w:rPr>
                            <w:t xml:space="preserve"> after closing date</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418056DD"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2B2881">
                                  <w:rPr>
                                    <w:b/>
                                    <w:bCs/>
                                    <w:color w:val="FFFFFF" w:themeColor="background1"/>
                                    <w:sz w:val="28"/>
                                    <w:szCs w:val="28"/>
                                  </w:rPr>
                                  <w:t>Wednesday 12</w:t>
                                </w:r>
                                <w:r w:rsidR="002B2881" w:rsidRPr="002B2881">
                                  <w:rPr>
                                    <w:b/>
                                    <w:bCs/>
                                    <w:color w:val="FFFFFF" w:themeColor="background1"/>
                                    <w:sz w:val="28"/>
                                    <w:szCs w:val="28"/>
                                    <w:vertAlign w:val="superscript"/>
                                  </w:rPr>
                                  <w:t>th</w:t>
                                </w:r>
                                <w:r w:rsidR="002B2881">
                                  <w:rPr>
                                    <w:b/>
                                    <w:bCs/>
                                    <w:color w:val="FFFFFF" w:themeColor="background1"/>
                                    <w:sz w:val="28"/>
                                    <w:szCs w:val="28"/>
                                  </w:rPr>
                                  <w:t xml:space="preserve"> August</w:t>
                                </w:r>
                                <w:r w:rsidR="00B115FE">
                                  <w:rPr>
                                    <w:b/>
                                    <w:bCs/>
                                    <w:color w:val="FFFFFF" w:themeColor="background1"/>
                                    <w:sz w:val="28"/>
                                    <w:szCs w:val="28"/>
                                  </w:rPr>
                                  <w:t xml:space="preserve"> 2026 – 10:00am</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1"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14:paraId="3B555A75" w14:textId="418056DD"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2B2881">
                            <w:rPr>
                              <w:b/>
                              <w:bCs/>
                              <w:color w:val="FFFFFF" w:themeColor="background1"/>
                              <w:sz w:val="28"/>
                              <w:szCs w:val="28"/>
                            </w:rPr>
                            <w:t>Wednesday 12</w:t>
                          </w:r>
                          <w:r w:rsidR="002B2881" w:rsidRPr="002B2881">
                            <w:rPr>
                              <w:b/>
                              <w:bCs/>
                              <w:color w:val="FFFFFF" w:themeColor="background1"/>
                              <w:sz w:val="28"/>
                              <w:szCs w:val="28"/>
                              <w:vertAlign w:val="superscript"/>
                            </w:rPr>
                            <w:t>th</w:t>
                          </w:r>
                          <w:r w:rsidR="002B2881">
                            <w:rPr>
                              <w:b/>
                              <w:bCs/>
                              <w:color w:val="FFFFFF" w:themeColor="background1"/>
                              <w:sz w:val="28"/>
                              <w:szCs w:val="28"/>
                            </w:rPr>
                            <w:t xml:space="preserve"> August</w:t>
                          </w:r>
                          <w:r w:rsidR="00B115FE">
                            <w:rPr>
                              <w:b/>
                              <w:bCs/>
                              <w:color w:val="FFFFFF" w:themeColor="background1"/>
                              <w:sz w:val="28"/>
                              <w:szCs w:val="28"/>
                            </w:rPr>
                            <w:t xml:space="preserve"> 2026 – 10:00am</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2AA4AA72">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7D8BDEC3"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A34FB4">
                                  <w:rPr>
                                    <w:b/>
                                    <w:bCs/>
                                    <w:color w:val="FFFFFF" w:themeColor="background1"/>
                                    <w:sz w:val="28"/>
                                    <w:szCs w:val="28"/>
                                  </w:rPr>
                                  <w:t>As soon as possible</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2"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14:paraId="5122B102" w14:textId="7D8BDEC3"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A34FB4">
                            <w:rPr>
                              <w:b/>
                              <w:bCs/>
                              <w:color w:val="FFFFFF" w:themeColor="background1"/>
                              <w:sz w:val="28"/>
                              <w:szCs w:val="28"/>
                            </w:rPr>
                            <w:t>As soon as possible</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FB278CA"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02529363" w:rsidR="00F612D5" w:rsidRDefault="00F612D5" w:rsidP="00F612D5">
      <w:pPr>
        <w:spacing w:after="0" w:line="240" w:lineRule="auto"/>
        <w:ind w:left="-567"/>
        <w:rPr>
          <w:sz w:val="24"/>
          <w:szCs w:val="24"/>
        </w:rPr>
      </w:pPr>
      <w:r>
        <w:rPr>
          <w:sz w:val="24"/>
          <w:szCs w:val="24"/>
        </w:rPr>
        <w:t xml:space="preserve">Thank you for your interest in the position </w:t>
      </w:r>
      <w:r w:rsidR="00977CB0">
        <w:rPr>
          <w:sz w:val="24"/>
          <w:szCs w:val="24"/>
        </w:rPr>
        <w:t xml:space="preserve">of </w:t>
      </w:r>
      <w:r w:rsidR="002B2881">
        <w:rPr>
          <w:sz w:val="24"/>
          <w:szCs w:val="24"/>
        </w:rPr>
        <w:t>HLTA</w:t>
      </w:r>
      <w:r w:rsidR="006A5366">
        <w:rPr>
          <w:sz w:val="24"/>
          <w:szCs w:val="24"/>
        </w:rPr>
        <w:t>.</w:t>
      </w:r>
    </w:p>
    <w:p w14:paraId="081F1116" w14:textId="75AA6F9C" w:rsidR="002630C5" w:rsidRPr="00161D3A" w:rsidRDefault="002630C5" w:rsidP="002B2881">
      <w:pPr>
        <w:spacing w:after="0" w:line="240" w:lineRule="auto"/>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3C4DCA0A"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p>
    <w:p w14:paraId="0F4CB1E2" w14:textId="77777777" w:rsidR="0032446F" w:rsidRDefault="0032446F" w:rsidP="00F612D5">
      <w:pPr>
        <w:spacing w:after="0" w:line="240" w:lineRule="auto"/>
        <w:ind w:left="-567"/>
        <w:rPr>
          <w:sz w:val="24"/>
          <w:szCs w:val="24"/>
        </w:rPr>
      </w:pP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213BF04D" w14:textId="4FB9BC56" w:rsidR="00F612D5" w:rsidRDefault="00977CB0" w:rsidP="00977CB0">
      <w:pPr>
        <w:spacing w:after="0" w:line="240" w:lineRule="auto"/>
        <w:ind w:left="-567"/>
        <w:rPr>
          <w:sz w:val="24"/>
          <w:szCs w:val="24"/>
        </w:rPr>
      </w:pPr>
      <w:r>
        <w:rPr>
          <w:noProof/>
          <w:lang w:eastAsia="en-GB"/>
        </w:rPr>
        <w:drawing>
          <wp:inline distT="0" distB="0" distL="0" distR="0" wp14:anchorId="0942DB80" wp14:editId="64EB6596">
            <wp:extent cx="1463040" cy="7073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7697"/>
                    <pic:cNvPicPr>
                      <a:picLocks noChangeAspect="1" noChangeArrowheads="1"/>
                    </pic:cNvPicPr>
                  </pic:nvPicPr>
                  <pic:blipFill>
                    <a:blip r:embed="rId16">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63040" cy="707390"/>
                    </a:xfrm>
                    <a:prstGeom prst="rect">
                      <a:avLst/>
                    </a:prstGeom>
                    <a:noFill/>
                    <a:ln>
                      <a:noFill/>
                    </a:ln>
                  </pic:spPr>
                </pic:pic>
              </a:graphicData>
            </a:graphic>
          </wp:inline>
        </w:drawing>
      </w:r>
    </w:p>
    <w:p w14:paraId="137E6C1A" w14:textId="77777777" w:rsidR="00F612D5" w:rsidRPr="00295916" w:rsidRDefault="00F612D5" w:rsidP="00F612D5">
      <w:pPr>
        <w:spacing w:after="0" w:line="240" w:lineRule="auto"/>
        <w:ind w:left="-567"/>
        <w:rPr>
          <w:b/>
          <w:sz w:val="24"/>
          <w:szCs w:val="24"/>
        </w:rPr>
      </w:pPr>
      <w:r w:rsidRPr="00295916">
        <w:rPr>
          <w:b/>
          <w:sz w:val="24"/>
          <w:szCs w:val="24"/>
        </w:rPr>
        <w:t>Sarah O’Rourke</w:t>
      </w:r>
    </w:p>
    <w:p w14:paraId="7405E8C6" w14:textId="77777777" w:rsidR="00F612D5" w:rsidRPr="00295916" w:rsidRDefault="00F612D5" w:rsidP="00F612D5">
      <w:pPr>
        <w:spacing w:after="0" w:line="240" w:lineRule="auto"/>
        <w:ind w:left="-567"/>
        <w:rPr>
          <w:b/>
          <w:sz w:val="24"/>
          <w:szCs w:val="24"/>
        </w:rPr>
      </w:pPr>
      <w:r w:rsidRPr="00295916">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0B600B">
      <w:pPr>
        <w:pStyle w:val="ListParagraph"/>
        <w:numPr>
          <w:ilvl w:val="0"/>
          <w:numId w:val="1"/>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0B600B">
      <w:pPr>
        <w:pStyle w:val="ListParagraph"/>
        <w:numPr>
          <w:ilvl w:val="0"/>
          <w:numId w:val="1"/>
        </w:numPr>
        <w:spacing w:after="0" w:line="240" w:lineRule="auto"/>
        <w:rPr>
          <w:sz w:val="24"/>
          <w:szCs w:val="24"/>
        </w:rPr>
      </w:pPr>
      <w:r>
        <w:rPr>
          <w:sz w:val="24"/>
          <w:szCs w:val="24"/>
        </w:rPr>
        <w:t>Regular training and development programme</w:t>
      </w:r>
    </w:p>
    <w:p w14:paraId="5280D285" w14:textId="42A2BD19" w:rsidR="00F841F8" w:rsidRDefault="00F841F8" w:rsidP="000B600B">
      <w:pPr>
        <w:pStyle w:val="ListParagraph"/>
        <w:numPr>
          <w:ilvl w:val="0"/>
          <w:numId w:val="1"/>
        </w:numPr>
        <w:spacing w:after="0" w:line="240" w:lineRule="auto"/>
        <w:rPr>
          <w:sz w:val="24"/>
          <w:szCs w:val="24"/>
        </w:rPr>
      </w:pPr>
      <w:r>
        <w:rPr>
          <w:sz w:val="24"/>
          <w:szCs w:val="24"/>
        </w:rPr>
        <w:t xml:space="preserve">Access to occupational health </w:t>
      </w:r>
    </w:p>
    <w:p w14:paraId="1BAA5458" w14:textId="77777777" w:rsidR="00B2333A" w:rsidRDefault="00B2333A" w:rsidP="000B600B">
      <w:pPr>
        <w:pStyle w:val="ListParagraph"/>
        <w:numPr>
          <w:ilvl w:val="0"/>
          <w:numId w:val="1"/>
        </w:numPr>
        <w:spacing w:after="0" w:line="240" w:lineRule="auto"/>
        <w:rPr>
          <w:sz w:val="24"/>
          <w:szCs w:val="24"/>
        </w:rPr>
      </w:pPr>
      <w:r>
        <w:rPr>
          <w:sz w:val="24"/>
          <w:szCs w:val="24"/>
        </w:rPr>
        <w:t>An enhanced Occupational Health &amp; Well-Being App (Smart Clinic) with access to a wide variety of services e.g.</w:t>
      </w:r>
    </w:p>
    <w:p w14:paraId="707282A4" w14:textId="77777777" w:rsidR="00B2333A" w:rsidRDefault="00B2333A" w:rsidP="000B600B">
      <w:pPr>
        <w:pStyle w:val="ListParagraph"/>
        <w:numPr>
          <w:ilvl w:val="0"/>
          <w:numId w:val="4"/>
        </w:numPr>
        <w:spacing w:after="0" w:line="240" w:lineRule="auto"/>
        <w:rPr>
          <w:sz w:val="24"/>
          <w:szCs w:val="24"/>
        </w:rPr>
      </w:pPr>
      <w:r>
        <w:rPr>
          <w:sz w:val="24"/>
          <w:szCs w:val="24"/>
        </w:rPr>
        <w:t>Virtual GP</w:t>
      </w:r>
    </w:p>
    <w:p w14:paraId="740AC323" w14:textId="77777777" w:rsidR="00B2333A" w:rsidRDefault="00B2333A" w:rsidP="000B600B">
      <w:pPr>
        <w:pStyle w:val="ListParagraph"/>
        <w:numPr>
          <w:ilvl w:val="0"/>
          <w:numId w:val="4"/>
        </w:numPr>
        <w:spacing w:after="0" w:line="240" w:lineRule="auto"/>
        <w:rPr>
          <w:sz w:val="24"/>
          <w:szCs w:val="24"/>
        </w:rPr>
      </w:pPr>
      <w:r>
        <w:rPr>
          <w:sz w:val="24"/>
          <w:szCs w:val="24"/>
        </w:rPr>
        <w:t>24 hour employee assistance line</w:t>
      </w:r>
    </w:p>
    <w:p w14:paraId="5BED15C4" w14:textId="77777777" w:rsidR="00B2333A" w:rsidRDefault="00B2333A" w:rsidP="000B600B">
      <w:pPr>
        <w:pStyle w:val="ListParagraph"/>
        <w:numPr>
          <w:ilvl w:val="0"/>
          <w:numId w:val="4"/>
        </w:numPr>
        <w:spacing w:after="0" w:line="240" w:lineRule="auto"/>
        <w:rPr>
          <w:sz w:val="24"/>
          <w:szCs w:val="24"/>
        </w:rPr>
      </w:pPr>
      <w:r>
        <w:rPr>
          <w:sz w:val="24"/>
          <w:szCs w:val="24"/>
        </w:rPr>
        <w:t xml:space="preserve">Physiotherapy </w:t>
      </w:r>
    </w:p>
    <w:p w14:paraId="3168EA61" w14:textId="77777777" w:rsidR="00B2333A" w:rsidRDefault="00B2333A" w:rsidP="000B600B">
      <w:pPr>
        <w:pStyle w:val="ListParagraph"/>
        <w:numPr>
          <w:ilvl w:val="0"/>
          <w:numId w:val="4"/>
        </w:numPr>
        <w:spacing w:after="0" w:line="240" w:lineRule="auto"/>
        <w:rPr>
          <w:sz w:val="24"/>
          <w:szCs w:val="24"/>
        </w:rPr>
      </w:pPr>
      <w:r>
        <w:rPr>
          <w:sz w:val="24"/>
          <w:szCs w:val="24"/>
        </w:rPr>
        <w:t>Mental Health Services</w:t>
      </w:r>
    </w:p>
    <w:p w14:paraId="6442425A" w14:textId="162967A4" w:rsidR="00B2333A" w:rsidRPr="00B2333A" w:rsidRDefault="00B2333A" w:rsidP="000B600B">
      <w:pPr>
        <w:pStyle w:val="ListParagraph"/>
        <w:numPr>
          <w:ilvl w:val="0"/>
          <w:numId w:val="4"/>
        </w:numPr>
        <w:spacing w:after="0" w:line="240" w:lineRule="auto"/>
        <w:rPr>
          <w:sz w:val="24"/>
          <w:szCs w:val="24"/>
        </w:rPr>
      </w:pPr>
      <w:r>
        <w:rPr>
          <w:sz w:val="24"/>
          <w:szCs w:val="24"/>
        </w:rPr>
        <w:t>Self-support and guidance tools</w:t>
      </w:r>
    </w:p>
    <w:p w14:paraId="3319147B" w14:textId="77777777" w:rsidR="00F841F8" w:rsidRDefault="00401BE8" w:rsidP="000B600B">
      <w:pPr>
        <w:pStyle w:val="ListParagraph"/>
        <w:numPr>
          <w:ilvl w:val="0"/>
          <w:numId w:val="1"/>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0B600B">
      <w:pPr>
        <w:pStyle w:val="ListParagraph"/>
        <w:numPr>
          <w:ilvl w:val="0"/>
          <w:numId w:val="1"/>
        </w:numPr>
        <w:spacing w:after="0" w:line="240" w:lineRule="auto"/>
        <w:rPr>
          <w:sz w:val="24"/>
          <w:szCs w:val="24"/>
        </w:rPr>
      </w:pPr>
      <w:r>
        <w:rPr>
          <w:sz w:val="24"/>
          <w:szCs w:val="24"/>
        </w:rPr>
        <w:t xml:space="preserve">Tax Free Childcare Vouchers </w:t>
      </w:r>
    </w:p>
    <w:p w14:paraId="254A28E5" w14:textId="77777777" w:rsidR="008F6CD8" w:rsidRDefault="00F841F8" w:rsidP="000B600B">
      <w:pPr>
        <w:pStyle w:val="ListParagraph"/>
        <w:numPr>
          <w:ilvl w:val="0"/>
          <w:numId w:val="1"/>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0B600B">
      <w:pPr>
        <w:pStyle w:val="ListParagraph"/>
        <w:numPr>
          <w:ilvl w:val="0"/>
          <w:numId w:val="1"/>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bookmarkStart w:id="0" w:name="_GoBack"/>
      <w:bookmarkEnd w:id="0"/>
    </w:p>
    <w:p w14:paraId="165AB05D" w14:textId="387EB5A3"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8"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9"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0"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09B62D31" w:rsidR="00F612D5" w:rsidRDefault="00F612D5">
      <w:pPr>
        <w:rPr>
          <w:sz w:val="24"/>
          <w:szCs w:val="24"/>
        </w:rPr>
      </w:pPr>
      <w:r>
        <w:rPr>
          <w:sz w:val="24"/>
          <w:szCs w:val="24"/>
        </w:rPr>
        <w:br w:type="page"/>
      </w:r>
    </w:p>
    <w:p w14:paraId="18ADFF99" w14:textId="56BDE4C4" w:rsidR="006A5366" w:rsidRPr="006A5366" w:rsidRDefault="00F612D5" w:rsidP="006A5366">
      <w:pPr>
        <w:spacing w:after="0" w:line="240" w:lineRule="auto"/>
        <w:rPr>
          <w:sz w:val="8"/>
          <w:szCs w:val="24"/>
        </w:rPr>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031D809F" w14:textId="77777777" w:rsidR="00B115FE" w:rsidRPr="005F291C" w:rsidRDefault="00B115FE" w:rsidP="00B115FE">
      <w:pPr>
        <w:rPr>
          <w:rFonts w:ascii="Calibri" w:hAnsi="Calibri"/>
          <w:b/>
          <w:sz w:val="14"/>
        </w:rPr>
      </w:pPr>
    </w:p>
    <w:p w14:paraId="1DDBFC13" w14:textId="23385D0F" w:rsidR="00B115FE" w:rsidRPr="00B115FE" w:rsidRDefault="002B2881" w:rsidP="00B115FE">
      <w:pPr>
        <w:pStyle w:val="Heading1"/>
        <w:pBdr>
          <w:top w:val="single" w:sz="12" w:space="1" w:color="auto"/>
          <w:left w:val="single" w:sz="12" w:space="0" w:color="auto"/>
          <w:bottom w:val="single" w:sz="12" w:space="1" w:color="auto"/>
          <w:right w:val="single" w:sz="12" w:space="4" w:color="auto"/>
        </w:pBdr>
        <w:ind w:left="709" w:right="424"/>
        <w:jc w:val="center"/>
        <w:rPr>
          <w:b/>
        </w:rPr>
      </w:pPr>
      <w:r>
        <w:rPr>
          <w:b/>
        </w:rPr>
        <w:t>HLTA – Cover and Intervention</w:t>
      </w:r>
    </w:p>
    <w:p w14:paraId="1B62341B" w14:textId="77777777" w:rsidR="00B115FE" w:rsidRPr="000F6EC0" w:rsidRDefault="00B115FE" w:rsidP="00B115FE"/>
    <w:p w14:paraId="3C6FD1E0" w14:textId="1E624C4D" w:rsidR="00B115FE" w:rsidRPr="004D542E" w:rsidRDefault="00B115FE" w:rsidP="00B115FE">
      <w:pPr>
        <w:pStyle w:val="Heading1"/>
        <w:rPr>
          <w:sz w:val="4"/>
          <w:u w:val="single"/>
        </w:rPr>
      </w:pPr>
    </w:p>
    <w:p w14:paraId="28D364F4" w14:textId="04C09829" w:rsidR="00B115FE" w:rsidRPr="00FC3899" w:rsidRDefault="00B115FE" w:rsidP="00B115FE">
      <w:pPr>
        <w:tabs>
          <w:tab w:val="left" w:pos="2410"/>
        </w:tabs>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sidR="002B2881">
        <w:rPr>
          <w:rFonts w:ascii="Calibri" w:hAnsi="Calibri" w:cs="Calibri"/>
        </w:rPr>
        <w:t>HLTA (Scale to be determined)</w:t>
      </w:r>
    </w:p>
    <w:p w14:paraId="50D4B1AB" w14:textId="77777777" w:rsidR="00B115FE" w:rsidRPr="00FC3899" w:rsidRDefault="00B115FE" w:rsidP="00B115FE">
      <w:pPr>
        <w:tabs>
          <w:tab w:val="left" w:pos="2410"/>
        </w:tabs>
        <w:ind w:left="-426"/>
        <w:rPr>
          <w:rFonts w:ascii="Calibri" w:hAnsi="Calibri" w:cs="Calibri"/>
          <w:b/>
        </w:rPr>
      </w:pPr>
      <w:r w:rsidRPr="00FC3899">
        <w:rPr>
          <w:rFonts w:ascii="Calibri" w:hAnsi="Calibri" w:cs="Calibri"/>
          <w:b/>
        </w:rPr>
        <w:t>CONTRACT:</w:t>
      </w:r>
      <w:r w:rsidRPr="00FC3899">
        <w:rPr>
          <w:rFonts w:ascii="Calibri" w:hAnsi="Calibri" w:cs="Calibri"/>
          <w:b/>
        </w:rPr>
        <w:tab/>
      </w:r>
      <w:r>
        <w:rPr>
          <w:rFonts w:ascii="Calibri" w:hAnsi="Calibri" w:cs="Calibri"/>
        </w:rPr>
        <w:t>Fixed Term/12 months (in the first instance)</w:t>
      </w:r>
    </w:p>
    <w:p w14:paraId="0AB0BC79" w14:textId="77777777" w:rsidR="00B115FE" w:rsidRPr="00FC3899" w:rsidRDefault="00B115FE" w:rsidP="00B115FE">
      <w:pPr>
        <w:tabs>
          <w:tab w:val="left" w:pos="2410"/>
        </w:tabs>
        <w:ind w:left="-426"/>
        <w:rPr>
          <w:rFonts w:ascii="Calibri" w:hAnsi="Calibri" w:cs="Calibri"/>
          <w:b/>
        </w:rPr>
      </w:pPr>
      <w:r w:rsidRPr="00FC3899">
        <w:rPr>
          <w:rFonts w:ascii="Calibri" w:hAnsi="Calibri" w:cs="Calibri"/>
          <w:b/>
        </w:rPr>
        <w:t>HOURS:</w:t>
      </w:r>
      <w:r w:rsidRPr="00FC3899">
        <w:rPr>
          <w:rFonts w:ascii="Calibri" w:hAnsi="Calibri" w:cs="Calibri"/>
          <w:b/>
        </w:rPr>
        <w:tab/>
      </w:r>
      <w:r w:rsidRPr="00FC3899">
        <w:rPr>
          <w:rFonts w:ascii="Calibri" w:hAnsi="Calibri" w:cs="Calibri"/>
        </w:rPr>
        <w:t xml:space="preserve">1.00 FTE </w:t>
      </w:r>
    </w:p>
    <w:p w14:paraId="393B2F25" w14:textId="285417BB" w:rsidR="00B115FE" w:rsidRDefault="00B115FE" w:rsidP="00B115FE">
      <w:pPr>
        <w:tabs>
          <w:tab w:val="left" w:pos="2410"/>
        </w:tabs>
        <w:ind w:left="-426"/>
        <w:rPr>
          <w:rFonts w:ascii="Calibri" w:hAnsi="Calibri" w:cs="Calibri"/>
        </w:rPr>
      </w:pPr>
      <w:r w:rsidRPr="00FC3899">
        <w:rPr>
          <w:rFonts w:ascii="Calibri" w:hAnsi="Calibri" w:cs="Calibri"/>
          <w:b/>
        </w:rPr>
        <w:t>CLOSING DATE:</w:t>
      </w:r>
      <w:r w:rsidRPr="00FC3899">
        <w:rPr>
          <w:rFonts w:ascii="Calibri" w:hAnsi="Calibri" w:cs="Calibri"/>
          <w:b/>
        </w:rPr>
        <w:tab/>
      </w:r>
      <w:r w:rsidR="00032E7F">
        <w:rPr>
          <w:rFonts w:ascii="Calibri" w:hAnsi="Calibri" w:cs="Calibri"/>
        </w:rPr>
        <w:t>Wednesday 12</w:t>
      </w:r>
      <w:r w:rsidR="00032E7F" w:rsidRPr="00032E7F">
        <w:rPr>
          <w:rFonts w:ascii="Calibri" w:hAnsi="Calibri" w:cs="Calibri"/>
          <w:vertAlign w:val="superscript"/>
        </w:rPr>
        <w:t>th</w:t>
      </w:r>
      <w:r w:rsidR="00032E7F">
        <w:rPr>
          <w:rFonts w:ascii="Calibri" w:hAnsi="Calibri" w:cs="Calibri"/>
        </w:rPr>
        <w:t xml:space="preserve"> August</w:t>
      </w:r>
      <w:r>
        <w:rPr>
          <w:rFonts w:ascii="Calibri" w:hAnsi="Calibri" w:cs="Calibri"/>
        </w:rPr>
        <w:t xml:space="preserve"> at 10.00 am</w:t>
      </w:r>
    </w:p>
    <w:p w14:paraId="2E8C7955" w14:textId="66E07B6F" w:rsidR="00B115FE" w:rsidRDefault="00B115FE" w:rsidP="00B115FE">
      <w:pPr>
        <w:tabs>
          <w:tab w:val="left" w:pos="2410"/>
        </w:tabs>
        <w:ind w:left="-426"/>
        <w:rPr>
          <w:rFonts w:ascii="Calibri" w:hAnsi="Calibri" w:cs="Calibri"/>
        </w:rPr>
      </w:pPr>
      <w:r w:rsidRPr="00FC3899">
        <w:rPr>
          <w:rFonts w:ascii="Calibri" w:hAnsi="Calibri" w:cs="Calibri"/>
          <w:b/>
        </w:rPr>
        <w:t>INTERVIEWS TO BE HELD:</w:t>
      </w:r>
      <w:r w:rsidRPr="00FC3899">
        <w:rPr>
          <w:rFonts w:ascii="Calibri" w:hAnsi="Calibri" w:cs="Calibri"/>
          <w:b/>
        </w:rPr>
        <w:tab/>
      </w:r>
      <w:r w:rsidR="00C463D6">
        <w:rPr>
          <w:rFonts w:ascii="Calibri" w:hAnsi="Calibri" w:cs="Calibri"/>
        </w:rPr>
        <w:t>To be confirmed after closing date</w:t>
      </w:r>
    </w:p>
    <w:p w14:paraId="5E177204" w14:textId="77777777" w:rsidR="00B115FE" w:rsidRPr="00B7670F" w:rsidRDefault="00B115FE" w:rsidP="00B115FE">
      <w:pPr>
        <w:tabs>
          <w:tab w:val="left" w:pos="2410"/>
        </w:tabs>
        <w:ind w:left="-426"/>
        <w:rPr>
          <w:rFonts w:ascii="Calibri" w:hAnsi="Calibri" w:cs="Calibri"/>
          <w:b/>
        </w:rPr>
      </w:pPr>
      <w:r>
        <w:rPr>
          <w:rFonts w:ascii="Calibri" w:hAnsi="Calibri" w:cs="Calibri"/>
          <w:b/>
        </w:rPr>
        <w:t>START DATE</w:t>
      </w:r>
      <w:r w:rsidRPr="00B7670F">
        <w:rPr>
          <w:rFonts w:ascii="Calibri" w:hAnsi="Calibri" w:cs="Calibri"/>
          <w:b/>
        </w:rPr>
        <w:t xml:space="preserve">: </w:t>
      </w:r>
      <w:r w:rsidRPr="00B7670F">
        <w:rPr>
          <w:rFonts w:ascii="Calibri" w:hAnsi="Calibri" w:cs="Calibri"/>
          <w:b/>
        </w:rPr>
        <w:tab/>
      </w:r>
      <w:r w:rsidRPr="00D62839">
        <w:rPr>
          <w:rFonts w:ascii="Calibri" w:hAnsi="Calibri" w:cs="Calibri"/>
        </w:rPr>
        <w:t>1</w:t>
      </w:r>
      <w:r w:rsidRPr="00D62839">
        <w:rPr>
          <w:rFonts w:ascii="Calibri" w:hAnsi="Calibri" w:cs="Calibri"/>
          <w:vertAlign w:val="superscript"/>
        </w:rPr>
        <w:t>st</w:t>
      </w:r>
      <w:r>
        <w:rPr>
          <w:rFonts w:ascii="Calibri" w:hAnsi="Calibri" w:cs="Calibri"/>
          <w:b/>
        </w:rPr>
        <w:t xml:space="preserve"> </w:t>
      </w:r>
      <w:r>
        <w:rPr>
          <w:rFonts w:ascii="Calibri" w:hAnsi="Calibri" w:cs="Calibri"/>
        </w:rPr>
        <w:t>September 2026</w:t>
      </w:r>
    </w:p>
    <w:p w14:paraId="447DEFE0" w14:textId="77777777" w:rsidR="00B115FE" w:rsidRPr="008A5E55" w:rsidRDefault="00B115FE" w:rsidP="00B115FE">
      <w:pPr>
        <w:pBdr>
          <w:bottom w:val="single" w:sz="4" w:space="1" w:color="auto"/>
        </w:pBdr>
        <w:ind w:left="-426" w:right="-426"/>
        <w:rPr>
          <w:sz w:val="12"/>
        </w:rPr>
      </w:pPr>
    </w:p>
    <w:p w14:paraId="2E6837D9" w14:textId="77777777" w:rsidR="00B115FE" w:rsidRDefault="00B115FE" w:rsidP="00B115FE">
      <w:pPr>
        <w:rPr>
          <w:rFonts w:ascii="Calibri" w:hAnsi="Calibri" w:cs="Calibri"/>
        </w:rPr>
      </w:pPr>
    </w:p>
    <w:p w14:paraId="1C43D85B" w14:textId="158E6C3F" w:rsidR="00B115FE" w:rsidRPr="000F6EC0" w:rsidRDefault="00B115FE" w:rsidP="00B115FE">
      <w:pPr>
        <w:ind w:left="-426"/>
        <w:rPr>
          <w:rFonts w:ascii="Calibri" w:hAnsi="Calibri" w:cs="Calibri"/>
        </w:rPr>
      </w:pPr>
      <w:r w:rsidRPr="000F6EC0">
        <w:rPr>
          <w:rFonts w:ascii="Calibri" w:hAnsi="Calibri" w:cs="Calibri"/>
        </w:rPr>
        <w:t xml:space="preserve">The Governors wish to appoint a first rate, enthusiastic </w:t>
      </w:r>
      <w:r w:rsidR="00032E7F">
        <w:rPr>
          <w:rFonts w:ascii="Calibri" w:hAnsi="Calibri" w:cs="Calibri"/>
        </w:rPr>
        <w:t>higher level teaching assistant</w:t>
      </w:r>
      <w:r w:rsidRPr="000F6EC0">
        <w:rPr>
          <w:rFonts w:ascii="Calibri" w:hAnsi="Calibri" w:cs="Calibri"/>
        </w:rPr>
        <w:t xml:space="preserve"> with the skill to </w:t>
      </w:r>
      <w:r w:rsidR="00032E7F">
        <w:rPr>
          <w:rFonts w:ascii="Calibri" w:hAnsi="Calibri" w:cs="Calibri"/>
        </w:rPr>
        <w:t xml:space="preserve">cover lessons and facilitate interventions </w:t>
      </w:r>
      <w:r w:rsidRPr="000F6EC0">
        <w:rPr>
          <w:rFonts w:ascii="Calibri" w:hAnsi="Calibri" w:cs="Calibri"/>
        </w:rPr>
        <w:t>across the full age and ability range.   If you are highly mot</w:t>
      </w:r>
      <w:r w:rsidR="00032E7F">
        <w:rPr>
          <w:rFonts w:ascii="Calibri" w:hAnsi="Calibri" w:cs="Calibri"/>
        </w:rPr>
        <w:t xml:space="preserve">ivated, have a passion for teaching </w:t>
      </w:r>
      <w:r w:rsidRPr="000F6EC0">
        <w:rPr>
          <w:rFonts w:ascii="Calibri" w:hAnsi="Calibri" w:cs="Calibri"/>
        </w:rPr>
        <w:t>and have the ability to inspire our pupils then we</w:t>
      </w:r>
      <w:r>
        <w:rPr>
          <w:rFonts w:ascii="Calibri" w:hAnsi="Calibri" w:cs="Calibri"/>
        </w:rPr>
        <w:t xml:space="preserve"> would love to hear from you.  </w:t>
      </w:r>
    </w:p>
    <w:p w14:paraId="71CFC970" w14:textId="77777777" w:rsidR="00B115FE" w:rsidRPr="000F6EC0" w:rsidRDefault="00B115FE" w:rsidP="00B115FE">
      <w:pPr>
        <w:ind w:left="-426"/>
        <w:jc w:val="both"/>
        <w:rPr>
          <w:rFonts w:ascii="Calibri" w:hAnsi="Calibri" w:cs="Calibri"/>
        </w:rPr>
      </w:pPr>
      <w:r w:rsidRPr="000F6EC0">
        <w:rPr>
          <w:rFonts w:ascii="Calibri" w:hAnsi="Calibri" w:cs="Calibri"/>
        </w:rPr>
        <w:t xml:space="preserve">The successful candidate will be: </w:t>
      </w:r>
    </w:p>
    <w:p w14:paraId="1CF2C44B" w14:textId="77777777" w:rsidR="00032E7F" w:rsidRPr="00032E7F" w:rsidRDefault="00032E7F" w:rsidP="000B600B">
      <w:pPr>
        <w:pStyle w:val="ListParagraph"/>
        <w:numPr>
          <w:ilvl w:val="0"/>
          <w:numId w:val="5"/>
        </w:numPr>
        <w:spacing w:before="100" w:beforeAutospacing="1" w:after="100" w:afterAutospacing="1" w:line="240" w:lineRule="auto"/>
        <w:rPr>
          <w:rFonts w:eastAsia="Times New Roman" w:cstheme="minorHAnsi"/>
          <w:color w:val="000000"/>
          <w:szCs w:val="24"/>
          <w:lang w:eastAsia="en-GB"/>
        </w:rPr>
      </w:pPr>
      <w:r w:rsidRPr="00032E7F">
        <w:rPr>
          <w:rFonts w:eastAsia="Times New Roman" w:cstheme="minorHAnsi"/>
          <w:color w:val="000000"/>
          <w:szCs w:val="24"/>
          <w:lang w:eastAsia="en-GB"/>
        </w:rPr>
        <w:t>· Excellent communication and interpersonal skills.</w:t>
      </w:r>
    </w:p>
    <w:p w14:paraId="286132BC" w14:textId="77777777" w:rsidR="00032E7F" w:rsidRPr="00032E7F" w:rsidRDefault="00032E7F" w:rsidP="000B600B">
      <w:pPr>
        <w:pStyle w:val="ListParagraph"/>
        <w:numPr>
          <w:ilvl w:val="0"/>
          <w:numId w:val="5"/>
        </w:numPr>
        <w:spacing w:before="100" w:beforeAutospacing="1" w:after="100" w:afterAutospacing="1" w:line="240" w:lineRule="auto"/>
        <w:rPr>
          <w:rFonts w:eastAsia="Times New Roman" w:cstheme="minorHAnsi"/>
          <w:color w:val="000000"/>
          <w:szCs w:val="24"/>
          <w:lang w:eastAsia="en-GB"/>
        </w:rPr>
      </w:pPr>
      <w:r w:rsidRPr="00032E7F">
        <w:rPr>
          <w:rFonts w:eastAsia="Times New Roman" w:cstheme="minorHAnsi"/>
          <w:color w:val="000000"/>
          <w:szCs w:val="24"/>
          <w:lang w:eastAsia="en-GB"/>
        </w:rPr>
        <w:t>· Ability to engage and motivate young people.</w:t>
      </w:r>
    </w:p>
    <w:p w14:paraId="33E426B2" w14:textId="77777777" w:rsidR="00032E7F" w:rsidRPr="00032E7F" w:rsidRDefault="00032E7F" w:rsidP="000B600B">
      <w:pPr>
        <w:pStyle w:val="ListParagraph"/>
        <w:numPr>
          <w:ilvl w:val="0"/>
          <w:numId w:val="5"/>
        </w:numPr>
        <w:spacing w:before="100" w:beforeAutospacing="1" w:after="100" w:afterAutospacing="1" w:line="240" w:lineRule="auto"/>
        <w:rPr>
          <w:rFonts w:eastAsia="Times New Roman" w:cstheme="minorHAnsi"/>
          <w:color w:val="000000"/>
          <w:szCs w:val="24"/>
          <w:lang w:eastAsia="en-GB"/>
        </w:rPr>
      </w:pPr>
      <w:r w:rsidRPr="00032E7F">
        <w:rPr>
          <w:rFonts w:eastAsia="Times New Roman" w:cstheme="minorHAnsi"/>
          <w:color w:val="000000"/>
          <w:szCs w:val="24"/>
          <w:lang w:eastAsia="en-GB"/>
        </w:rPr>
        <w:t>· Strong organisational skills.</w:t>
      </w:r>
    </w:p>
    <w:p w14:paraId="52AD50AE" w14:textId="77777777" w:rsidR="00032E7F" w:rsidRPr="00032E7F" w:rsidRDefault="00032E7F" w:rsidP="000B600B">
      <w:pPr>
        <w:pStyle w:val="ListParagraph"/>
        <w:numPr>
          <w:ilvl w:val="0"/>
          <w:numId w:val="5"/>
        </w:numPr>
        <w:spacing w:before="100" w:beforeAutospacing="1" w:after="100" w:afterAutospacing="1" w:line="240" w:lineRule="auto"/>
        <w:rPr>
          <w:rFonts w:eastAsia="Times New Roman" w:cstheme="minorHAnsi"/>
          <w:color w:val="000000"/>
          <w:szCs w:val="24"/>
          <w:lang w:eastAsia="en-GB"/>
        </w:rPr>
      </w:pPr>
      <w:r w:rsidRPr="00032E7F">
        <w:rPr>
          <w:rFonts w:eastAsia="Times New Roman" w:cstheme="minorHAnsi"/>
          <w:color w:val="000000"/>
          <w:szCs w:val="24"/>
          <w:lang w:eastAsia="en-GB"/>
        </w:rPr>
        <w:t>· Ability to work independently and as part of a team.</w:t>
      </w:r>
    </w:p>
    <w:p w14:paraId="5DFD1121" w14:textId="77777777" w:rsidR="00032E7F" w:rsidRPr="00032E7F" w:rsidRDefault="00032E7F" w:rsidP="000B600B">
      <w:pPr>
        <w:pStyle w:val="ListParagraph"/>
        <w:numPr>
          <w:ilvl w:val="0"/>
          <w:numId w:val="5"/>
        </w:numPr>
        <w:spacing w:before="100" w:beforeAutospacing="1" w:after="100" w:afterAutospacing="1" w:line="240" w:lineRule="auto"/>
        <w:rPr>
          <w:rFonts w:eastAsia="Times New Roman" w:cstheme="minorHAnsi"/>
          <w:color w:val="000000"/>
          <w:szCs w:val="24"/>
          <w:lang w:eastAsia="en-GB"/>
        </w:rPr>
      </w:pPr>
      <w:r w:rsidRPr="00032E7F">
        <w:rPr>
          <w:rFonts w:eastAsia="Times New Roman" w:cstheme="minorHAnsi"/>
          <w:color w:val="000000"/>
          <w:szCs w:val="24"/>
          <w:lang w:eastAsia="en-GB"/>
        </w:rPr>
        <w:t>· Ability to prioritise workload and respond flexibly to changing demands.</w:t>
      </w:r>
    </w:p>
    <w:p w14:paraId="71A64F7C" w14:textId="3E4C21C8" w:rsidR="00032E7F" w:rsidRPr="00032E7F" w:rsidRDefault="00032E7F" w:rsidP="000B600B">
      <w:pPr>
        <w:pStyle w:val="ListParagraph"/>
        <w:numPr>
          <w:ilvl w:val="0"/>
          <w:numId w:val="5"/>
        </w:numPr>
        <w:spacing w:before="100" w:beforeAutospacing="1" w:after="100" w:afterAutospacing="1" w:line="240" w:lineRule="auto"/>
        <w:rPr>
          <w:rFonts w:eastAsia="Times New Roman" w:cstheme="minorHAnsi"/>
          <w:color w:val="000000"/>
          <w:szCs w:val="24"/>
          <w:lang w:eastAsia="en-GB"/>
        </w:rPr>
      </w:pPr>
      <w:r w:rsidRPr="00032E7F">
        <w:rPr>
          <w:rFonts w:eastAsia="Times New Roman" w:cstheme="minorHAnsi"/>
          <w:color w:val="000000"/>
          <w:szCs w:val="24"/>
          <w:lang w:eastAsia="en-GB"/>
        </w:rPr>
        <w:t>· Good ICT skill</w:t>
      </w:r>
    </w:p>
    <w:p w14:paraId="7A9D4ED4" w14:textId="77777777" w:rsidR="00B115FE" w:rsidRPr="008A5E55" w:rsidRDefault="00B115FE" w:rsidP="00B115FE">
      <w:pPr>
        <w:ind w:right="-663"/>
        <w:jc w:val="both"/>
        <w:rPr>
          <w:rFonts w:ascii="Calibri" w:hAnsi="Calibri" w:cs="Calibri"/>
          <w:sz w:val="6"/>
        </w:rPr>
      </w:pPr>
    </w:p>
    <w:p w14:paraId="7FE606FC" w14:textId="77777777" w:rsidR="00B115FE" w:rsidRPr="000F6EC0" w:rsidRDefault="00B115FE" w:rsidP="00B115FE">
      <w:pPr>
        <w:ind w:left="-426" w:right="-663"/>
        <w:rPr>
          <w:rFonts w:ascii="Calibri" w:hAnsi="Calibri" w:cs="Calibri"/>
          <w:b/>
          <w:u w:val="single"/>
        </w:rPr>
      </w:pPr>
      <w:r w:rsidRPr="000F6EC0">
        <w:rPr>
          <w:rFonts w:ascii="Calibri" w:hAnsi="Calibri" w:cs="Calibri"/>
          <w:b/>
          <w:u w:val="single"/>
        </w:rPr>
        <w:t>About Broughton Hall Catholic High School</w:t>
      </w:r>
    </w:p>
    <w:p w14:paraId="3C1F754F" w14:textId="44CAE04D" w:rsidR="00B115FE" w:rsidRPr="00B115FE" w:rsidRDefault="00B115FE" w:rsidP="00B115FE">
      <w:pPr>
        <w:ind w:left="-426" w:right="-663"/>
        <w:rPr>
          <w:rFonts w:ascii="Calibri" w:hAnsi="Calibri" w:cs="Calibri"/>
        </w:rPr>
      </w:pPr>
      <w:r w:rsidRPr="000F6EC0">
        <w:rPr>
          <w:rFonts w:ascii="Calibri" w:hAnsi="Calibri" w:cs="Calibri"/>
        </w:rPr>
        <w:t>Broughton Hall is a Catholic High School, proud of its strong Catholic ethos and values.  The school has an excellent reputation and promotes an inclusive education which develops creativity, confidence and independence. The school is committed to the continuous professional development of all staff including our Aspiring Leaders</w:t>
      </w:r>
      <w:r>
        <w:rPr>
          <w:rFonts w:ascii="Calibri" w:hAnsi="Calibri" w:cs="Calibri"/>
        </w:rPr>
        <w:t xml:space="preserve">, NPQML and NPQSL programmes.  </w:t>
      </w:r>
    </w:p>
    <w:p w14:paraId="1DE436B6" w14:textId="77777777" w:rsidR="00B115FE" w:rsidRPr="000F6EC0" w:rsidRDefault="00B115FE" w:rsidP="00B115FE">
      <w:pPr>
        <w:ind w:left="-426" w:right="-663"/>
        <w:rPr>
          <w:rFonts w:ascii="Calibri" w:hAnsi="Calibri" w:cs="Calibri"/>
        </w:rPr>
      </w:pPr>
      <w:r w:rsidRPr="000F6EC0">
        <w:rPr>
          <w:rFonts w:ascii="Calibri" w:hAnsi="Calibri" w:cs="Calibri"/>
          <w:b/>
        </w:rPr>
        <w:t>Applications to:</w:t>
      </w:r>
      <w:r w:rsidRPr="000F6EC0">
        <w:rPr>
          <w:rFonts w:ascii="Calibri" w:hAnsi="Calibri" w:cs="Calibri"/>
        </w:rPr>
        <w:t xml:space="preserve"> </w:t>
      </w:r>
      <w:hyperlink r:id="rId21" w:history="1">
        <w:r w:rsidRPr="000F6EC0">
          <w:rPr>
            <w:rStyle w:val="Hyperlink"/>
            <w:rFonts w:ascii="Calibri" w:hAnsi="Calibri" w:cs="Calibri"/>
          </w:rPr>
          <w:t>recruitment@broughtonhall.com</w:t>
        </w:r>
      </w:hyperlink>
    </w:p>
    <w:p w14:paraId="2782DEAF" w14:textId="7E644C3E" w:rsidR="00B115FE" w:rsidRPr="00B115FE" w:rsidRDefault="00B115FE" w:rsidP="00B115FE">
      <w:pPr>
        <w:ind w:left="-426" w:right="-663"/>
        <w:rPr>
          <w:rFonts w:ascii="Calibri" w:hAnsi="Calibri" w:cs="Calibri"/>
        </w:rPr>
      </w:pPr>
      <w:r w:rsidRPr="000F6EC0">
        <w:rPr>
          <w:rFonts w:ascii="Calibri" w:hAnsi="Calibri" w:cs="Calibri"/>
        </w:rPr>
        <w:t xml:space="preserve">For further information about the school please visit the school’s </w:t>
      </w:r>
      <w:proofErr w:type="gramStart"/>
      <w:r w:rsidRPr="000F6EC0">
        <w:rPr>
          <w:rFonts w:ascii="Calibri" w:hAnsi="Calibri" w:cs="Calibri"/>
        </w:rPr>
        <w:t xml:space="preserve">website  </w:t>
      </w:r>
      <w:proofErr w:type="gramEnd"/>
      <w:r w:rsidR="00A34FB4">
        <w:fldChar w:fldCharType="begin"/>
      </w:r>
      <w:r w:rsidR="00A34FB4">
        <w:instrText xml:space="preserve"> HYPERLINK "http://www.broughtonhall.com" </w:instrText>
      </w:r>
      <w:r w:rsidR="00A34FB4">
        <w:fldChar w:fldCharType="separate"/>
      </w:r>
      <w:r w:rsidRPr="000F6EC0">
        <w:rPr>
          <w:rStyle w:val="Hyperlink"/>
          <w:rFonts w:ascii="Calibri" w:hAnsi="Calibri" w:cs="Calibri"/>
        </w:rPr>
        <w:t>www.broughtonhall.com</w:t>
      </w:r>
      <w:r w:rsidR="00A34FB4">
        <w:rPr>
          <w:rStyle w:val="Hyperlink"/>
          <w:rFonts w:ascii="Calibri" w:hAnsi="Calibri" w:cs="Calibri"/>
        </w:rPr>
        <w:fldChar w:fldCharType="end"/>
      </w:r>
      <w:r>
        <w:rPr>
          <w:rFonts w:ascii="Calibri" w:hAnsi="Calibri" w:cs="Calibri"/>
        </w:rPr>
        <w:t xml:space="preserve"> </w:t>
      </w:r>
    </w:p>
    <w:p w14:paraId="62A5A149" w14:textId="77777777" w:rsidR="00B115FE" w:rsidRPr="008A5E55" w:rsidRDefault="00B115FE" w:rsidP="00B115FE">
      <w:pPr>
        <w:ind w:left="-426" w:right="-663"/>
        <w:rPr>
          <w:sz w:val="4"/>
        </w:rPr>
      </w:pPr>
    </w:p>
    <w:p w14:paraId="072952D4" w14:textId="77777777" w:rsidR="00B115FE" w:rsidRPr="00431302" w:rsidRDefault="00B115FE" w:rsidP="00B115FE">
      <w:pPr>
        <w:ind w:left="-426" w:right="-663"/>
        <w:rPr>
          <w:sz w:val="8"/>
        </w:rPr>
      </w:pPr>
    </w:p>
    <w:p w14:paraId="575B324E" w14:textId="77777777" w:rsidR="00B115FE" w:rsidRPr="000122F0" w:rsidRDefault="00B115FE" w:rsidP="00B115FE">
      <w:pPr>
        <w:pBdr>
          <w:bottom w:val="single" w:sz="4" w:space="1" w:color="auto"/>
        </w:pBdr>
        <w:ind w:left="-426" w:right="-663"/>
        <w:rPr>
          <w:sz w:val="4"/>
        </w:rPr>
      </w:pPr>
    </w:p>
    <w:p w14:paraId="532B6F6B" w14:textId="5B4D0E20" w:rsidR="00B115FE" w:rsidRDefault="00B115FE" w:rsidP="00B115FE">
      <w:pPr>
        <w:ind w:right="-663"/>
        <w:rPr>
          <w:rFonts w:ascii="Calibri" w:hAnsi="Calibri" w:cs="Calibri"/>
          <w:i/>
          <w:iCs/>
          <w:color w:val="2E74B5"/>
        </w:rPr>
      </w:pPr>
    </w:p>
    <w:p w14:paraId="33AED8BE" w14:textId="64DA2373" w:rsidR="003E3607" w:rsidRPr="00B115FE" w:rsidRDefault="00B115FE" w:rsidP="00B115FE">
      <w:pPr>
        <w:ind w:left="-426" w:right="-663"/>
        <w:rPr>
          <w:rFonts w:ascii="Calibri" w:hAnsi="Calibri" w:cs="Calibri"/>
          <w:color w:val="2E74B5"/>
        </w:rPr>
      </w:pPr>
      <w:r w:rsidRPr="0002785C">
        <w:rPr>
          <w:rFonts w:ascii="Calibri" w:hAnsi="Calibri" w:cs="Calibri"/>
          <w:i/>
          <w:iCs/>
          <w:color w:val="2E74B5"/>
        </w:rPr>
        <w:t xml:space="preserve">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w:t>
      </w:r>
      <w:r w:rsidRPr="0002785C">
        <w:t xml:space="preserve">- </w:t>
      </w:r>
      <w:r w:rsidRPr="0002785C">
        <w:rPr>
          <w:i/>
          <w:color w:val="2E74B5"/>
        </w:rPr>
        <w:t xml:space="preserve">accessed </w:t>
      </w:r>
      <w:hyperlink r:id="rId22" w:history="1">
        <w:r w:rsidRPr="0002785C">
          <w:rPr>
            <w:rStyle w:val="Hyperlink"/>
            <w:i/>
            <w:color w:val="2E74B5"/>
          </w:rPr>
          <w:t>here</w:t>
        </w:r>
      </w:hyperlink>
      <w:r w:rsidRPr="0002785C">
        <w:rPr>
          <w:i/>
          <w:color w:val="2E74B5"/>
        </w:rPr>
        <w:t xml:space="preserve"> - </w:t>
      </w:r>
      <w:r w:rsidRPr="0002785C">
        <w:rPr>
          <w:rFonts w:ascii="Calibri" w:hAnsi="Calibri" w:cs="Calibri"/>
          <w:i/>
          <w:iCs/>
          <w:color w:val="2E74B5"/>
        </w:rPr>
        <w:t>and shortlisted candidates will be required to disclose any relevant criminal history prior to interview.</w:t>
      </w:r>
    </w:p>
    <w:p w14:paraId="0AEA6946" w14:textId="288F1012" w:rsidR="008D275F" w:rsidRPr="00285598" w:rsidRDefault="003E3607" w:rsidP="00285598">
      <w:pPr>
        <w:shd w:val="clear" w:color="auto" w:fill="FFFFFF"/>
        <w:ind w:left="-284" w:right="-330"/>
        <w:textAlignment w:val="baseline"/>
        <w:rPr>
          <w:rFonts w:ascii="Calibri" w:hAnsi="Calibri" w:cs="Calibri"/>
        </w:rPr>
      </w:pPr>
      <w:r w:rsidRPr="00C13310">
        <w:rPr>
          <w:rFonts w:ascii="Calibri" w:hAnsi="Calibri" w:cs="Calibri"/>
        </w:rPr>
        <w:lastRenderedPageBreak/>
        <w:t xml:space="preserve"> </w:t>
      </w:r>
    </w:p>
    <w:p w14:paraId="2CA27B18" w14:textId="4DA10749" w:rsidR="00861F77" w:rsidRDefault="00F612D5" w:rsidP="00104B98">
      <w:r w:rsidRPr="003D57AC">
        <w:rPr>
          <w:noProof/>
          <w:lang w:eastAsia="en-GB"/>
        </w:rPr>
        <mc:AlternateContent>
          <mc:Choice Requires="wps">
            <w:drawing>
              <wp:anchor distT="45720" distB="45720" distL="114300" distR="114300" simplePos="0" relativeHeight="251676672" behindDoc="0" locked="0" layoutInCell="1" allowOverlap="1" wp14:anchorId="49E75C61" wp14:editId="65927C32">
                <wp:simplePos x="0" y="0"/>
                <wp:positionH relativeFrom="margin">
                  <wp:posOffset>-589280</wp:posOffset>
                </wp:positionH>
                <wp:positionV relativeFrom="paragraph">
                  <wp:posOffset>100965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46.4pt;margin-top:7.95pt;width:555.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margin"/>
              </v:shape>
            </w:pict>
          </mc:Fallback>
        </mc:AlternateContent>
      </w:r>
    </w:p>
    <w:p w14:paraId="666854E6" w14:textId="091424C2" w:rsidR="00B115FE" w:rsidRPr="00382C0B" w:rsidRDefault="00E735CE" w:rsidP="00B115FE">
      <w:pPr>
        <w:spacing w:after="0"/>
        <w:jc w:val="center"/>
        <w:rPr>
          <w:b/>
          <w:sz w:val="32"/>
          <w:szCs w:val="24"/>
        </w:rPr>
      </w:pPr>
      <w:r>
        <w:rPr>
          <w:b/>
          <w:sz w:val="32"/>
          <w:szCs w:val="24"/>
        </w:rPr>
        <w:t>Higher Level Teaching Assistant – Cover and Intervention</w:t>
      </w:r>
    </w:p>
    <w:p w14:paraId="4B8DE414" w14:textId="77777777" w:rsidR="00B115FE" w:rsidRPr="00382C0B" w:rsidRDefault="00B115FE" w:rsidP="00B115FE">
      <w:pPr>
        <w:spacing w:after="0"/>
        <w:jc w:val="center"/>
        <w:rPr>
          <w:b/>
          <w:sz w:val="18"/>
          <w:szCs w:val="24"/>
        </w:rPr>
      </w:pPr>
    </w:p>
    <w:p w14:paraId="1D73BC05" w14:textId="77777777" w:rsidR="00B115FE" w:rsidRPr="00382C0B" w:rsidRDefault="00B115FE" w:rsidP="00B115FE">
      <w:pPr>
        <w:spacing w:after="0"/>
        <w:jc w:val="center"/>
        <w:rPr>
          <w:sz w:val="28"/>
          <w:u w:val="single"/>
        </w:rPr>
      </w:pPr>
      <w:r w:rsidRPr="00382C0B">
        <w:rPr>
          <w:b/>
          <w:sz w:val="32"/>
          <w:szCs w:val="24"/>
          <w:u w:val="single"/>
        </w:rPr>
        <w:t xml:space="preserve">JOB DESCRIPTION </w:t>
      </w:r>
    </w:p>
    <w:p w14:paraId="7C00BCBE" w14:textId="77777777" w:rsidR="00B115FE" w:rsidRDefault="00B115FE" w:rsidP="00B115FE">
      <w:pPr>
        <w:spacing w:after="0" w:line="239" w:lineRule="auto"/>
        <w:jc w:val="both"/>
      </w:pPr>
    </w:p>
    <w:p w14:paraId="4A400D7A" w14:textId="6006081B" w:rsidR="00B115FE" w:rsidRPr="00BB0F50" w:rsidRDefault="00B115FE" w:rsidP="00B115FE">
      <w:pPr>
        <w:tabs>
          <w:tab w:val="center" w:pos="5102"/>
          <w:tab w:val="left" w:pos="5550"/>
        </w:tabs>
        <w:spacing w:after="0"/>
        <w:rPr>
          <w:sz w:val="24"/>
          <w:szCs w:val="24"/>
        </w:rPr>
      </w:pPr>
      <w:r>
        <w:rPr>
          <w:sz w:val="24"/>
          <w:szCs w:val="24"/>
        </w:rPr>
        <w:tab/>
      </w:r>
      <w:r>
        <w:rPr>
          <w:sz w:val="24"/>
          <w:szCs w:val="24"/>
        </w:rPr>
        <w:tab/>
      </w:r>
    </w:p>
    <w:p w14:paraId="1651E92C" w14:textId="77777777" w:rsidR="00B115FE" w:rsidRPr="00BB0F50" w:rsidRDefault="00B115FE" w:rsidP="00B115FE">
      <w:pPr>
        <w:pStyle w:val="Heading1"/>
        <w:ind w:left="-5"/>
        <w:rPr>
          <w:sz w:val="24"/>
          <w:szCs w:val="24"/>
        </w:rPr>
      </w:pPr>
      <w:r w:rsidRPr="00BB0F50">
        <w:rPr>
          <w:sz w:val="24"/>
          <w:szCs w:val="24"/>
        </w:rPr>
        <w:t xml:space="preserve">JOB PURPOSE </w:t>
      </w:r>
    </w:p>
    <w:p w14:paraId="60E4D6CF"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To support high-quality teaching and learning across the school by providing planned classroom cover for absent teachers and delivering targeted intervention programmes to support pupils' academic progress and personal development when cover is not required.</w:t>
      </w:r>
    </w:p>
    <w:p w14:paraId="4611B923"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The post holder will be a key member of the school's Cover Team, ensuring continuity of learning during teacher absence while maintaining high expectations of behaviour, engagement and achievement.</w:t>
      </w:r>
    </w:p>
    <w:p w14:paraId="30F849CF" w14:textId="77777777" w:rsidR="00976C55" w:rsidRPr="00976C55" w:rsidRDefault="00976C55" w:rsidP="00976C55">
      <w:pPr>
        <w:spacing w:before="100" w:beforeAutospacing="1" w:after="100" w:afterAutospacing="1" w:line="240" w:lineRule="auto"/>
        <w:rPr>
          <w:rFonts w:eastAsia="Times New Roman" w:cstheme="minorHAnsi"/>
          <w:color w:val="000000"/>
          <w:u w:val="single"/>
          <w:lang w:eastAsia="en-GB"/>
        </w:rPr>
      </w:pPr>
      <w:r w:rsidRPr="00976C55">
        <w:rPr>
          <w:rFonts w:eastAsia="Times New Roman" w:cstheme="minorHAnsi"/>
          <w:color w:val="000000"/>
          <w:u w:val="single"/>
          <w:lang w:eastAsia="en-GB"/>
        </w:rPr>
        <w:t>Key Responsibilities</w:t>
      </w:r>
    </w:p>
    <w:p w14:paraId="403458B9" w14:textId="77777777" w:rsidR="00976C55" w:rsidRPr="00976C55" w:rsidRDefault="00976C55" w:rsidP="00976C55">
      <w:pPr>
        <w:spacing w:before="100" w:beforeAutospacing="1" w:after="100" w:afterAutospacing="1" w:line="240" w:lineRule="auto"/>
        <w:rPr>
          <w:rFonts w:eastAsia="Times New Roman" w:cstheme="minorHAnsi"/>
          <w:b/>
          <w:i/>
          <w:color w:val="000000"/>
          <w:u w:val="single"/>
          <w:lang w:eastAsia="en-GB"/>
        </w:rPr>
      </w:pPr>
      <w:r w:rsidRPr="00976C55">
        <w:rPr>
          <w:rFonts w:eastAsia="Times New Roman" w:cstheme="minorHAnsi"/>
          <w:b/>
          <w:i/>
          <w:color w:val="000000"/>
          <w:u w:val="single"/>
          <w:lang w:eastAsia="en-GB"/>
        </w:rPr>
        <w:t>Classroom Cover</w:t>
      </w:r>
    </w:p>
    <w:p w14:paraId="333C98D5"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Supervise whole classes during the short-term absence of teachers.</w:t>
      </w:r>
    </w:p>
    <w:p w14:paraId="36C0053C"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Deliver pre-prepared lessons across a range of curriculum subjects.</w:t>
      </w:r>
    </w:p>
    <w:p w14:paraId="7F95B12D"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Ensure pupils remain engaged in learning and complete the work set.</w:t>
      </w:r>
    </w:p>
    <w:p w14:paraId="2CBAF825"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Manage classroom behaviour in line with the school's Behaviour Policy.</w:t>
      </w:r>
    </w:p>
    <w:p w14:paraId="1BCE7364"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Establish a positive learning environment that promotes high expectations.</w:t>
      </w:r>
    </w:p>
    <w:p w14:paraId="5A2D95E6"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Provide feedback to teaching staff regarding lesson outcomes, pupil engagement and any concerns arising.</w:t>
      </w:r>
    </w:p>
    <w:p w14:paraId="21DC78D7"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Support pupils with varying learning needs during cover lessons.</w:t>
      </w:r>
    </w:p>
    <w:p w14:paraId="2214933E"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Ensure safeguarding procedures are followed at all times.</w:t>
      </w:r>
    </w:p>
    <w:p w14:paraId="0A6181C6"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Intervention and Pupil Support</w:t>
      </w:r>
    </w:p>
    <w:p w14:paraId="59BC5102"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When classroom cover is not required, the HLTA will:</w:t>
      </w:r>
    </w:p>
    <w:p w14:paraId="287CAFE4"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Plan and deliver high-quality intervention programmes for individuals and small groups.</w:t>
      </w:r>
    </w:p>
    <w:p w14:paraId="52748276"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Deliver literacy, numeracy and subject-specific interventions to improve pupil progress.</w:t>
      </w:r>
    </w:p>
    <w:p w14:paraId="5ABDD164"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Support pupils identified through assessment data as requiring additional support.</w:t>
      </w:r>
    </w:p>
    <w:p w14:paraId="3F16D214"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Deliver catch-up programmes following periods of absence.</w:t>
      </w:r>
    </w:p>
    <w:p w14:paraId="6986208E"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lastRenderedPageBreak/>
        <w:t>· Work with teachers and SEND staff to implement targeted intervention strategies.</w:t>
      </w:r>
    </w:p>
    <w:p w14:paraId="599BD8E0"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Monitor pupil progress and maintain accurate records of intervention outcomes.</w:t>
      </w:r>
    </w:p>
    <w:p w14:paraId="4ADBFBCA"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Adapt intervention approaches to meet individual learning needs.</w:t>
      </w:r>
    </w:p>
    <w:p w14:paraId="74575C3B"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Contribute to raising attainment across the school.</w:t>
      </w:r>
    </w:p>
    <w:p w14:paraId="567A3A32"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Teaching and Learning Support</w:t>
      </w:r>
    </w:p>
    <w:p w14:paraId="2A176642"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Support teachers in improving pupil outcomes.</w:t>
      </w:r>
    </w:p>
    <w:p w14:paraId="5EBAC080"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Promote independent learning and resilience.</w:t>
      </w:r>
    </w:p>
    <w:p w14:paraId="3D77D620"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Assist with assessment activities where appropriate.</w:t>
      </w:r>
    </w:p>
    <w:p w14:paraId="395E6B7B"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Help prepare learning resources and teaching materials.</w:t>
      </w:r>
    </w:p>
    <w:p w14:paraId="764E3010"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Support the Reflection and Inclusion room.</w:t>
      </w:r>
    </w:p>
    <w:p w14:paraId="3096C29C"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Support pupils with SEND, EAL or additional learning needs as required.</w:t>
      </w:r>
    </w:p>
    <w:p w14:paraId="22B4AA9F" w14:textId="6CE450D8" w:rsid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Encourage positive attitudes towards learning.</w:t>
      </w:r>
    </w:p>
    <w:p w14:paraId="0DFE6083"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p>
    <w:p w14:paraId="08026856" w14:textId="77777777" w:rsidR="00976C55" w:rsidRPr="00976C55" w:rsidRDefault="00976C55" w:rsidP="00976C55">
      <w:pPr>
        <w:spacing w:before="100" w:beforeAutospacing="1" w:after="100" w:afterAutospacing="1" w:line="240" w:lineRule="auto"/>
        <w:rPr>
          <w:rFonts w:eastAsia="Times New Roman" w:cstheme="minorHAnsi"/>
          <w:b/>
          <w:i/>
          <w:color w:val="000000"/>
          <w:u w:val="single"/>
          <w:lang w:eastAsia="en-GB"/>
        </w:rPr>
      </w:pPr>
      <w:r w:rsidRPr="00976C55">
        <w:rPr>
          <w:rFonts w:eastAsia="Times New Roman" w:cstheme="minorHAnsi"/>
          <w:b/>
          <w:i/>
          <w:color w:val="000000"/>
          <w:u w:val="single"/>
          <w:lang w:eastAsia="en-GB"/>
        </w:rPr>
        <w:t>Behaviour and Safeguarding</w:t>
      </w:r>
    </w:p>
    <w:p w14:paraId="5F696529"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Promote excellent standards of behaviour.</w:t>
      </w:r>
    </w:p>
    <w:p w14:paraId="695ABF64"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Apply the school's Behaviour Policy consistently.</w:t>
      </w:r>
    </w:p>
    <w:p w14:paraId="596D55F0"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Build positive professional relationships with pupils.</w:t>
      </w:r>
    </w:p>
    <w:p w14:paraId="5286C6A2"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Report safeguarding concerns immediately in accordance with school procedures.</w:t>
      </w:r>
    </w:p>
    <w:p w14:paraId="177F04A7" w14:textId="5A7066ED" w:rsid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Promote equality, inclusion and respect for all members of the school community.</w:t>
      </w:r>
    </w:p>
    <w:p w14:paraId="252983C4"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p>
    <w:p w14:paraId="7EE23F4C" w14:textId="77777777" w:rsidR="00976C55" w:rsidRPr="00976C55" w:rsidRDefault="00976C55" w:rsidP="00976C55">
      <w:pPr>
        <w:spacing w:before="100" w:beforeAutospacing="1" w:after="100" w:afterAutospacing="1" w:line="240" w:lineRule="auto"/>
        <w:rPr>
          <w:rFonts w:eastAsia="Times New Roman" w:cstheme="minorHAnsi"/>
          <w:b/>
          <w:i/>
          <w:color w:val="000000"/>
          <w:u w:val="single"/>
          <w:lang w:eastAsia="en-GB"/>
        </w:rPr>
      </w:pPr>
      <w:r w:rsidRPr="00976C55">
        <w:rPr>
          <w:rFonts w:eastAsia="Times New Roman" w:cstheme="minorHAnsi"/>
          <w:b/>
          <w:i/>
          <w:color w:val="000000"/>
          <w:u w:val="single"/>
          <w:lang w:eastAsia="en-GB"/>
        </w:rPr>
        <w:t>Communication</w:t>
      </w:r>
    </w:p>
    <w:p w14:paraId="48A3557F"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Liaise effectively with teachers, pastoral staff, SEND staff and senior leaders.</w:t>
      </w:r>
    </w:p>
    <w:p w14:paraId="3D13D1F6"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Provide clear written and verbal feedback following cover lessons and interventions.</w:t>
      </w:r>
    </w:p>
    <w:p w14:paraId="3C6AA8A1"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Maintain accurate intervention records and pupil progress information.</w:t>
      </w:r>
    </w:p>
    <w:p w14:paraId="62D3EF4B"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Attend relevant meetings, training and professional development.</w:t>
      </w:r>
    </w:p>
    <w:p w14:paraId="77900308"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General Responsibilities</w:t>
      </w:r>
    </w:p>
    <w:p w14:paraId="6AD15499"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Support whole-school events where appropriate.</w:t>
      </w:r>
    </w:p>
    <w:p w14:paraId="7BA753CF"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Participate in CPD and training relevant to the role.</w:t>
      </w:r>
    </w:p>
    <w:p w14:paraId="5D47317F"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lastRenderedPageBreak/>
        <w:t>· Maintain confidentiality at all times.</w:t>
      </w:r>
    </w:p>
    <w:p w14:paraId="0F42B460" w14:textId="77777777"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Promote the ethos and values of the school.</w:t>
      </w:r>
    </w:p>
    <w:p w14:paraId="0D0E752F" w14:textId="4DFF1515" w:rsidR="00976C55" w:rsidRPr="00976C55" w:rsidRDefault="00976C55" w:rsidP="00976C55">
      <w:pPr>
        <w:spacing w:before="100" w:beforeAutospacing="1" w:after="100" w:afterAutospacing="1" w:line="240" w:lineRule="auto"/>
        <w:rPr>
          <w:rFonts w:eastAsia="Times New Roman" w:cstheme="minorHAnsi"/>
          <w:color w:val="000000"/>
          <w:lang w:eastAsia="en-GB"/>
        </w:rPr>
      </w:pPr>
      <w:r w:rsidRPr="00976C55">
        <w:rPr>
          <w:rFonts w:eastAsia="Times New Roman" w:cstheme="minorHAnsi"/>
          <w:color w:val="000000"/>
          <w:lang w:eastAsia="en-GB"/>
        </w:rPr>
        <w:t>· Undertake any other duties appropriate to the grade of the post as directed by the Head</w:t>
      </w:r>
      <w:r>
        <w:rPr>
          <w:rFonts w:eastAsia="Times New Roman" w:cstheme="minorHAnsi"/>
          <w:color w:val="000000"/>
          <w:lang w:eastAsia="en-GB"/>
        </w:rPr>
        <w:t xml:space="preserve"> </w:t>
      </w:r>
      <w:r w:rsidRPr="00976C55">
        <w:rPr>
          <w:rFonts w:eastAsia="Times New Roman" w:cstheme="minorHAnsi"/>
          <w:color w:val="000000"/>
          <w:lang w:eastAsia="en-GB"/>
        </w:rPr>
        <w:t>teacher.</w:t>
      </w:r>
    </w:p>
    <w:p w14:paraId="28ED3E9F" w14:textId="5A92B08F" w:rsidR="00B115FE" w:rsidRPr="00BB0F50" w:rsidRDefault="00B115FE" w:rsidP="00B115FE">
      <w:pPr>
        <w:spacing w:after="0"/>
        <w:rPr>
          <w:sz w:val="24"/>
          <w:szCs w:val="24"/>
        </w:rPr>
      </w:pPr>
    </w:p>
    <w:p w14:paraId="30882152" w14:textId="77777777" w:rsidR="00B115FE" w:rsidRPr="00BB0F50" w:rsidRDefault="00B115FE" w:rsidP="00B115FE">
      <w:pPr>
        <w:spacing w:after="0"/>
        <w:ind w:left="-5"/>
        <w:rPr>
          <w:sz w:val="24"/>
          <w:szCs w:val="24"/>
        </w:rPr>
      </w:pPr>
      <w:r w:rsidRPr="00BB0F50">
        <w:rPr>
          <w:b/>
          <w:sz w:val="24"/>
          <w:szCs w:val="24"/>
        </w:rPr>
        <w:t xml:space="preserve">REPORTING </w:t>
      </w:r>
    </w:p>
    <w:p w14:paraId="71730C2C" w14:textId="7DDAA50C" w:rsidR="00B115FE" w:rsidRPr="00BB0F50" w:rsidRDefault="00B115FE" w:rsidP="00B115FE">
      <w:pPr>
        <w:ind w:right="273"/>
        <w:rPr>
          <w:sz w:val="24"/>
          <w:szCs w:val="24"/>
        </w:rPr>
      </w:pPr>
      <w:r w:rsidRPr="00BB0F50">
        <w:rPr>
          <w:sz w:val="24"/>
          <w:szCs w:val="24"/>
        </w:rPr>
        <w:t xml:space="preserve">The post holder will report to </w:t>
      </w:r>
      <w:r w:rsidR="00976C55">
        <w:rPr>
          <w:sz w:val="24"/>
          <w:szCs w:val="24"/>
        </w:rPr>
        <w:t>the assistant head teacher (teaching and learning) Cover Manager (as appropriate)</w:t>
      </w:r>
    </w:p>
    <w:p w14:paraId="65A6D577" w14:textId="77777777" w:rsidR="00B115FE" w:rsidRPr="00BB0F50" w:rsidRDefault="00B115FE" w:rsidP="00B115FE">
      <w:pPr>
        <w:spacing w:after="0"/>
        <w:rPr>
          <w:sz w:val="24"/>
          <w:szCs w:val="24"/>
        </w:rPr>
      </w:pPr>
      <w:r w:rsidRPr="00BB0F50">
        <w:rPr>
          <w:sz w:val="24"/>
          <w:szCs w:val="24"/>
        </w:rPr>
        <w:t xml:space="preserve"> </w:t>
      </w:r>
    </w:p>
    <w:p w14:paraId="2A1FA695" w14:textId="36D8B979" w:rsidR="00B115FE" w:rsidRPr="00BB0F50" w:rsidRDefault="00976C55" w:rsidP="00B115FE">
      <w:pPr>
        <w:spacing w:after="0"/>
        <w:rPr>
          <w:b/>
          <w:sz w:val="24"/>
          <w:szCs w:val="24"/>
        </w:rPr>
      </w:pPr>
      <w:r>
        <w:rPr>
          <w:b/>
          <w:sz w:val="24"/>
          <w:szCs w:val="24"/>
        </w:rPr>
        <w:t>CONDUCT</w:t>
      </w:r>
    </w:p>
    <w:p w14:paraId="784DF4E6" w14:textId="77777777" w:rsidR="00B115FE" w:rsidRPr="00BB0F50" w:rsidRDefault="00B115FE" w:rsidP="00B115FE">
      <w:pPr>
        <w:spacing w:after="0"/>
        <w:rPr>
          <w:sz w:val="24"/>
          <w:szCs w:val="24"/>
        </w:rPr>
      </w:pPr>
    </w:p>
    <w:p w14:paraId="50D75E7C" w14:textId="77777777" w:rsidR="00B115FE" w:rsidRPr="00BB0F50" w:rsidRDefault="00B115FE" w:rsidP="000B600B">
      <w:pPr>
        <w:numPr>
          <w:ilvl w:val="0"/>
          <w:numId w:val="2"/>
        </w:numPr>
        <w:spacing w:after="38" w:line="248" w:lineRule="auto"/>
        <w:ind w:right="273" w:hanging="360"/>
        <w:rPr>
          <w:sz w:val="24"/>
          <w:szCs w:val="24"/>
        </w:rPr>
      </w:pPr>
      <w:r w:rsidRPr="00BB0F50">
        <w:rPr>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14:paraId="71509CC0" w14:textId="77777777" w:rsidR="00B115FE" w:rsidRPr="00BB0F50" w:rsidRDefault="00B115FE" w:rsidP="000B600B">
      <w:pPr>
        <w:numPr>
          <w:ilvl w:val="0"/>
          <w:numId w:val="2"/>
        </w:numPr>
        <w:spacing w:after="11" w:line="248" w:lineRule="auto"/>
        <w:ind w:right="273" w:hanging="360"/>
        <w:rPr>
          <w:sz w:val="24"/>
          <w:szCs w:val="24"/>
        </w:rPr>
      </w:pPr>
      <w:r w:rsidRPr="00BB0F50">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3C9A6C8F" w14:textId="77777777" w:rsidR="00B115FE" w:rsidRPr="00BB0F50" w:rsidRDefault="00B115FE" w:rsidP="00B115FE">
      <w:pPr>
        <w:spacing w:after="0"/>
        <w:rPr>
          <w:sz w:val="24"/>
          <w:szCs w:val="24"/>
        </w:rPr>
      </w:pPr>
      <w:r w:rsidRPr="00BB0F50">
        <w:rPr>
          <w:sz w:val="24"/>
          <w:szCs w:val="24"/>
        </w:rPr>
        <w:t xml:space="preserve"> </w:t>
      </w:r>
    </w:p>
    <w:p w14:paraId="0B4378B4" w14:textId="77777777" w:rsidR="00B115FE" w:rsidRPr="00BB0F50" w:rsidRDefault="00B115FE" w:rsidP="00B115FE">
      <w:pPr>
        <w:pBdr>
          <w:bottom w:val="single" w:sz="4" w:space="1" w:color="auto"/>
        </w:pBdr>
        <w:spacing w:after="38"/>
        <w:ind w:right="273"/>
        <w:rPr>
          <w:sz w:val="24"/>
          <w:szCs w:val="24"/>
        </w:rPr>
      </w:pPr>
      <w:r w:rsidRPr="00BB0F50">
        <w:rPr>
          <w:sz w:val="24"/>
          <w:szCs w:val="24"/>
        </w:rPr>
        <w:t xml:space="preserve"> </w:t>
      </w:r>
    </w:p>
    <w:p w14:paraId="367A4132" w14:textId="77777777" w:rsidR="00B115FE" w:rsidRPr="00BB0F50" w:rsidRDefault="00B115FE" w:rsidP="00B115FE">
      <w:pPr>
        <w:spacing w:after="38"/>
        <w:ind w:right="273"/>
        <w:rPr>
          <w:sz w:val="24"/>
          <w:szCs w:val="24"/>
        </w:rPr>
      </w:pPr>
    </w:p>
    <w:p w14:paraId="0B23F0A9" w14:textId="77777777" w:rsidR="00B115FE" w:rsidRPr="00BB0F50" w:rsidRDefault="00B115FE" w:rsidP="00B115FE">
      <w:pPr>
        <w:ind w:right="273"/>
        <w:rPr>
          <w:sz w:val="24"/>
          <w:szCs w:val="24"/>
        </w:rPr>
      </w:pPr>
      <w:r w:rsidRPr="00BB0F50">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7CD44088" w14:textId="77777777" w:rsidR="00B115FE" w:rsidRPr="00BB0F50" w:rsidRDefault="00B115FE" w:rsidP="00B115FE">
      <w:pPr>
        <w:pBdr>
          <w:bottom w:val="single" w:sz="4" w:space="1" w:color="auto"/>
        </w:pBdr>
        <w:spacing w:after="0"/>
        <w:rPr>
          <w:sz w:val="24"/>
          <w:szCs w:val="24"/>
        </w:rPr>
      </w:pPr>
    </w:p>
    <w:p w14:paraId="75BCA9FF" w14:textId="77777777" w:rsidR="00B115FE" w:rsidRPr="00BB0F50" w:rsidRDefault="00B115FE" w:rsidP="00B115FE">
      <w:pPr>
        <w:ind w:right="273"/>
        <w:rPr>
          <w:sz w:val="24"/>
          <w:szCs w:val="24"/>
        </w:rPr>
      </w:pPr>
    </w:p>
    <w:p w14:paraId="61D2A0EF" w14:textId="77777777" w:rsidR="00B115FE" w:rsidRPr="00BB0F50" w:rsidRDefault="00B115FE" w:rsidP="00B115FE">
      <w:pPr>
        <w:ind w:right="273"/>
        <w:rPr>
          <w:sz w:val="24"/>
          <w:szCs w:val="24"/>
        </w:rPr>
      </w:pPr>
      <w:r w:rsidRPr="00BB0F50">
        <w:rPr>
          <w:sz w:val="24"/>
          <w:szCs w:val="24"/>
        </w:rPr>
        <w:t xml:space="preserve">The job description is current at the date shown, but, in consultation with you, may be changed by the Head Teacher to reflect or anticipate changes in the job commensurate with the grade and job title. </w:t>
      </w:r>
    </w:p>
    <w:p w14:paraId="1EB4E620" w14:textId="134F2EFC" w:rsidR="007D5410" w:rsidRDefault="007D5410" w:rsidP="007D5410">
      <w:pPr>
        <w:spacing w:after="0"/>
      </w:pPr>
    </w:p>
    <w:p w14:paraId="1CED1C9D" w14:textId="77777777" w:rsidR="007D5410" w:rsidRDefault="007D5410" w:rsidP="007D5410">
      <w:pPr>
        <w:spacing w:after="0"/>
      </w:pPr>
      <w:r>
        <w:t xml:space="preserve"> </w:t>
      </w:r>
    </w:p>
    <w:p w14:paraId="4F6F7559" w14:textId="77777777" w:rsidR="007D5410" w:rsidRDefault="007D5410" w:rsidP="007D5410">
      <w:pPr>
        <w:spacing w:after="0"/>
      </w:pPr>
    </w:p>
    <w:p w14:paraId="01F5A7A9" w14:textId="77777777" w:rsidR="007D5410" w:rsidRDefault="007D5410" w:rsidP="007D5410">
      <w:pPr>
        <w:spacing w:after="0"/>
      </w:pPr>
      <w:r>
        <w:t xml:space="preserve"> </w:t>
      </w:r>
    </w:p>
    <w:p w14:paraId="482DA715" w14:textId="77777777" w:rsidR="007D5410" w:rsidRDefault="007D5410" w:rsidP="007D5410">
      <w:pPr>
        <w:spacing w:after="0"/>
      </w:pPr>
    </w:p>
    <w:p w14:paraId="7059060E" w14:textId="77777777" w:rsidR="00861F77" w:rsidRDefault="00861F77" w:rsidP="00861F77">
      <w:pPr>
        <w:spacing w:after="0"/>
      </w:pPr>
    </w:p>
    <w:p w14:paraId="224A4C16" w14:textId="77777777" w:rsidR="00015BBE" w:rsidRDefault="00015BBE" w:rsidP="00015BBE">
      <w:pPr>
        <w:spacing w:after="0"/>
        <w:ind w:left="-284"/>
        <w:rPr>
          <w:sz w:val="24"/>
          <w:szCs w:val="24"/>
        </w:rPr>
      </w:pPr>
    </w:p>
    <w:p w14:paraId="1755AB5B" w14:textId="7D767CF2" w:rsidR="00FA6CB2" w:rsidRDefault="00FA6CB2">
      <w:pPr>
        <w:rPr>
          <w:sz w:val="24"/>
          <w:szCs w:val="24"/>
        </w:rPr>
      </w:pPr>
      <w:r>
        <w:rPr>
          <w:sz w:val="24"/>
          <w:szCs w:val="24"/>
        </w:rPr>
        <w:br w:type="page"/>
      </w:r>
    </w:p>
    <w:p w14:paraId="3A5A2DBA" w14:textId="5BE1EAAA" w:rsidR="00E3022A" w:rsidRPr="00E3022A" w:rsidRDefault="00E3022A" w:rsidP="00E3022A">
      <w:pPr>
        <w:tabs>
          <w:tab w:val="left" w:pos="2127"/>
          <w:tab w:val="left" w:pos="5103"/>
        </w:tabs>
        <w:spacing w:after="0"/>
        <w:rPr>
          <w:rFonts w:cs="Calibri"/>
          <w:b/>
          <w:color w:val="000000"/>
          <w:lang w:eastAsia="en-GB"/>
        </w:rPr>
      </w:pPr>
      <w:r w:rsidRPr="003D57AC">
        <w:rPr>
          <w:noProof/>
          <w:lang w:eastAsia="en-GB"/>
        </w:rPr>
        <w:lastRenderedPageBreak/>
        <mc:AlternateContent>
          <mc:Choice Requires="wps">
            <w:drawing>
              <wp:anchor distT="45720" distB="45720" distL="114300" distR="114300" simplePos="0" relativeHeight="251729920" behindDoc="0" locked="0" layoutInCell="1" allowOverlap="1" wp14:anchorId="0A5A36F1" wp14:editId="3157FE7E">
                <wp:simplePos x="0" y="0"/>
                <wp:positionH relativeFrom="page">
                  <wp:posOffset>504825</wp:posOffset>
                </wp:positionH>
                <wp:positionV relativeFrom="paragraph">
                  <wp:posOffset>104140</wp:posOffset>
                </wp:positionV>
                <wp:extent cx="6769100" cy="1404620"/>
                <wp:effectExtent l="0" t="0" r="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404620"/>
                        </a:xfrm>
                        <a:prstGeom prst="rect">
                          <a:avLst/>
                        </a:prstGeom>
                        <a:solidFill>
                          <a:srgbClr val="25408F"/>
                        </a:solidFill>
                        <a:ln w="9525">
                          <a:noFill/>
                          <a:miter lim="800000"/>
                          <a:headEnd/>
                          <a:tailEnd/>
                        </a:ln>
                      </wps:spPr>
                      <wps:txbx>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A36F1" id="_x0000_s1040" type="#_x0000_t202" style="position:absolute;margin-left:39.75pt;margin-top:8.2pt;width:533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pEJgIAACQEAAAOAAAAZHJzL2Uyb0RvYy54bWysU9uO2yAQfa/Uf0C8N77UyS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" fillcolor="#25408f" stroked="f">
                <v:textbox style="mso-fit-shape-to-text:t">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74FEF08D" w14:textId="28D34428"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Post                          </w:t>
      </w:r>
      <w:r w:rsidR="000B600B">
        <w:rPr>
          <w:rFonts w:cs="Calibri"/>
          <w:b/>
          <w:color w:val="000000"/>
          <w:sz w:val="24"/>
          <w:lang w:eastAsia="en-GB"/>
        </w:rPr>
        <w:t>HLTA – COVER &amp; INTERVENTION</w:t>
      </w:r>
    </w:p>
    <w:p w14:paraId="735F53D2" w14:textId="61172946"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Pay Spine                </w:t>
      </w:r>
      <w:r w:rsidR="000B600B">
        <w:rPr>
          <w:rFonts w:cs="Calibri"/>
          <w:b/>
          <w:color w:val="000000"/>
          <w:sz w:val="24"/>
          <w:lang w:eastAsia="en-GB"/>
        </w:rPr>
        <w:t>HLTA SCALE</w:t>
      </w:r>
      <w:r w:rsidRPr="001B60C6">
        <w:rPr>
          <w:rFonts w:cs="Calibri"/>
          <w:b/>
          <w:color w:val="000000"/>
          <w:sz w:val="24"/>
          <w:lang w:eastAsia="en-GB"/>
        </w:rPr>
        <w:t xml:space="preserve"> (as applicable) </w:t>
      </w:r>
    </w:p>
    <w:p w14:paraId="2B1F9035" w14:textId="49A69C64" w:rsidR="00B115FE" w:rsidRPr="001B60C6" w:rsidRDefault="00B115FE" w:rsidP="00B115FE">
      <w:pPr>
        <w:spacing w:after="0"/>
        <w:rPr>
          <w:rFonts w:cs="Calibri"/>
          <w:b/>
          <w:color w:val="000000"/>
          <w:sz w:val="24"/>
          <w:lang w:eastAsia="en-GB"/>
        </w:rPr>
      </w:pPr>
      <w:r w:rsidRPr="001B60C6">
        <w:rPr>
          <w:rFonts w:cs="Calibri"/>
          <w:b/>
          <w:color w:val="000000"/>
          <w:sz w:val="24"/>
          <w:lang w:eastAsia="en-GB"/>
        </w:rPr>
        <w:t xml:space="preserve">Responsible to       </w:t>
      </w:r>
      <w:r w:rsidR="000B600B">
        <w:rPr>
          <w:rFonts w:cs="Calibri"/>
          <w:b/>
          <w:color w:val="000000"/>
          <w:sz w:val="24"/>
          <w:lang w:eastAsia="en-GB"/>
        </w:rPr>
        <w:t>ASSISTANT HEAD OF TEACHING AND LEARNING</w:t>
      </w:r>
    </w:p>
    <w:p w14:paraId="74EC10E6" w14:textId="77777777" w:rsidR="00B115FE" w:rsidRPr="008C15E5" w:rsidRDefault="00B115FE" w:rsidP="00B115FE">
      <w:pPr>
        <w:pBdr>
          <w:bottom w:val="single" w:sz="4" w:space="1" w:color="auto"/>
        </w:pBdr>
        <w:spacing w:after="0"/>
        <w:rPr>
          <w:rFonts w:cs="Calibri"/>
          <w:b/>
          <w:color w:val="000000"/>
          <w:sz w:val="10"/>
          <w:lang w:eastAsia="en-GB"/>
        </w:rPr>
      </w:pPr>
    </w:p>
    <w:p w14:paraId="1F514AFB" w14:textId="77777777" w:rsidR="00B115FE" w:rsidRPr="008C15E5" w:rsidRDefault="00B115FE" w:rsidP="00B115FE">
      <w:pPr>
        <w:keepNext/>
        <w:keepLines/>
        <w:tabs>
          <w:tab w:val="center" w:pos="2212"/>
        </w:tabs>
        <w:spacing w:after="0"/>
        <w:outlineLvl w:val="2"/>
        <w:rPr>
          <w:rFonts w:cs="Calibri"/>
          <w:b/>
          <w:color w:val="000000"/>
          <w:sz w:val="16"/>
          <w:lang w:eastAsia="en-GB"/>
        </w:rPr>
      </w:pPr>
    </w:p>
    <w:p w14:paraId="0CB649BE" w14:textId="77777777" w:rsidR="00B115FE" w:rsidRPr="00395F5C" w:rsidRDefault="00B115FE" w:rsidP="00B115FE">
      <w:pPr>
        <w:keepNext/>
        <w:keepLines/>
        <w:tabs>
          <w:tab w:val="center" w:pos="2212"/>
        </w:tabs>
        <w:spacing w:after="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14:paraId="35EBB31C" w14:textId="60F21BF4" w:rsidR="000B600B" w:rsidRPr="000B600B" w:rsidRDefault="000B600B" w:rsidP="000B600B">
      <w:pPr>
        <w:pStyle w:val="ListParagraph"/>
        <w:numPr>
          <w:ilvl w:val="0"/>
          <w:numId w:val="6"/>
        </w:numPr>
        <w:spacing w:before="100" w:beforeAutospacing="1" w:after="100" w:afterAutospacing="1" w:line="240" w:lineRule="auto"/>
        <w:rPr>
          <w:rFonts w:eastAsia="Times New Roman" w:cstheme="minorHAnsi"/>
          <w:color w:val="000000"/>
          <w:szCs w:val="27"/>
          <w:lang w:eastAsia="en-GB"/>
        </w:rPr>
      </w:pPr>
      <w:r w:rsidRPr="000B600B">
        <w:rPr>
          <w:rFonts w:eastAsia="Times New Roman" w:cstheme="minorHAnsi"/>
          <w:color w:val="000000"/>
          <w:szCs w:val="27"/>
          <w:lang w:eastAsia="en-GB"/>
        </w:rPr>
        <w:t>HLTA Status or willingness to achieve HLTA status.</w:t>
      </w:r>
    </w:p>
    <w:p w14:paraId="7EF4DC81" w14:textId="77777777" w:rsidR="000B600B" w:rsidRPr="000B600B" w:rsidRDefault="000B600B" w:rsidP="000B600B">
      <w:pPr>
        <w:pStyle w:val="ListParagraph"/>
        <w:numPr>
          <w:ilvl w:val="0"/>
          <w:numId w:val="6"/>
        </w:numPr>
        <w:spacing w:before="100" w:beforeAutospacing="1" w:after="100" w:afterAutospacing="1" w:line="240" w:lineRule="auto"/>
        <w:rPr>
          <w:rFonts w:eastAsia="Times New Roman" w:cstheme="minorHAnsi"/>
          <w:color w:val="000000"/>
          <w:szCs w:val="27"/>
          <w:lang w:eastAsia="en-GB"/>
        </w:rPr>
      </w:pPr>
      <w:r w:rsidRPr="000B600B">
        <w:rPr>
          <w:rFonts w:eastAsia="Times New Roman" w:cstheme="minorHAnsi"/>
          <w:color w:val="000000"/>
          <w:szCs w:val="27"/>
          <w:lang w:eastAsia="en-GB"/>
        </w:rPr>
        <w:t>GCSE Grade C/4 or above (or equivalent) in English and Mathematics.</w:t>
      </w:r>
    </w:p>
    <w:p w14:paraId="5F7C3D68" w14:textId="090AD0B1" w:rsidR="000B600B" w:rsidRPr="000B600B" w:rsidRDefault="000B600B" w:rsidP="000B600B">
      <w:pPr>
        <w:pStyle w:val="ListParagraph"/>
        <w:numPr>
          <w:ilvl w:val="0"/>
          <w:numId w:val="6"/>
        </w:numPr>
        <w:spacing w:before="100" w:beforeAutospacing="1" w:after="100" w:afterAutospacing="1" w:line="240" w:lineRule="auto"/>
        <w:rPr>
          <w:rFonts w:eastAsia="Times New Roman" w:cstheme="minorHAnsi"/>
          <w:color w:val="000000"/>
          <w:szCs w:val="27"/>
          <w:lang w:eastAsia="en-GB"/>
        </w:rPr>
      </w:pPr>
      <w:r w:rsidRPr="000B600B">
        <w:rPr>
          <w:rFonts w:eastAsia="Times New Roman" w:cstheme="minorHAnsi"/>
          <w:color w:val="000000"/>
          <w:szCs w:val="27"/>
          <w:lang w:eastAsia="en-GB"/>
        </w:rPr>
        <w:t>Relevant Level 3 qualification in Supporting Teaching and Learning (or equivalent experience).</w:t>
      </w:r>
    </w:p>
    <w:p w14:paraId="4A98C752" w14:textId="227D4C4B" w:rsidR="00B115FE" w:rsidRPr="009C31B5" w:rsidRDefault="00B115FE" w:rsidP="000B600B">
      <w:pPr>
        <w:spacing w:after="0" w:line="248" w:lineRule="auto"/>
        <w:ind w:left="709" w:right="-330"/>
        <w:rPr>
          <w:rFonts w:cs="Calibri"/>
          <w:color w:val="000000"/>
          <w:lang w:eastAsia="en-GB"/>
        </w:rPr>
      </w:pPr>
      <w:r w:rsidRPr="009C31B5">
        <w:rPr>
          <w:rFonts w:cs="Calibri"/>
          <w:color w:val="000000"/>
          <w:lang w:eastAsia="en-GB"/>
        </w:rPr>
        <w:tab/>
      </w:r>
    </w:p>
    <w:p w14:paraId="622376A5" w14:textId="77777777" w:rsidR="00B115FE" w:rsidRPr="009C31B5" w:rsidRDefault="00B115FE" w:rsidP="00B115FE">
      <w:pPr>
        <w:spacing w:after="0" w:line="248" w:lineRule="auto"/>
        <w:ind w:left="744" w:right="273"/>
        <w:rPr>
          <w:rFonts w:cs="Calibri"/>
          <w:color w:val="000000"/>
          <w:sz w:val="2"/>
          <w:lang w:eastAsia="en-GB"/>
        </w:rPr>
      </w:pPr>
    </w:p>
    <w:p w14:paraId="058B7A53" w14:textId="77777777" w:rsidR="00B115FE" w:rsidRPr="00611D88" w:rsidRDefault="00B115FE" w:rsidP="00B115FE">
      <w:pPr>
        <w:pBdr>
          <w:bottom w:val="single" w:sz="4" w:space="0" w:color="auto"/>
        </w:pBdr>
        <w:spacing w:after="0"/>
        <w:ind w:left="742" w:hanging="744"/>
        <w:rPr>
          <w:rFonts w:cs="Calibri"/>
          <w:color w:val="000000"/>
          <w:sz w:val="10"/>
          <w:lang w:eastAsia="en-GB"/>
        </w:rPr>
      </w:pPr>
      <w:r w:rsidRPr="003C4DA0">
        <w:rPr>
          <w:rFonts w:cs="Calibri"/>
          <w:color w:val="000000"/>
          <w:lang w:eastAsia="en-GB"/>
        </w:rPr>
        <w:t xml:space="preserve"> </w:t>
      </w:r>
    </w:p>
    <w:p w14:paraId="52E08896" w14:textId="77777777" w:rsidR="00B115FE" w:rsidRPr="00611D88" w:rsidRDefault="00B115FE" w:rsidP="00B115FE">
      <w:pPr>
        <w:keepNext/>
        <w:keepLines/>
        <w:tabs>
          <w:tab w:val="center" w:pos="2479"/>
        </w:tabs>
        <w:spacing w:after="0"/>
        <w:ind w:left="-15" w:hanging="744"/>
        <w:outlineLvl w:val="2"/>
        <w:rPr>
          <w:rFonts w:cs="Calibri"/>
          <w:b/>
          <w:color w:val="000000"/>
          <w:sz w:val="8"/>
          <w:lang w:eastAsia="en-GB"/>
        </w:rPr>
      </w:pPr>
      <w:r w:rsidRPr="008C15E5">
        <w:rPr>
          <w:rFonts w:cs="Calibri"/>
          <w:b/>
          <w:color w:val="000000"/>
          <w:sz w:val="18"/>
          <w:lang w:eastAsia="en-GB"/>
        </w:rPr>
        <w:tab/>
      </w:r>
    </w:p>
    <w:p w14:paraId="2F9439C2" w14:textId="6DE73591" w:rsidR="00576CA0" w:rsidRDefault="00576CA0" w:rsidP="00B115FE">
      <w:pPr>
        <w:keepNext/>
        <w:keepLines/>
        <w:tabs>
          <w:tab w:val="center" w:pos="2479"/>
        </w:tabs>
        <w:spacing w:after="0"/>
        <w:ind w:left="-15"/>
        <w:outlineLvl w:val="2"/>
        <w:rPr>
          <w:rFonts w:cs="Calibri"/>
          <w:b/>
          <w:color w:val="000000"/>
          <w:lang w:eastAsia="en-GB"/>
        </w:rPr>
      </w:pPr>
      <w:r>
        <w:rPr>
          <w:rFonts w:cs="Calibri"/>
          <w:b/>
          <w:color w:val="000000"/>
          <w:sz w:val="18"/>
          <w:lang w:eastAsia="en-GB"/>
        </w:rPr>
        <w:t xml:space="preserve">2.             </w:t>
      </w:r>
      <w:r>
        <w:rPr>
          <w:rFonts w:cs="Calibri"/>
          <w:b/>
          <w:color w:val="000000"/>
          <w:lang w:eastAsia="en-GB"/>
        </w:rPr>
        <w:t>EXPEREINCE</w:t>
      </w:r>
    </w:p>
    <w:p w14:paraId="0AE4B272" w14:textId="6A98761E" w:rsidR="00B115FE" w:rsidRDefault="00B115FE" w:rsidP="00B115FE">
      <w:pPr>
        <w:keepNext/>
        <w:keepLines/>
        <w:tabs>
          <w:tab w:val="center" w:pos="2479"/>
        </w:tabs>
        <w:spacing w:after="0"/>
        <w:ind w:left="-15"/>
        <w:outlineLvl w:val="2"/>
        <w:rPr>
          <w:rFonts w:cs="Calibri"/>
          <w:b/>
          <w:color w:val="000000"/>
          <w:lang w:eastAsia="en-GB"/>
        </w:rPr>
      </w:pPr>
      <w:r w:rsidRPr="003C4DA0">
        <w:rPr>
          <w:rFonts w:cs="Calibri"/>
          <w:b/>
          <w:color w:val="000000"/>
          <w:lang w:eastAsia="en-GB"/>
        </w:rPr>
        <w:t xml:space="preserve">  </w:t>
      </w:r>
    </w:p>
    <w:p w14:paraId="59266066" w14:textId="4C1B8FC2"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Experience working with secondary-aged pupils.</w:t>
      </w:r>
    </w:p>
    <w:p w14:paraId="304D0B83" w14:textId="7D490B8A"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Experience covering lessons or leading whole classes.</w:t>
      </w:r>
    </w:p>
    <w:p w14:paraId="16BF6DFE" w14:textId="25697C39"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Experience delivering targeted interventions.</w:t>
      </w:r>
    </w:p>
    <w:p w14:paraId="48EB751A" w14:textId="2C394089"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Experience supporting pupils with a range of learning needs.</w:t>
      </w:r>
    </w:p>
    <w:p w14:paraId="0BF83965" w14:textId="35830842" w:rsid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Experience managing behaviour positively.</w:t>
      </w:r>
    </w:p>
    <w:p w14:paraId="7EE09747" w14:textId="1C6DD123" w:rsidR="00B871E1" w:rsidRPr="00B871E1" w:rsidRDefault="00B871E1" w:rsidP="00B871E1">
      <w:pPr>
        <w:spacing w:before="100" w:beforeAutospacing="1" w:after="100" w:afterAutospacing="1" w:line="240" w:lineRule="auto"/>
        <w:rPr>
          <w:rFonts w:eastAsia="Times New Roman" w:cstheme="minorHAnsi"/>
          <w:b/>
          <w:color w:val="000000"/>
          <w:lang w:eastAsia="en-GB"/>
        </w:rPr>
      </w:pPr>
      <w:r>
        <w:rPr>
          <w:rFonts w:eastAsia="Times New Roman" w:cstheme="minorHAnsi"/>
          <w:color w:val="000000"/>
          <w:lang w:eastAsia="en-GB"/>
        </w:rPr>
        <w:t xml:space="preserve">        </w:t>
      </w:r>
      <w:r>
        <w:rPr>
          <w:rFonts w:eastAsia="Times New Roman" w:cstheme="minorHAnsi"/>
          <w:b/>
          <w:color w:val="000000"/>
          <w:lang w:eastAsia="en-GB"/>
        </w:rPr>
        <w:t>DESIRABLE</w:t>
      </w:r>
    </w:p>
    <w:p w14:paraId="195528DC" w14:textId="77777777" w:rsidR="00B871E1" w:rsidRPr="00B871E1" w:rsidRDefault="00B871E1" w:rsidP="00B871E1">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B871E1">
        <w:rPr>
          <w:rFonts w:eastAsia="Times New Roman" w:cstheme="minorHAnsi"/>
          <w:color w:val="000000"/>
          <w:lang w:eastAsia="en-GB"/>
        </w:rPr>
        <w:t>· Experience working in a secondary school.</w:t>
      </w:r>
    </w:p>
    <w:p w14:paraId="730D4454" w14:textId="77777777" w:rsidR="00B871E1" w:rsidRPr="00B871E1" w:rsidRDefault="00B871E1" w:rsidP="00B871E1">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B871E1">
        <w:rPr>
          <w:rFonts w:eastAsia="Times New Roman" w:cstheme="minorHAnsi"/>
          <w:color w:val="000000"/>
          <w:lang w:eastAsia="en-GB"/>
        </w:rPr>
        <w:t>· Experience supporting examination classes.</w:t>
      </w:r>
    </w:p>
    <w:p w14:paraId="5F03447F" w14:textId="77777777" w:rsidR="00B871E1" w:rsidRPr="00B871E1" w:rsidRDefault="00B871E1" w:rsidP="00B871E1">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B871E1">
        <w:rPr>
          <w:rFonts w:eastAsia="Times New Roman" w:cstheme="minorHAnsi"/>
          <w:color w:val="000000"/>
          <w:lang w:eastAsia="en-GB"/>
        </w:rPr>
        <w:t>· Knowledge of restorative behaviour approaches.</w:t>
      </w:r>
    </w:p>
    <w:p w14:paraId="1B67B141" w14:textId="77777777" w:rsidR="00B871E1" w:rsidRPr="00B871E1" w:rsidRDefault="00B871E1" w:rsidP="00B871E1">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B871E1">
        <w:rPr>
          <w:rFonts w:eastAsia="Times New Roman" w:cstheme="minorHAnsi"/>
          <w:color w:val="000000"/>
          <w:lang w:eastAsia="en-GB"/>
        </w:rPr>
        <w:t>· First Aid qualification.</w:t>
      </w:r>
    </w:p>
    <w:p w14:paraId="75F85F0C" w14:textId="3F88E86A" w:rsidR="00576CA0" w:rsidRPr="00B871E1" w:rsidRDefault="00B871E1" w:rsidP="00B871E1">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B871E1">
        <w:rPr>
          <w:rFonts w:eastAsia="Times New Roman" w:cstheme="minorHAnsi"/>
          <w:color w:val="000000"/>
          <w:lang w:eastAsia="en-GB"/>
        </w:rPr>
        <w:t xml:space="preserve">· Experience using school MIS systems such as SIMS or </w:t>
      </w:r>
      <w:proofErr w:type="spellStart"/>
      <w:r w:rsidRPr="00B871E1">
        <w:rPr>
          <w:rFonts w:eastAsia="Times New Roman" w:cstheme="minorHAnsi"/>
          <w:color w:val="000000"/>
          <w:lang w:eastAsia="en-GB"/>
        </w:rPr>
        <w:t>Arbor</w:t>
      </w:r>
      <w:proofErr w:type="spellEnd"/>
      <w:r w:rsidRPr="00B871E1">
        <w:rPr>
          <w:rFonts w:eastAsia="Times New Roman" w:cstheme="minorHAnsi"/>
          <w:color w:val="000000"/>
          <w:lang w:eastAsia="en-GB"/>
        </w:rPr>
        <w:t>.</w:t>
      </w:r>
    </w:p>
    <w:p w14:paraId="7A6B7416" w14:textId="37F3A907" w:rsidR="00B115FE" w:rsidRPr="000B6F8F" w:rsidRDefault="00B115FE" w:rsidP="00B115FE">
      <w:pPr>
        <w:pBdr>
          <w:bottom w:val="single" w:sz="4" w:space="1" w:color="auto"/>
        </w:pBdr>
        <w:spacing w:after="0" w:line="248" w:lineRule="auto"/>
        <w:ind w:right="273"/>
        <w:rPr>
          <w:rFonts w:cs="Calibri"/>
          <w:color w:val="000000"/>
          <w:sz w:val="14"/>
          <w:lang w:eastAsia="en-GB"/>
        </w:rPr>
      </w:pP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p>
    <w:p w14:paraId="07517392" w14:textId="77777777" w:rsidR="00B115FE" w:rsidRPr="00611D88" w:rsidRDefault="00B115FE" w:rsidP="00B115FE">
      <w:pPr>
        <w:spacing w:after="11" w:line="248" w:lineRule="auto"/>
        <w:ind w:left="10" w:right="960" w:hanging="152"/>
        <w:rPr>
          <w:rFonts w:cs="Calibri"/>
          <w:color w:val="000000"/>
          <w:sz w:val="10"/>
          <w:lang w:eastAsia="en-GB"/>
        </w:rPr>
      </w:pPr>
      <w:r w:rsidRPr="000B6F8F">
        <w:rPr>
          <w:rFonts w:cs="Calibri"/>
          <w:color w:val="000000"/>
          <w:sz w:val="14"/>
          <w:lang w:eastAsia="en-GB"/>
        </w:rPr>
        <w:tab/>
      </w:r>
    </w:p>
    <w:p w14:paraId="5ACB5A04" w14:textId="77777777" w:rsidR="00B115FE" w:rsidRPr="00395F5C" w:rsidRDefault="00B115FE" w:rsidP="00B115FE">
      <w:pPr>
        <w:keepNext/>
        <w:keepLines/>
        <w:tabs>
          <w:tab w:val="center" w:pos="1700"/>
        </w:tabs>
        <w:spacing w:after="0"/>
        <w:ind w:left="10" w:hanging="152"/>
        <w:outlineLvl w:val="2"/>
        <w:rPr>
          <w:rFonts w:cs="Calibri"/>
          <w:b/>
          <w:color w:val="000000"/>
          <w:lang w:eastAsia="en-GB"/>
        </w:rPr>
      </w:pPr>
      <w:r>
        <w:rPr>
          <w:rFonts w:cs="Calibri"/>
          <w:b/>
          <w:color w:val="000000"/>
          <w:lang w:eastAsia="en-GB"/>
        </w:rPr>
        <w:t>4</w:t>
      </w:r>
      <w:r w:rsidRPr="003C4DA0">
        <w:rPr>
          <w:rFonts w:cs="Calibri"/>
          <w:b/>
          <w:color w:val="000000"/>
          <w:lang w:eastAsia="en-GB"/>
        </w:rPr>
        <w:t xml:space="preserve">. </w:t>
      </w:r>
      <w:r w:rsidRPr="003C4DA0">
        <w:rPr>
          <w:rFonts w:cs="Calibri"/>
          <w:b/>
          <w:color w:val="000000"/>
          <w:lang w:eastAsia="en-GB"/>
        </w:rPr>
        <w:tab/>
        <w:t xml:space="preserve">PERSONAL QUALITIES </w:t>
      </w:r>
    </w:p>
    <w:p w14:paraId="0C0431FD" w14:textId="0530F132"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Excellent communication and interpersonal skills.</w:t>
      </w:r>
    </w:p>
    <w:p w14:paraId="17FE77BA" w14:textId="2766E6F7"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Ability to engage and motivate young people.</w:t>
      </w:r>
    </w:p>
    <w:p w14:paraId="1843D29F" w14:textId="655706C6"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Strong organisational skills.</w:t>
      </w:r>
    </w:p>
    <w:p w14:paraId="7CF3CC24" w14:textId="6523D679"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Ability to work independently and as part of a team.</w:t>
      </w:r>
    </w:p>
    <w:p w14:paraId="2FEB6BA1" w14:textId="113E4BFB"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Ability to prioritise workload and respond flexibly to changing demands.</w:t>
      </w:r>
    </w:p>
    <w:p w14:paraId="758CBE5A" w14:textId="4E7D7A1E" w:rsidR="00576CA0" w:rsidRPr="00576CA0" w:rsidRDefault="00576CA0" w:rsidP="00576CA0">
      <w:pPr>
        <w:pStyle w:val="ListParagraph"/>
        <w:numPr>
          <w:ilvl w:val="0"/>
          <w:numId w:val="8"/>
        </w:numPr>
        <w:spacing w:before="100" w:beforeAutospacing="1" w:after="100" w:afterAutospacing="1" w:line="240" w:lineRule="auto"/>
        <w:rPr>
          <w:rFonts w:eastAsia="Times New Roman" w:cstheme="minorHAnsi"/>
          <w:color w:val="000000"/>
          <w:lang w:eastAsia="en-GB"/>
        </w:rPr>
      </w:pPr>
      <w:r w:rsidRPr="00576CA0">
        <w:rPr>
          <w:rFonts w:eastAsia="Times New Roman" w:cstheme="minorHAnsi"/>
          <w:color w:val="000000"/>
          <w:lang w:eastAsia="en-GB"/>
        </w:rPr>
        <w:t>Good ICT skills.</w:t>
      </w:r>
    </w:p>
    <w:p w14:paraId="209987DB" w14:textId="77777777" w:rsidR="00B115FE" w:rsidRPr="000B6F8F" w:rsidRDefault="00B115FE" w:rsidP="00B115FE">
      <w:pPr>
        <w:pBdr>
          <w:bottom w:val="single" w:sz="4" w:space="1" w:color="auto"/>
        </w:pBdr>
        <w:spacing w:after="11" w:line="248" w:lineRule="auto"/>
        <w:ind w:right="273"/>
        <w:rPr>
          <w:rFonts w:cs="Calibri"/>
          <w:color w:val="000000"/>
          <w:sz w:val="12"/>
          <w:lang w:eastAsia="en-GB"/>
        </w:rPr>
      </w:pPr>
    </w:p>
    <w:p w14:paraId="3CFD9CB3" w14:textId="77777777" w:rsidR="00B115FE" w:rsidRPr="00611D88" w:rsidRDefault="00B115FE" w:rsidP="00B115FE">
      <w:pPr>
        <w:spacing w:after="0"/>
        <w:rPr>
          <w:rFonts w:cs="Calibri"/>
          <w:color w:val="000000"/>
          <w:sz w:val="12"/>
          <w:lang w:eastAsia="en-GB"/>
        </w:rPr>
      </w:pPr>
      <w:r w:rsidRPr="008C15E5">
        <w:rPr>
          <w:rFonts w:cs="Calibri"/>
          <w:color w:val="000000"/>
          <w:sz w:val="16"/>
          <w:lang w:eastAsia="en-GB"/>
        </w:rPr>
        <w:t xml:space="preserve"> </w:t>
      </w:r>
    </w:p>
    <w:p w14:paraId="68714515" w14:textId="77777777" w:rsidR="00B115FE" w:rsidRPr="008C15E5" w:rsidRDefault="00B115FE" w:rsidP="00B115FE">
      <w:pPr>
        <w:keepNext/>
        <w:keepLines/>
        <w:tabs>
          <w:tab w:val="center" w:pos="3437"/>
        </w:tabs>
        <w:spacing w:after="0"/>
        <w:ind w:left="-15"/>
        <w:outlineLvl w:val="2"/>
        <w:rPr>
          <w:rFonts w:cs="Calibri"/>
          <w:color w:val="000000"/>
          <w:lang w:eastAsia="en-GB"/>
        </w:rPr>
      </w:pPr>
      <w:r w:rsidRPr="003C4DA0">
        <w:rPr>
          <w:rFonts w:cs="Calibri"/>
          <w:b/>
          <w:color w:val="000000"/>
          <w:lang w:eastAsia="en-GB"/>
        </w:rPr>
        <w:t xml:space="preserve">5. </w:t>
      </w:r>
      <w:r w:rsidRPr="003C4DA0">
        <w:rPr>
          <w:rFonts w:cs="Calibri"/>
          <w:b/>
          <w:color w:val="000000"/>
          <w:lang w:eastAsia="en-GB"/>
        </w:rPr>
        <w:tab/>
      </w:r>
      <w:r w:rsidRPr="003C4DA0">
        <w:rPr>
          <w:rFonts w:cs="Calibri"/>
          <w:color w:val="000000"/>
          <w:lang w:eastAsia="en-GB"/>
        </w:rPr>
        <w:t xml:space="preserve"> </w:t>
      </w:r>
      <w:r w:rsidRPr="003C4DA0">
        <w:rPr>
          <w:rFonts w:cs="Calibri"/>
          <w:b/>
          <w:color w:val="000000"/>
          <w:lang w:eastAsia="en-GB"/>
        </w:rPr>
        <w:t xml:space="preserve">EQUAL OPPORTUNITIES AND EDUCATIONAL COMMITMENT </w:t>
      </w:r>
    </w:p>
    <w:p w14:paraId="5C743076" w14:textId="77777777" w:rsidR="00B115FE" w:rsidRPr="003C4DA0" w:rsidRDefault="00B115FE" w:rsidP="000B600B">
      <w:pPr>
        <w:numPr>
          <w:ilvl w:val="0"/>
          <w:numId w:val="3"/>
        </w:numPr>
        <w:spacing w:after="0" w:line="248" w:lineRule="auto"/>
        <w:ind w:left="709" w:right="-330" w:hanging="399"/>
        <w:rPr>
          <w:rFonts w:cs="Calibri"/>
          <w:color w:val="000000"/>
          <w:lang w:eastAsia="en-GB"/>
        </w:rPr>
      </w:pPr>
      <w:r w:rsidRPr="003C4DA0">
        <w:rPr>
          <w:rFonts w:cs="Calibri"/>
          <w:color w:val="000000"/>
          <w:lang w:eastAsia="en-GB"/>
        </w:rPr>
        <w:t xml:space="preserve"> A proven commitment to inclusion </w:t>
      </w:r>
    </w:p>
    <w:p w14:paraId="7074060A" w14:textId="77777777" w:rsidR="00B115FE" w:rsidRPr="003C4DA0" w:rsidRDefault="00B115FE" w:rsidP="000B600B">
      <w:pPr>
        <w:numPr>
          <w:ilvl w:val="0"/>
          <w:numId w:val="3"/>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curriculum access and opportunity </w:t>
      </w:r>
    </w:p>
    <w:p w14:paraId="2E18B268" w14:textId="77777777" w:rsidR="00B115FE" w:rsidRPr="003C4DA0" w:rsidRDefault="00B115FE" w:rsidP="000B600B">
      <w:pPr>
        <w:numPr>
          <w:ilvl w:val="0"/>
          <w:numId w:val="3"/>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comprehensive education </w:t>
      </w:r>
    </w:p>
    <w:p w14:paraId="04811487" w14:textId="77777777" w:rsidR="00B115FE" w:rsidRPr="003C4DA0" w:rsidRDefault="00B115FE" w:rsidP="000B600B">
      <w:pPr>
        <w:numPr>
          <w:ilvl w:val="0"/>
          <w:numId w:val="3"/>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professional development </w:t>
      </w:r>
    </w:p>
    <w:p w14:paraId="66FD433A" w14:textId="77777777" w:rsidR="00B115FE" w:rsidRDefault="00B115FE" w:rsidP="000B600B">
      <w:pPr>
        <w:numPr>
          <w:ilvl w:val="0"/>
          <w:numId w:val="3"/>
        </w:numPr>
        <w:spacing w:after="0" w:line="248" w:lineRule="auto"/>
        <w:ind w:left="709" w:right="-330" w:hanging="399"/>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w:t>
      </w:r>
    </w:p>
    <w:p w14:paraId="1D08ED27" w14:textId="77777777" w:rsidR="00B115FE" w:rsidRPr="00BD6047" w:rsidRDefault="00B115FE" w:rsidP="00B115FE">
      <w:pPr>
        <w:spacing w:after="0" w:line="248" w:lineRule="auto"/>
        <w:ind w:left="709" w:right="-330"/>
        <w:rPr>
          <w:rFonts w:cs="Calibri"/>
          <w:color w:val="000000"/>
          <w:lang w:eastAsia="en-GB"/>
        </w:rPr>
      </w:pPr>
      <w:proofErr w:type="gramStart"/>
      <w:r w:rsidRPr="003C4DA0">
        <w:rPr>
          <w:rFonts w:cs="Calibri"/>
          <w:color w:val="000000"/>
          <w:lang w:eastAsia="en-GB"/>
        </w:rPr>
        <w:t>young</w:t>
      </w:r>
      <w:proofErr w:type="gramEnd"/>
      <w:r w:rsidRPr="003C4DA0">
        <w:rPr>
          <w:rFonts w:cs="Calibri"/>
          <w:color w:val="000000"/>
          <w:lang w:eastAsia="en-GB"/>
        </w:rPr>
        <w:t xml:space="preserve"> people and vulnerable adults. </w:t>
      </w:r>
    </w:p>
    <w:p w14:paraId="761BA827" w14:textId="4269AC86" w:rsidR="00E3022A" w:rsidRPr="00395F5C" w:rsidRDefault="00E3022A" w:rsidP="00B115FE">
      <w:pPr>
        <w:keepNext/>
        <w:keepLines/>
        <w:tabs>
          <w:tab w:val="center" w:pos="2212"/>
        </w:tabs>
        <w:spacing w:after="0"/>
        <w:ind w:left="-15"/>
        <w:outlineLvl w:val="2"/>
        <w:rPr>
          <w:rFonts w:cs="Calibri"/>
          <w:color w:val="000000"/>
          <w:lang w:eastAsia="en-GB"/>
        </w:rPr>
      </w:pPr>
      <w:r w:rsidRPr="003C4DA0">
        <w:rPr>
          <w:rFonts w:cs="Calibri"/>
          <w:color w:val="000000"/>
          <w:lang w:eastAsia="en-GB"/>
        </w:rPr>
        <w:t xml:space="preserve"> </w:t>
      </w:r>
    </w:p>
    <w:p w14:paraId="321933EF" w14:textId="547AE2FF" w:rsidR="00374D25" w:rsidRDefault="00374D25" w:rsidP="00374D25">
      <w:pPr>
        <w:rPr>
          <w:rFonts w:eastAsiaTheme="minorEastAsia"/>
        </w:rPr>
      </w:pPr>
    </w:p>
    <w:p w14:paraId="3739E253" w14:textId="77777777" w:rsidR="00111AC9" w:rsidRDefault="00111AC9">
      <w:pPr>
        <w:rPr>
          <w:rFonts w:eastAsia="Times New Roman" w:cstheme="minorHAnsi"/>
          <w:b/>
          <w:bCs/>
          <w:sz w:val="24"/>
          <w:szCs w:val="24"/>
        </w:rPr>
      </w:pPr>
    </w:p>
    <w:p w14:paraId="1F16F5E2" w14:textId="588E51B5" w:rsidR="00C504E3" w:rsidRPr="00CE294E" w:rsidRDefault="00C504E3" w:rsidP="00DA0829">
      <w:pPr>
        <w:rPr>
          <w:rFonts w:cstheme="minorHAnsi"/>
          <w:sz w:val="24"/>
          <w:szCs w:val="24"/>
        </w:rPr>
      </w:pPr>
    </w:p>
    <w:p w14:paraId="423D59E2" w14:textId="728C2AEA" w:rsidR="003D57AC" w:rsidRPr="004D191B" w:rsidRDefault="0018547F" w:rsidP="004D191B">
      <w:pPr>
        <w:rPr>
          <w:b/>
          <w:bCs/>
          <w:sz w:val="28"/>
        </w:rPr>
      </w:pPr>
      <w:r>
        <w:rPr>
          <w:noProof/>
          <w:sz w:val="24"/>
          <w:szCs w:val="24"/>
          <w:lang w:eastAsia="en-GB"/>
        </w:rPr>
        <w:drawing>
          <wp:inline distT="0" distB="0" distL="0" distR="0" wp14:anchorId="7EC49071" wp14:editId="2543B156">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r w:rsidR="00E55D3D">
        <w:rPr>
          <w:noProof/>
          <w:sz w:val="24"/>
          <w:szCs w:val="24"/>
          <w:lang w:eastAsia="en-GB"/>
        </w:rPr>
        <w:drawing>
          <wp:anchor distT="0" distB="0" distL="114300" distR="114300" simplePos="0" relativeHeight="251711488" behindDoc="1" locked="0" layoutInCell="1" allowOverlap="1" wp14:anchorId="490DFCCF" wp14:editId="3AA21DC7">
            <wp:simplePos x="0" y="0"/>
            <wp:positionH relativeFrom="margin">
              <wp:align>center</wp:align>
            </wp:positionH>
            <wp:positionV relativeFrom="margin">
              <wp:posOffset>5679440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sectPr w:rsidR="003D57AC" w:rsidRPr="004D191B" w:rsidSect="00FA6CB2">
      <w:footerReference w:type="default" r:id="rId25"/>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6D25C" w14:textId="77777777" w:rsidR="00FD7FE8" w:rsidRDefault="00FD7FE8" w:rsidP="00715301">
      <w:pPr>
        <w:spacing w:after="0" w:line="240" w:lineRule="auto"/>
      </w:pPr>
      <w:r>
        <w:separator/>
      </w:r>
    </w:p>
  </w:endnote>
  <w:endnote w:type="continuationSeparator" w:id="0">
    <w:p w14:paraId="071AF504" w14:textId="77777777" w:rsidR="00FD7FE8" w:rsidRDefault="00FD7FE8"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73C0E24B"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C463D6" w:rsidRPr="00C463D6">
                            <w:rPr>
                              <w:b/>
                              <w:bCs/>
                              <w:noProof/>
                              <w:color w:val="FFFFFF" w:themeColor="background1"/>
                            </w:rPr>
                            <w:t>5</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1"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73C0E24B"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C463D6" w:rsidRPr="00C463D6">
                      <w:rPr>
                        <w:b/>
                        <w:bCs/>
                        <w:noProof/>
                        <w:color w:val="FFFFFF" w:themeColor="background1"/>
                      </w:rPr>
                      <w:t>5</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2"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C5F2F" w14:textId="77777777" w:rsidR="00FD7FE8" w:rsidRDefault="00FD7FE8" w:rsidP="00715301">
      <w:pPr>
        <w:spacing w:after="0" w:line="240" w:lineRule="auto"/>
      </w:pPr>
      <w:r>
        <w:separator/>
      </w:r>
    </w:p>
  </w:footnote>
  <w:footnote w:type="continuationSeparator" w:id="0">
    <w:p w14:paraId="276FCE33" w14:textId="77777777" w:rsidR="00FD7FE8" w:rsidRDefault="00FD7FE8"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27C1"/>
    <w:multiLevelType w:val="hybridMultilevel"/>
    <w:tmpl w:val="A210AF3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0F7249BB"/>
    <w:multiLevelType w:val="hybridMultilevel"/>
    <w:tmpl w:val="90A0D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C19C6"/>
    <w:multiLevelType w:val="hybridMultilevel"/>
    <w:tmpl w:val="0C300084"/>
    <w:lvl w:ilvl="0" w:tplc="DCBEE3A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6E07069"/>
    <w:multiLevelType w:val="hybridMultilevel"/>
    <w:tmpl w:val="9C7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866006C"/>
    <w:multiLevelType w:val="hybridMultilevel"/>
    <w:tmpl w:val="F620D9EC"/>
    <w:lvl w:ilvl="0" w:tplc="DCBEE3A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num w:numId="1">
    <w:abstractNumId w:val="5"/>
  </w:num>
  <w:num w:numId="2">
    <w:abstractNumId w:val="3"/>
  </w:num>
  <w:num w:numId="3">
    <w:abstractNumId w:val="6"/>
  </w:num>
  <w:num w:numId="4">
    <w:abstractNumId w:val="8"/>
  </w:num>
  <w:num w:numId="5">
    <w:abstractNumId w:val="0"/>
  </w:num>
  <w:num w:numId="6">
    <w:abstractNumId w:val="1"/>
  </w:num>
  <w:num w:numId="7">
    <w:abstractNumId w:val="4"/>
  </w:num>
  <w:num w:numId="8">
    <w:abstractNumId w:val="7"/>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32E7F"/>
    <w:rsid w:val="00074921"/>
    <w:rsid w:val="000B600B"/>
    <w:rsid w:val="001001B1"/>
    <w:rsid w:val="00102EBF"/>
    <w:rsid w:val="00104B98"/>
    <w:rsid w:val="00111AC9"/>
    <w:rsid w:val="0013082B"/>
    <w:rsid w:val="00132286"/>
    <w:rsid w:val="00161D3A"/>
    <w:rsid w:val="00165EFB"/>
    <w:rsid w:val="00183FCF"/>
    <w:rsid w:val="0018547F"/>
    <w:rsid w:val="00186D3D"/>
    <w:rsid w:val="00195C08"/>
    <w:rsid w:val="001B27AB"/>
    <w:rsid w:val="001B67DB"/>
    <w:rsid w:val="001D2CAD"/>
    <w:rsid w:val="001E3755"/>
    <w:rsid w:val="001F5E86"/>
    <w:rsid w:val="00204656"/>
    <w:rsid w:val="0023454A"/>
    <w:rsid w:val="002562D7"/>
    <w:rsid w:val="002630C5"/>
    <w:rsid w:val="00275460"/>
    <w:rsid w:val="00280169"/>
    <w:rsid w:val="00285598"/>
    <w:rsid w:val="00295916"/>
    <w:rsid w:val="002A5A41"/>
    <w:rsid w:val="002B2881"/>
    <w:rsid w:val="002B3891"/>
    <w:rsid w:val="002F7B42"/>
    <w:rsid w:val="0032446F"/>
    <w:rsid w:val="003446D5"/>
    <w:rsid w:val="003507E0"/>
    <w:rsid w:val="00374D25"/>
    <w:rsid w:val="003B17E1"/>
    <w:rsid w:val="003B51A4"/>
    <w:rsid w:val="003C17C6"/>
    <w:rsid w:val="003D0618"/>
    <w:rsid w:val="003D4088"/>
    <w:rsid w:val="003D4623"/>
    <w:rsid w:val="003D57AC"/>
    <w:rsid w:val="003D61AE"/>
    <w:rsid w:val="003E3607"/>
    <w:rsid w:val="003E4FB3"/>
    <w:rsid w:val="003E653E"/>
    <w:rsid w:val="003E70BF"/>
    <w:rsid w:val="00401BE8"/>
    <w:rsid w:val="00420BB0"/>
    <w:rsid w:val="00470735"/>
    <w:rsid w:val="00477D4E"/>
    <w:rsid w:val="004D191B"/>
    <w:rsid w:val="004D6925"/>
    <w:rsid w:val="00512493"/>
    <w:rsid w:val="00543E10"/>
    <w:rsid w:val="0057000D"/>
    <w:rsid w:val="00571CCB"/>
    <w:rsid w:val="00576CA0"/>
    <w:rsid w:val="0058591B"/>
    <w:rsid w:val="005A1DCF"/>
    <w:rsid w:val="005A7071"/>
    <w:rsid w:val="005E33A5"/>
    <w:rsid w:val="00623B2F"/>
    <w:rsid w:val="006629EB"/>
    <w:rsid w:val="006703CF"/>
    <w:rsid w:val="006730E3"/>
    <w:rsid w:val="00685471"/>
    <w:rsid w:val="00692A94"/>
    <w:rsid w:val="006A5366"/>
    <w:rsid w:val="006B52A8"/>
    <w:rsid w:val="006D16FB"/>
    <w:rsid w:val="006D43AA"/>
    <w:rsid w:val="006D4403"/>
    <w:rsid w:val="006F6D40"/>
    <w:rsid w:val="007102C0"/>
    <w:rsid w:val="00715301"/>
    <w:rsid w:val="00727045"/>
    <w:rsid w:val="00731289"/>
    <w:rsid w:val="00765C94"/>
    <w:rsid w:val="007945AF"/>
    <w:rsid w:val="007B1D17"/>
    <w:rsid w:val="007D5410"/>
    <w:rsid w:val="0081511C"/>
    <w:rsid w:val="00826217"/>
    <w:rsid w:val="00852FED"/>
    <w:rsid w:val="00861F77"/>
    <w:rsid w:val="00876BD8"/>
    <w:rsid w:val="008800D6"/>
    <w:rsid w:val="008A7A64"/>
    <w:rsid w:val="008C7EE9"/>
    <w:rsid w:val="008D275F"/>
    <w:rsid w:val="008F6CD8"/>
    <w:rsid w:val="008F739D"/>
    <w:rsid w:val="00900AB0"/>
    <w:rsid w:val="00907AC3"/>
    <w:rsid w:val="00940874"/>
    <w:rsid w:val="00956C19"/>
    <w:rsid w:val="00961BE1"/>
    <w:rsid w:val="00976C55"/>
    <w:rsid w:val="00977CB0"/>
    <w:rsid w:val="00981695"/>
    <w:rsid w:val="00994143"/>
    <w:rsid w:val="009966C7"/>
    <w:rsid w:val="009B457D"/>
    <w:rsid w:val="009D3D53"/>
    <w:rsid w:val="009E317C"/>
    <w:rsid w:val="00A34FB4"/>
    <w:rsid w:val="00A7077A"/>
    <w:rsid w:val="00AA12B0"/>
    <w:rsid w:val="00AB1CC2"/>
    <w:rsid w:val="00AD4E5C"/>
    <w:rsid w:val="00AD6033"/>
    <w:rsid w:val="00B1030F"/>
    <w:rsid w:val="00B115FE"/>
    <w:rsid w:val="00B2333A"/>
    <w:rsid w:val="00B3518F"/>
    <w:rsid w:val="00B66DC9"/>
    <w:rsid w:val="00B71C21"/>
    <w:rsid w:val="00B871E1"/>
    <w:rsid w:val="00B95CBE"/>
    <w:rsid w:val="00C140C4"/>
    <w:rsid w:val="00C217DC"/>
    <w:rsid w:val="00C463D6"/>
    <w:rsid w:val="00C504E3"/>
    <w:rsid w:val="00CA7E35"/>
    <w:rsid w:val="00CE294E"/>
    <w:rsid w:val="00CE67DB"/>
    <w:rsid w:val="00D05375"/>
    <w:rsid w:val="00D81C9B"/>
    <w:rsid w:val="00DA0829"/>
    <w:rsid w:val="00DC4490"/>
    <w:rsid w:val="00E22BF0"/>
    <w:rsid w:val="00E3022A"/>
    <w:rsid w:val="00E462D4"/>
    <w:rsid w:val="00E55D3D"/>
    <w:rsid w:val="00E735CE"/>
    <w:rsid w:val="00E93691"/>
    <w:rsid w:val="00EA1857"/>
    <w:rsid w:val="00EC69CE"/>
    <w:rsid w:val="00ED20E5"/>
    <w:rsid w:val="00F10228"/>
    <w:rsid w:val="00F2497B"/>
    <w:rsid w:val="00F3188E"/>
    <w:rsid w:val="00F57531"/>
    <w:rsid w:val="00F612D5"/>
    <w:rsid w:val="00F841F8"/>
    <w:rsid w:val="00F951F7"/>
    <w:rsid w:val="00FA6CB2"/>
    <w:rsid w:val="00FB62A8"/>
    <w:rsid w:val="00FD2298"/>
    <w:rsid w:val="00FD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84980">
      <w:bodyDiv w:val="1"/>
      <w:marLeft w:val="0"/>
      <w:marRight w:val="0"/>
      <w:marTop w:val="0"/>
      <w:marBottom w:val="0"/>
      <w:divBdr>
        <w:top w:val="none" w:sz="0" w:space="0" w:color="auto"/>
        <w:left w:val="none" w:sz="0" w:space="0" w:color="auto"/>
        <w:bottom w:val="none" w:sz="0" w:space="0" w:color="auto"/>
        <w:right w:val="none" w:sz="0" w:space="0" w:color="auto"/>
      </w:divBdr>
    </w:div>
    <w:div w:id="663361009">
      <w:bodyDiv w:val="1"/>
      <w:marLeft w:val="0"/>
      <w:marRight w:val="0"/>
      <w:marTop w:val="0"/>
      <w:marBottom w:val="0"/>
      <w:divBdr>
        <w:top w:val="none" w:sz="0" w:space="0" w:color="auto"/>
        <w:left w:val="none" w:sz="0" w:space="0" w:color="auto"/>
        <w:bottom w:val="none" w:sz="0" w:space="0" w:color="auto"/>
        <w:right w:val="none" w:sz="0" w:space="0" w:color="auto"/>
      </w:divBdr>
    </w:div>
    <w:div w:id="674764195">
      <w:bodyDiv w:val="1"/>
      <w:marLeft w:val="0"/>
      <w:marRight w:val="0"/>
      <w:marTop w:val="0"/>
      <w:marBottom w:val="0"/>
      <w:divBdr>
        <w:top w:val="none" w:sz="0" w:space="0" w:color="auto"/>
        <w:left w:val="none" w:sz="0" w:space="0" w:color="auto"/>
        <w:bottom w:val="none" w:sz="0" w:space="0" w:color="auto"/>
        <w:right w:val="none" w:sz="0" w:space="0" w:color="auto"/>
      </w:divBdr>
    </w:div>
    <w:div w:id="706103342">
      <w:bodyDiv w:val="1"/>
      <w:marLeft w:val="0"/>
      <w:marRight w:val="0"/>
      <w:marTop w:val="0"/>
      <w:marBottom w:val="0"/>
      <w:divBdr>
        <w:top w:val="none" w:sz="0" w:space="0" w:color="auto"/>
        <w:left w:val="none" w:sz="0" w:space="0" w:color="auto"/>
        <w:bottom w:val="none" w:sz="0" w:space="0" w:color="auto"/>
        <w:right w:val="none" w:sz="0" w:space="0" w:color="auto"/>
      </w:divBdr>
    </w:div>
    <w:div w:id="1416316658">
      <w:bodyDiv w:val="1"/>
      <w:marLeft w:val="0"/>
      <w:marRight w:val="0"/>
      <w:marTop w:val="0"/>
      <w:marBottom w:val="0"/>
      <w:divBdr>
        <w:top w:val="none" w:sz="0" w:space="0" w:color="auto"/>
        <w:left w:val="none" w:sz="0" w:space="0" w:color="auto"/>
        <w:bottom w:val="none" w:sz="0" w:space="0" w:color="auto"/>
        <w:right w:val="none" w:sz="0" w:space="0" w:color="auto"/>
      </w:divBdr>
    </w:div>
    <w:div w:id="173396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new-guidance-on-the-rehabilitation-of-offenders-act-197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gov.uk/government/publications/dbs-filtering-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822EA-F6F7-4227-8E9A-10494F9873F5}">
  <ds:schemaRefs>
    <ds:schemaRef ds:uri="9abd5db7-719d-4ed1-9979-80eeec6f3af1"/>
    <ds:schemaRef ds:uri="http://schemas.microsoft.com/office/2006/documentManagement/types"/>
    <ds:schemaRef ds:uri="http://schemas.microsoft.com/office/infopath/2007/PartnerControls"/>
    <ds:schemaRef ds:uri="http://purl.org/dc/elements/1.1/"/>
    <ds:schemaRef ds:uri="http://schemas.microsoft.com/office/2006/metadata/properties"/>
    <ds:schemaRef ds:uri="0767529e-ddfa-4b27-8f49-1ac0a4d17328"/>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E4158F4-93AE-46C9-895A-DB8DB002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2288</Words>
  <Characters>13043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CAITLIN PRICE</cp:lastModifiedBy>
  <cp:revision>15</cp:revision>
  <cp:lastPrinted>2025-04-02T10:37:00Z</cp:lastPrinted>
  <dcterms:created xsi:type="dcterms:W3CDTF">2026-07-13T12:03:00Z</dcterms:created>
  <dcterms:modified xsi:type="dcterms:W3CDTF">2026-07-14T12:23:00Z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