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20A5" w14:textId="48AF048F" w:rsidR="000A47E7" w:rsidRDefault="00664CDB">
      <w:r>
        <w:t xml:space="preserve">                               </w:t>
      </w:r>
      <w:r w:rsidR="00791CDC">
        <w:rPr>
          <w:noProof/>
        </w:rPr>
        <w:drawing>
          <wp:inline distT="0" distB="0" distL="0" distR="0" wp14:anchorId="5DE24A85" wp14:editId="1100F500">
            <wp:extent cx="1788459" cy="107156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175" cy="109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065">
        <w:rPr>
          <w:noProof/>
        </w:rPr>
        <w:drawing>
          <wp:anchor distT="0" distB="0" distL="114300" distR="114300" simplePos="0" relativeHeight="251659264" behindDoc="1" locked="0" layoutInCell="1" allowOverlap="1" wp14:anchorId="331702E1" wp14:editId="57809B83">
            <wp:simplePos x="0" y="0"/>
            <wp:positionH relativeFrom="page">
              <wp:posOffset>501015</wp:posOffset>
            </wp:positionH>
            <wp:positionV relativeFrom="paragraph">
              <wp:posOffset>0</wp:posOffset>
            </wp:positionV>
            <wp:extent cx="3121025" cy="1048385"/>
            <wp:effectExtent l="0" t="0" r="3175" b="0"/>
            <wp:wrapTight wrapText="bothSides">
              <wp:wrapPolygon edited="0">
                <wp:start x="0" y="0"/>
                <wp:lineTo x="0" y="21194"/>
                <wp:lineTo x="21490" y="21194"/>
                <wp:lineTo x="214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3121025" cy="10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D7BCE" w14:textId="339A666A" w:rsidR="000A47E7" w:rsidRPr="00B67031" w:rsidRDefault="00BB0CEE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Person Specification</w:t>
      </w:r>
      <w:r w:rsidR="00566869">
        <w:rPr>
          <w:b/>
          <w:bCs/>
          <w:color w:val="7030A0"/>
          <w:sz w:val="32"/>
          <w:szCs w:val="32"/>
        </w:rPr>
        <w:t xml:space="preserve">: </w:t>
      </w:r>
    </w:p>
    <w:p w14:paraId="1C441E16" w14:textId="7AA7E640" w:rsidR="000A47E7" w:rsidRPr="00160818" w:rsidRDefault="00023065">
      <w:pPr>
        <w:rPr>
          <w:b/>
          <w:bCs/>
          <w:color w:val="7030A0"/>
          <w:sz w:val="32"/>
          <w:szCs w:val="32"/>
        </w:rPr>
      </w:pPr>
      <w:r w:rsidRPr="00160818">
        <w:rPr>
          <w:b/>
          <w:bCs/>
          <w:color w:val="7030A0"/>
          <w:sz w:val="32"/>
          <w:szCs w:val="32"/>
        </w:rPr>
        <w:t xml:space="preserve">Post: </w:t>
      </w:r>
      <w:r w:rsidR="004B07A6">
        <w:rPr>
          <w:b/>
          <w:bCs/>
          <w:color w:val="7030A0"/>
          <w:sz w:val="32"/>
          <w:szCs w:val="32"/>
        </w:rPr>
        <w:t>HLTA</w:t>
      </w:r>
      <w:r w:rsidR="008A461C">
        <w:rPr>
          <w:b/>
          <w:bCs/>
          <w:color w:val="7030A0"/>
          <w:sz w:val="32"/>
          <w:szCs w:val="32"/>
        </w:rPr>
        <w:t xml:space="preserve"> (Higher Level Teaching Assistant</w:t>
      </w:r>
      <w:r w:rsidR="00791CDC">
        <w:rPr>
          <w:b/>
          <w:bCs/>
          <w:color w:val="7030A0"/>
          <w:sz w:val="32"/>
          <w:szCs w:val="32"/>
        </w:rPr>
        <w:t>)</w:t>
      </w:r>
      <w:r w:rsidR="008A461C">
        <w:rPr>
          <w:b/>
          <w:bCs/>
          <w:color w:val="7030A0"/>
          <w:sz w:val="32"/>
          <w:szCs w:val="32"/>
        </w:rPr>
        <w:t xml:space="preserve"> </w:t>
      </w:r>
    </w:p>
    <w:p w14:paraId="2FCDAF35" w14:textId="77777777" w:rsidR="000A47E7" w:rsidRDefault="000A47E7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701"/>
        <w:gridCol w:w="5092"/>
        <w:gridCol w:w="2988"/>
      </w:tblGrid>
      <w:tr w:rsidR="0095080B" w14:paraId="3B32CEDA" w14:textId="77777777" w:rsidTr="00E73F76">
        <w:tc>
          <w:tcPr>
            <w:tcW w:w="1701" w:type="dxa"/>
            <w:tcBorders>
              <w:top w:val="nil"/>
              <w:left w:val="nil"/>
              <w:bottom w:val="threeDEngrave" w:sz="6" w:space="0" w:color="7030A0"/>
              <w:right w:val="threeDEngrave" w:sz="6" w:space="0" w:color="7030A0"/>
            </w:tcBorders>
          </w:tcPr>
          <w:p w14:paraId="2CD58531" w14:textId="0255FA99" w:rsidR="0095080B" w:rsidRPr="00160818" w:rsidRDefault="0095080B" w:rsidP="00E73F76">
            <w:pPr>
              <w:tabs>
                <w:tab w:val="left" w:pos="525"/>
                <w:tab w:val="center" w:pos="1236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081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Attributes</w:t>
            </w:r>
          </w:p>
        </w:tc>
        <w:tc>
          <w:tcPr>
            <w:tcW w:w="5092" w:type="dxa"/>
            <w:tcBorders>
              <w:top w:val="nil"/>
              <w:left w:val="threeDEngrave" w:sz="6" w:space="0" w:color="7030A0"/>
              <w:bottom w:val="threeDEngrave" w:sz="6" w:space="0" w:color="7030A0"/>
              <w:right w:val="threeDEngrave" w:sz="6" w:space="0" w:color="7030A0"/>
            </w:tcBorders>
          </w:tcPr>
          <w:p w14:paraId="1663790D" w14:textId="54C68864" w:rsidR="0095080B" w:rsidRPr="00160818" w:rsidRDefault="0095080B" w:rsidP="00E73F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081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Essential</w:t>
            </w:r>
          </w:p>
        </w:tc>
        <w:tc>
          <w:tcPr>
            <w:tcW w:w="2988" w:type="dxa"/>
            <w:tcBorders>
              <w:top w:val="nil"/>
              <w:left w:val="threeDEngrave" w:sz="6" w:space="0" w:color="7030A0"/>
              <w:bottom w:val="threeDEngrave" w:sz="6" w:space="0" w:color="7030A0"/>
              <w:right w:val="threeDEngrave" w:sz="6" w:space="0" w:color="7030A0"/>
            </w:tcBorders>
          </w:tcPr>
          <w:p w14:paraId="0127AFCF" w14:textId="2BDBEC9A" w:rsidR="0095080B" w:rsidRPr="00160818" w:rsidRDefault="0095080B" w:rsidP="00E73F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081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Desirable</w:t>
            </w:r>
          </w:p>
        </w:tc>
      </w:tr>
      <w:tr w:rsidR="0095080B" w14:paraId="078C1EE7" w14:textId="77777777" w:rsidTr="00E73F76">
        <w:tc>
          <w:tcPr>
            <w:tcW w:w="1701" w:type="dxa"/>
            <w:tcBorders>
              <w:top w:val="threeDEngrave" w:sz="6" w:space="0" w:color="7030A0"/>
              <w:left w:val="nil"/>
              <w:bottom w:val="threeDEngrave" w:sz="6" w:space="0" w:color="7030A0"/>
              <w:right w:val="threeDEngrave" w:sz="6" w:space="0" w:color="7030A0"/>
            </w:tcBorders>
          </w:tcPr>
          <w:p w14:paraId="29AA87B3" w14:textId="5178F349" w:rsidR="0095080B" w:rsidRPr="00160818" w:rsidRDefault="0095080B" w:rsidP="000A4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081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Qualifications</w:t>
            </w:r>
          </w:p>
          <w:p w14:paraId="27364ED3" w14:textId="2FB18CFD" w:rsidR="0095080B" w:rsidRPr="00160818" w:rsidRDefault="0095080B" w:rsidP="000A4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threeDEngrave" w:sz="6" w:space="0" w:color="7030A0"/>
              <w:left w:val="threeDEngrave" w:sz="6" w:space="0" w:color="7030A0"/>
              <w:bottom w:val="threeDEngrave" w:sz="6" w:space="0" w:color="7030A0"/>
              <w:right w:val="threeDEngrave" w:sz="6" w:space="0" w:color="7030A0"/>
            </w:tcBorders>
          </w:tcPr>
          <w:p w14:paraId="697AAF05" w14:textId="602D3599" w:rsidR="0095080B" w:rsidRPr="00160818" w:rsidRDefault="0095080B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Excellent </w:t>
            </w:r>
            <w:r w:rsidR="00D15EFC">
              <w:rPr>
                <w:rFonts w:ascii="Times New Roman" w:hAnsi="Times New Roman" w:cs="Times New Roman"/>
                <w:sz w:val="24"/>
                <w:szCs w:val="24"/>
              </w:rPr>
              <w:t>English and Maths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Skills – Equivalent to Level 1 in English &amp; Maths</w:t>
            </w:r>
          </w:p>
        </w:tc>
        <w:tc>
          <w:tcPr>
            <w:tcW w:w="2988" w:type="dxa"/>
            <w:tcBorders>
              <w:top w:val="threeDEngrave" w:sz="6" w:space="0" w:color="7030A0"/>
              <w:left w:val="threeDEngrave" w:sz="6" w:space="0" w:color="7030A0"/>
              <w:bottom w:val="threeDEngrave" w:sz="6" w:space="0" w:color="7030A0"/>
              <w:right w:val="threeDEngrave" w:sz="6" w:space="0" w:color="7030A0"/>
            </w:tcBorders>
          </w:tcPr>
          <w:p w14:paraId="2C96B8CE" w14:textId="77777777" w:rsidR="00D15EFC" w:rsidRDefault="00D15EFC" w:rsidP="00D15EF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3 TA Qualification (or equivalent)</w:t>
            </w:r>
          </w:p>
          <w:p w14:paraId="5355D838" w14:textId="77777777" w:rsidR="0095080B" w:rsidRDefault="0095080B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2 in English &amp; Maths </w:t>
            </w:r>
          </w:p>
          <w:p w14:paraId="22993FC4" w14:textId="452D5EE8" w:rsidR="0095080B" w:rsidRPr="00160818" w:rsidRDefault="0095080B" w:rsidP="00791C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0B" w14:paraId="66319D1D" w14:textId="77777777" w:rsidTr="00E73F76">
        <w:trPr>
          <w:trHeight w:val="5921"/>
        </w:trPr>
        <w:tc>
          <w:tcPr>
            <w:tcW w:w="1701" w:type="dxa"/>
            <w:tcBorders>
              <w:top w:val="threeDEngrave" w:sz="6" w:space="0" w:color="7030A0"/>
              <w:left w:val="nil"/>
              <w:bottom w:val="threeDEngrave" w:sz="6" w:space="0" w:color="7030A0"/>
              <w:right w:val="threeDEngrave" w:sz="6" w:space="0" w:color="7030A0"/>
            </w:tcBorders>
          </w:tcPr>
          <w:p w14:paraId="10FE9788" w14:textId="3B526E6D" w:rsidR="0095080B" w:rsidRPr="00160818" w:rsidRDefault="0095080B" w:rsidP="000A4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081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Knowledge &amp; Skills</w:t>
            </w:r>
          </w:p>
        </w:tc>
        <w:tc>
          <w:tcPr>
            <w:tcW w:w="5092" w:type="dxa"/>
            <w:tcBorders>
              <w:top w:val="threeDEngrave" w:sz="6" w:space="0" w:color="7030A0"/>
              <w:left w:val="threeDEngrave" w:sz="6" w:space="0" w:color="7030A0"/>
              <w:bottom w:val="threeDEngrave" w:sz="6" w:space="0" w:color="7030A0"/>
              <w:right w:val="threeDEngrave" w:sz="6" w:space="0" w:color="7030A0"/>
            </w:tcBorders>
          </w:tcPr>
          <w:p w14:paraId="71AD211E" w14:textId="77777777" w:rsidR="0095080B" w:rsidRDefault="0011158C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understanding of child development and lea</w:t>
            </w:r>
            <w:r w:rsidR="00AC6F67">
              <w:rPr>
                <w:rFonts w:ascii="Times New Roman" w:hAnsi="Times New Roman" w:cs="Times New Roman"/>
                <w:sz w:val="24"/>
                <w:szCs w:val="24"/>
              </w:rPr>
              <w:t>rning processes</w:t>
            </w:r>
          </w:p>
          <w:p w14:paraId="75DE82F9" w14:textId="77777777" w:rsidR="00AC6F67" w:rsidRDefault="00AC6F67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Ability to relate well to children and adults </w:t>
            </w:r>
          </w:p>
          <w:p w14:paraId="73D91EBD" w14:textId="77777777" w:rsidR="00AC6F67" w:rsidRDefault="00AC6F67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constructively as part of a team, understanding </w:t>
            </w:r>
            <w:r w:rsidR="00571AB6">
              <w:rPr>
                <w:rFonts w:ascii="Times New Roman" w:hAnsi="Times New Roman" w:cs="Times New Roman"/>
                <w:sz w:val="24"/>
                <w:szCs w:val="24"/>
              </w:rPr>
              <w:t xml:space="preserve">classroom roles and responsibilities and your own position within these. </w:t>
            </w:r>
          </w:p>
          <w:p w14:paraId="46FC1D9A" w14:textId="77777777" w:rsidR="00571AB6" w:rsidRDefault="005463AF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use ICT effectively to support learning. </w:t>
            </w:r>
          </w:p>
          <w:p w14:paraId="03753139" w14:textId="77777777" w:rsidR="005463AF" w:rsidRDefault="003C48CF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working knowledge of relevant policies</w:t>
            </w:r>
            <w:r w:rsidR="00E54F20">
              <w:rPr>
                <w:rFonts w:ascii="Times New Roman" w:hAnsi="Times New Roman" w:cs="Times New Roman"/>
                <w:sz w:val="24"/>
                <w:szCs w:val="24"/>
              </w:rPr>
              <w:t xml:space="preserve">/codes of practice legislation affecting SEND education. </w:t>
            </w:r>
          </w:p>
          <w:p w14:paraId="34A7EEA1" w14:textId="7F4EC07A" w:rsidR="0013444C" w:rsidRDefault="00E54F20" w:rsidP="001344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knowledge and experience </w:t>
            </w:r>
            <w:r w:rsidR="003D4C55">
              <w:rPr>
                <w:rFonts w:ascii="Times New Roman" w:hAnsi="Times New Roman" w:cs="Times New Roman"/>
                <w:sz w:val="24"/>
                <w:szCs w:val="24"/>
              </w:rPr>
              <w:t xml:space="preserve">of implementing </w:t>
            </w:r>
            <w:r w:rsidR="00791CDC">
              <w:rPr>
                <w:rFonts w:ascii="Times New Roman" w:hAnsi="Times New Roman" w:cs="Times New Roman"/>
                <w:sz w:val="24"/>
                <w:szCs w:val="24"/>
              </w:rPr>
              <w:t>early years curriculum</w:t>
            </w:r>
            <w:r w:rsidR="003D4C55">
              <w:rPr>
                <w:rFonts w:ascii="Times New Roman" w:hAnsi="Times New Roman" w:cs="Times New Roman"/>
                <w:sz w:val="24"/>
                <w:szCs w:val="24"/>
              </w:rPr>
              <w:t xml:space="preserve"> and other rel</w:t>
            </w:r>
            <w:r w:rsidR="0013444C">
              <w:rPr>
                <w:rFonts w:ascii="Times New Roman" w:hAnsi="Times New Roman" w:cs="Times New Roman"/>
                <w:sz w:val="24"/>
                <w:szCs w:val="24"/>
              </w:rPr>
              <w:t>evant</w:t>
            </w:r>
            <w:r w:rsidR="0079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4C">
              <w:rPr>
                <w:rFonts w:ascii="Times New Roman" w:hAnsi="Times New Roman" w:cs="Times New Roman"/>
                <w:sz w:val="24"/>
                <w:szCs w:val="24"/>
              </w:rPr>
              <w:t xml:space="preserve">programmes/strategies. </w:t>
            </w:r>
          </w:p>
          <w:p w14:paraId="0EACDFD2" w14:textId="70707CBC" w:rsidR="0013444C" w:rsidRDefault="0013444C" w:rsidP="001344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Understanding </w:t>
            </w:r>
            <w:r w:rsidR="003F5143">
              <w:rPr>
                <w:rFonts w:ascii="Times New Roman" w:hAnsi="Times New Roman" w:cs="Times New Roman"/>
                <w:sz w:val="24"/>
                <w:szCs w:val="24"/>
              </w:rPr>
              <w:t xml:space="preserve">of statutory frameworks relating to </w:t>
            </w:r>
            <w:r w:rsidR="00791CDC">
              <w:rPr>
                <w:rFonts w:ascii="Times New Roman" w:hAnsi="Times New Roman" w:cs="Times New Roman"/>
                <w:sz w:val="24"/>
                <w:szCs w:val="24"/>
              </w:rPr>
              <w:t>EYFS</w:t>
            </w:r>
            <w:r w:rsidR="00F8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2F2EF" w14:textId="77777777" w:rsidR="00F85924" w:rsidRDefault="00F85924" w:rsidP="0013444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Constantly improve own practice/knowledge through self-evaluation and learning from others. </w:t>
            </w:r>
          </w:p>
          <w:p w14:paraId="14149008" w14:textId="77777777" w:rsidR="00FD4AE4" w:rsidRDefault="00FD4AE4" w:rsidP="00FD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0850" w14:textId="63B78FCD" w:rsidR="00FD4AE4" w:rsidRPr="00FD4AE4" w:rsidRDefault="00FD4AE4" w:rsidP="00FD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threeDEngrave" w:sz="6" w:space="0" w:color="7030A0"/>
              <w:left w:val="threeDEngrave" w:sz="6" w:space="0" w:color="7030A0"/>
              <w:bottom w:val="threeDEngrave" w:sz="6" w:space="0" w:color="7030A0"/>
              <w:right w:val="threeDEngrave" w:sz="6" w:space="0" w:color="7030A0"/>
            </w:tcBorders>
          </w:tcPr>
          <w:p w14:paraId="5D73BF06" w14:textId="4C22010E" w:rsidR="0095080B" w:rsidRDefault="00F85924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 in relevant </w:t>
            </w:r>
            <w:r w:rsidR="00335546">
              <w:rPr>
                <w:rFonts w:ascii="Times New Roman" w:hAnsi="Times New Roman" w:cs="Times New Roman"/>
                <w:sz w:val="24"/>
                <w:szCs w:val="24"/>
              </w:rPr>
              <w:t xml:space="preserve">learning strategies </w:t>
            </w:r>
            <w:r w:rsidR="00FD4AE4">
              <w:rPr>
                <w:rFonts w:ascii="Times New Roman" w:hAnsi="Times New Roman" w:cs="Times New Roman"/>
                <w:sz w:val="24"/>
                <w:szCs w:val="24"/>
              </w:rPr>
              <w:t>e.g.,</w:t>
            </w:r>
            <w:r w:rsidR="0033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FC">
              <w:rPr>
                <w:rFonts w:ascii="Times New Roman" w:hAnsi="Times New Roman" w:cs="Times New Roman"/>
                <w:sz w:val="24"/>
                <w:szCs w:val="24"/>
              </w:rPr>
              <w:t>phonic</w:t>
            </w:r>
            <w:r w:rsidR="0033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72437" w14:textId="77777777" w:rsidR="00335546" w:rsidRDefault="00335546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Ability to deliver training </w:t>
            </w:r>
          </w:p>
          <w:p w14:paraId="3D7D0219" w14:textId="77777777" w:rsidR="00335546" w:rsidRDefault="00335546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Restorative </w:t>
            </w:r>
            <w:r w:rsidR="00FD4AE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98A">
              <w:rPr>
                <w:rFonts w:ascii="Times New Roman" w:hAnsi="Times New Roman" w:cs="Times New Roman"/>
                <w:sz w:val="24"/>
                <w:szCs w:val="24"/>
              </w:rPr>
              <w:t xml:space="preserve">training. </w:t>
            </w:r>
          </w:p>
          <w:p w14:paraId="5933989D" w14:textId="6FBEB8A9" w:rsidR="00D15EFC" w:rsidRPr="00160818" w:rsidRDefault="00D15EFC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Paediatric first aid</w:t>
            </w:r>
          </w:p>
        </w:tc>
      </w:tr>
      <w:tr w:rsidR="0095080B" w14:paraId="446B1EF1" w14:textId="77777777" w:rsidTr="00685D78">
        <w:trPr>
          <w:trHeight w:val="1977"/>
        </w:trPr>
        <w:tc>
          <w:tcPr>
            <w:tcW w:w="1701" w:type="dxa"/>
            <w:tcBorders>
              <w:top w:val="threeDEngrave" w:sz="6" w:space="0" w:color="7030A0"/>
              <w:left w:val="nil"/>
              <w:bottom w:val="nil"/>
              <w:right w:val="threeDEngrave" w:sz="6" w:space="0" w:color="7030A0"/>
            </w:tcBorders>
          </w:tcPr>
          <w:p w14:paraId="1B5B9161" w14:textId="64631793" w:rsidR="0095080B" w:rsidRPr="00160818" w:rsidRDefault="0095080B" w:rsidP="000A4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6081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Character</w:t>
            </w:r>
          </w:p>
        </w:tc>
        <w:tc>
          <w:tcPr>
            <w:tcW w:w="5092" w:type="dxa"/>
            <w:tcBorders>
              <w:top w:val="threeDEngrave" w:sz="6" w:space="0" w:color="7030A0"/>
              <w:left w:val="threeDEngrave" w:sz="6" w:space="0" w:color="7030A0"/>
              <w:bottom w:val="nil"/>
              <w:right w:val="threeDEngrave" w:sz="6" w:space="0" w:color="7030A0"/>
            </w:tcBorders>
          </w:tcPr>
          <w:p w14:paraId="5593028C" w14:textId="05E07301" w:rsidR="0095080B" w:rsidRDefault="00DE7CB9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Ability to work with </w:t>
            </w:r>
            <w:r w:rsidR="00D15EFC">
              <w:rPr>
                <w:rFonts w:ascii="Times New Roman" w:hAnsi="Times New Roman" w:cs="Times New Roman"/>
                <w:sz w:val="24"/>
                <w:szCs w:val="24"/>
              </w:rPr>
              <w:t xml:space="preserve">and lead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  <w:p w14:paraId="22E4F39B" w14:textId="533398C2" w:rsidR="00D509CD" w:rsidRPr="00160818" w:rsidRDefault="00D509CD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 communication skills and ability to build positive relationships with students and their families</w:t>
            </w:r>
          </w:p>
        </w:tc>
        <w:tc>
          <w:tcPr>
            <w:tcW w:w="2988" w:type="dxa"/>
            <w:tcBorders>
              <w:top w:val="threeDEngrave" w:sz="6" w:space="0" w:color="7030A0"/>
              <w:left w:val="threeDEngrave" w:sz="6" w:space="0" w:color="7030A0"/>
              <w:bottom w:val="nil"/>
              <w:right w:val="threeDEngrave" w:sz="6" w:space="0" w:color="7030A0"/>
            </w:tcBorders>
          </w:tcPr>
          <w:p w14:paraId="44625215" w14:textId="0EA89335" w:rsidR="0095080B" w:rsidRPr="00160818" w:rsidRDefault="00AA0388" w:rsidP="000230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Able to improve </w:t>
            </w:r>
            <w:r w:rsidR="00850998">
              <w:rPr>
                <w:rFonts w:ascii="Times New Roman" w:hAnsi="Times New Roman" w:cs="Times New Roman"/>
                <w:sz w:val="24"/>
                <w:szCs w:val="24"/>
              </w:rPr>
              <w:t xml:space="preserve">their own practice through observations, </w:t>
            </w:r>
            <w:r w:rsidR="00E73F76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="00850998">
              <w:rPr>
                <w:rFonts w:ascii="Times New Roman" w:hAnsi="Times New Roman" w:cs="Times New Roman"/>
                <w:sz w:val="24"/>
                <w:szCs w:val="24"/>
              </w:rPr>
              <w:t xml:space="preserve"> and discussion with colleagues</w:t>
            </w:r>
          </w:p>
        </w:tc>
      </w:tr>
    </w:tbl>
    <w:p w14:paraId="2EC91E11" w14:textId="77777777" w:rsidR="00DD7470" w:rsidRDefault="00DD7470"/>
    <w:sectPr w:rsidR="00DD7470" w:rsidSect="000A47E7">
      <w:pgSz w:w="11906" w:h="16838"/>
      <w:pgMar w:top="1440" w:right="1440" w:bottom="1440" w:left="144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F15B" w14:textId="77777777" w:rsidR="00A55EFD" w:rsidRDefault="00A55EFD" w:rsidP="007A2826">
      <w:pPr>
        <w:spacing w:after="0" w:line="240" w:lineRule="auto"/>
      </w:pPr>
      <w:r>
        <w:separator/>
      </w:r>
    </w:p>
  </w:endnote>
  <w:endnote w:type="continuationSeparator" w:id="0">
    <w:p w14:paraId="4E369FD0" w14:textId="77777777" w:rsidR="00A55EFD" w:rsidRDefault="00A55EFD" w:rsidP="007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1B6C" w14:textId="77777777" w:rsidR="00A55EFD" w:rsidRDefault="00A55EFD" w:rsidP="007A2826">
      <w:pPr>
        <w:spacing w:after="0" w:line="240" w:lineRule="auto"/>
      </w:pPr>
      <w:r>
        <w:separator/>
      </w:r>
    </w:p>
  </w:footnote>
  <w:footnote w:type="continuationSeparator" w:id="0">
    <w:p w14:paraId="0ECB61EA" w14:textId="77777777" w:rsidR="00A55EFD" w:rsidRDefault="00A55EFD" w:rsidP="007A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C24D5"/>
    <w:multiLevelType w:val="hybridMultilevel"/>
    <w:tmpl w:val="E244D26A"/>
    <w:lvl w:ilvl="0" w:tplc="8662C8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D3C08"/>
    <w:multiLevelType w:val="hybridMultilevel"/>
    <w:tmpl w:val="CB561C3E"/>
    <w:lvl w:ilvl="0" w:tplc="F378D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6A64"/>
    <w:multiLevelType w:val="hybridMultilevel"/>
    <w:tmpl w:val="B7E2E038"/>
    <w:lvl w:ilvl="0" w:tplc="594C163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77DAA"/>
    <w:multiLevelType w:val="hybridMultilevel"/>
    <w:tmpl w:val="2138C0CE"/>
    <w:lvl w:ilvl="0" w:tplc="D8084D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46AD7"/>
    <w:multiLevelType w:val="hybridMultilevel"/>
    <w:tmpl w:val="2B26B1AC"/>
    <w:lvl w:ilvl="0" w:tplc="D744F5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75729">
    <w:abstractNumId w:val="0"/>
  </w:num>
  <w:num w:numId="2" w16cid:durableId="928656475">
    <w:abstractNumId w:val="1"/>
  </w:num>
  <w:num w:numId="3" w16cid:durableId="1748647605">
    <w:abstractNumId w:val="3"/>
  </w:num>
  <w:num w:numId="4" w16cid:durableId="2057123538">
    <w:abstractNumId w:val="4"/>
  </w:num>
  <w:num w:numId="5" w16cid:durableId="198288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7"/>
    <w:rsid w:val="00023065"/>
    <w:rsid w:val="000A47E7"/>
    <w:rsid w:val="000B1318"/>
    <w:rsid w:val="0011158C"/>
    <w:rsid w:val="0013444C"/>
    <w:rsid w:val="001368BF"/>
    <w:rsid w:val="00160818"/>
    <w:rsid w:val="00160FF3"/>
    <w:rsid w:val="0017798A"/>
    <w:rsid w:val="00193C6B"/>
    <w:rsid w:val="00211A75"/>
    <w:rsid w:val="00335546"/>
    <w:rsid w:val="00353FA1"/>
    <w:rsid w:val="003C48CF"/>
    <w:rsid w:val="003D4C55"/>
    <w:rsid w:val="003F5143"/>
    <w:rsid w:val="0041152E"/>
    <w:rsid w:val="004B07A6"/>
    <w:rsid w:val="004C35EF"/>
    <w:rsid w:val="005463AF"/>
    <w:rsid w:val="00566869"/>
    <w:rsid w:val="00571AB6"/>
    <w:rsid w:val="005F48A7"/>
    <w:rsid w:val="00664CDB"/>
    <w:rsid w:val="00685D78"/>
    <w:rsid w:val="00724F5E"/>
    <w:rsid w:val="00774EE1"/>
    <w:rsid w:val="00791CDC"/>
    <w:rsid w:val="007A2826"/>
    <w:rsid w:val="00850998"/>
    <w:rsid w:val="008774D8"/>
    <w:rsid w:val="008A461C"/>
    <w:rsid w:val="0095080B"/>
    <w:rsid w:val="00993727"/>
    <w:rsid w:val="00A55EFD"/>
    <w:rsid w:val="00A63E91"/>
    <w:rsid w:val="00AA0388"/>
    <w:rsid w:val="00AC6F67"/>
    <w:rsid w:val="00B03AD8"/>
    <w:rsid w:val="00B15A0E"/>
    <w:rsid w:val="00B34BDC"/>
    <w:rsid w:val="00B67031"/>
    <w:rsid w:val="00B978AD"/>
    <w:rsid w:val="00BB0CEE"/>
    <w:rsid w:val="00BD21C5"/>
    <w:rsid w:val="00C41A87"/>
    <w:rsid w:val="00C828A5"/>
    <w:rsid w:val="00CE66CA"/>
    <w:rsid w:val="00D15EFC"/>
    <w:rsid w:val="00D509CD"/>
    <w:rsid w:val="00DD7470"/>
    <w:rsid w:val="00DE7CB9"/>
    <w:rsid w:val="00E54F20"/>
    <w:rsid w:val="00E73F76"/>
    <w:rsid w:val="00E74383"/>
    <w:rsid w:val="00F85924"/>
    <w:rsid w:val="00FC524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C9832"/>
  <w15:chartTrackingRefBased/>
  <w15:docId w15:val="{A4771C30-EEC7-4BA6-ADD9-E18D3C5B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E7"/>
  </w:style>
  <w:style w:type="paragraph" w:styleId="Heading1">
    <w:name w:val="heading 1"/>
    <w:basedOn w:val="Normal"/>
    <w:next w:val="Normal"/>
    <w:link w:val="Heading1Char"/>
    <w:uiPriority w:val="9"/>
    <w:qFormat/>
    <w:rsid w:val="000A4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7E7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7E7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7E7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7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7E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7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47E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7E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7E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7E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7E7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7E7"/>
  </w:style>
  <w:style w:type="character" w:customStyle="1" w:styleId="Heading7Char">
    <w:name w:val="Heading 7 Char"/>
    <w:basedOn w:val="DefaultParagraphFont"/>
    <w:link w:val="Heading7"/>
    <w:uiPriority w:val="9"/>
    <w:semiHidden/>
    <w:rsid w:val="000A47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7E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7E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47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4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7E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7E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47E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A47E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A47E7"/>
    <w:rPr>
      <w:i/>
      <w:iCs/>
      <w:color w:val="auto"/>
    </w:rPr>
  </w:style>
  <w:style w:type="paragraph" w:styleId="NoSpacing">
    <w:name w:val="No Spacing"/>
    <w:uiPriority w:val="1"/>
    <w:qFormat/>
    <w:rsid w:val="000A47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47E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7E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7E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7E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A47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A47E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A47E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A47E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A47E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7E7"/>
    <w:pPr>
      <w:outlineLvl w:val="9"/>
    </w:pPr>
  </w:style>
  <w:style w:type="paragraph" w:styleId="ListParagraph">
    <w:name w:val="List Paragraph"/>
    <w:basedOn w:val="Normal"/>
    <w:uiPriority w:val="34"/>
    <w:qFormat/>
    <w:rsid w:val="00023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26"/>
  </w:style>
  <w:style w:type="paragraph" w:styleId="Footer">
    <w:name w:val="footer"/>
    <w:basedOn w:val="Normal"/>
    <w:link w:val="FooterChar"/>
    <w:uiPriority w:val="99"/>
    <w:unhideWhenUsed/>
    <w:rsid w:val="007A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2" ma:contentTypeDescription="Create a new document." ma:contentTypeScope="" ma:versionID="4147843d2476641b9726376fc5d472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82f5b0ce56c855f36a1b91faf0090ba1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C55C4-D0E2-4C12-AA6F-D193D8DD1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D3241-E826-46BF-A368-3A563D967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Proudfoot</dc:creator>
  <cp:keywords/>
  <dc:description/>
  <cp:lastModifiedBy>Luke Proudfoot</cp:lastModifiedBy>
  <cp:revision>3</cp:revision>
  <dcterms:created xsi:type="dcterms:W3CDTF">2023-11-17T12:15:00Z</dcterms:created>
  <dcterms:modified xsi:type="dcterms:W3CDTF">2023-11-20T12:06:00Z</dcterms:modified>
</cp:coreProperties>
</file>