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20A5" w14:textId="63D3E987" w:rsidR="000A47E7" w:rsidRDefault="003616E8" w:rsidP="007051A7">
      <w:pPr>
        <w:ind w:left="21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1702E1" wp14:editId="64263152">
            <wp:simplePos x="0" y="0"/>
            <wp:positionH relativeFrom="page">
              <wp:posOffset>495300</wp:posOffset>
            </wp:positionH>
            <wp:positionV relativeFrom="paragraph">
              <wp:posOffset>0</wp:posOffset>
            </wp:positionV>
            <wp:extent cx="28289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27" y="21263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8289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1A7">
        <w:t xml:space="preserve">                                                    </w:t>
      </w:r>
      <w:r w:rsidR="007051A7">
        <w:rPr>
          <w:noProof/>
        </w:rPr>
        <w:drawing>
          <wp:inline distT="0" distB="0" distL="0" distR="0" wp14:anchorId="343F8726" wp14:editId="51F4BDF5">
            <wp:extent cx="1446657" cy="866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418" cy="8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A90A6" w14:textId="73BF7C0A" w:rsidR="00023065" w:rsidRDefault="00023065">
      <w:pPr>
        <w:rPr>
          <w:b/>
          <w:bCs/>
          <w:color w:val="7030A0"/>
          <w:sz w:val="36"/>
          <w:szCs w:val="36"/>
        </w:rPr>
      </w:pPr>
    </w:p>
    <w:p w14:paraId="30DD7BCE" w14:textId="0E7A2376" w:rsidR="000A47E7" w:rsidRPr="00C364A3" w:rsidRDefault="00CE66C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64A3">
        <w:rPr>
          <w:rFonts w:ascii="Times New Roman" w:hAnsi="Times New Roman" w:cs="Times New Roman"/>
          <w:b/>
          <w:bCs/>
          <w:sz w:val="32"/>
          <w:szCs w:val="32"/>
        </w:rPr>
        <w:t>Job Description</w:t>
      </w:r>
    </w:p>
    <w:p w14:paraId="1C441E16" w14:textId="355D8EA1" w:rsidR="000A47E7" w:rsidRPr="00C364A3" w:rsidRDefault="000230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64A3">
        <w:rPr>
          <w:rFonts w:ascii="Times New Roman" w:hAnsi="Times New Roman" w:cs="Times New Roman"/>
          <w:b/>
          <w:bCs/>
          <w:sz w:val="32"/>
          <w:szCs w:val="32"/>
        </w:rPr>
        <w:t xml:space="preserve">Post: </w:t>
      </w:r>
      <w:r w:rsidR="0006274A" w:rsidRPr="00C364A3">
        <w:rPr>
          <w:rFonts w:ascii="Times New Roman" w:hAnsi="Times New Roman" w:cs="Times New Roman"/>
          <w:b/>
          <w:bCs/>
          <w:sz w:val="32"/>
          <w:szCs w:val="32"/>
        </w:rPr>
        <w:t>HLTA (Higher Level Teaching Assistant)</w:t>
      </w:r>
    </w:p>
    <w:p w14:paraId="0D36E2EE" w14:textId="77777777" w:rsidR="00CF1567" w:rsidRPr="00C364A3" w:rsidRDefault="004C08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64A3">
        <w:rPr>
          <w:rFonts w:ascii="Times New Roman" w:hAnsi="Times New Roman" w:cs="Times New Roman"/>
          <w:b/>
          <w:bCs/>
          <w:sz w:val="32"/>
          <w:szCs w:val="32"/>
        </w:rPr>
        <w:t xml:space="preserve">Job </w:t>
      </w:r>
      <w:r w:rsidR="0041152E" w:rsidRPr="00C364A3">
        <w:rPr>
          <w:rFonts w:ascii="Times New Roman" w:hAnsi="Times New Roman" w:cs="Times New Roman"/>
          <w:b/>
          <w:bCs/>
          <w:sz w:val="32"/>
          <w:szCs w:val="32"/>
        </w:rPr>
        <w:t>Purpose</w:t>
      </w:r>
      <w:r w:rsidRPr="00C364A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0C85162B" w14:textId="004E1E21" w:rsidR="00CF1567" w:rsidRPr="00C364A3" w:rsidRDefault="00CF1567" w:rsidP="00B8314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This will involve planning, preparing, and delivering learning activities for </w:t>
      </w:r>
      <w:r w:rsidR="007051A7" w:rsidRPr="00C364A3">
        <w:rPr>
          <w:rFonts w:ascii="Times New Roman" w:hAnsi="Times New Roman" w:cs="Times New Roman"/>
          <w:bCs/>
          <w:sz w:val="24"/>
          <w:szCs w:val="24"/>
        </w:rPr>
        <w:t>our nursery children. M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onitoring pupils and assessing, recording, and reporting on pupils’ achievement, </w:t>
      </w:r>
      <w:r w:rsidR="000A2D11" w:rsidRPr="00C364A3">
        <w:rPr>
          <w:rFonts w:ascii="Times New Roman" w:hAnsi="Times New Roman" w:cs="Times New Roman"/>
          <w:bCs/>
          <w:sz w:val="24"/>
          <w:szCs w:val="24"/>
        </w:rPr>
        <w:t>progress,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 and development</w:t>
      </w:r>
      <w:r w:rsidR="007051A7" w:rsidRPr="00C364A3">
        <w:rPr>
          <w:rFonts w:ascii="Times New Roman" w:hAnsi="Times New Roman" w:cs="Times New Roman"/>
          <w:bCs/>
          <w:sz w:val="24"/>
          <w:szCs w:val="24"/>
        </w:rPr>
        <w:t xml:space="preserve"> during their time in nursery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8B03946" w14:textId="4F8AB3AE" w:rsidR="00CF1567" w:rsidRPr="00C364A3" w:rsidRDefault="00CF1567" w:rsidP="00B8314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To work with the </w:t>
      </w:r>
      <w:r w:rsidR="007051A7" w:rsidRPr="00C364A3">
        <w:rPr>
          <w:rFonts w:ascii="Times New Roman" w:hAnsi="Times New Roman" w:cs="Times New Roman"/>
          <w:bCs/>
          <w:sz w:val="24"/>
          <w:szCs w:val="24"/>
        </w:rPr>
        <w:t xml:space="preserve">Early Years </w:t>
      </w:r>
      <w:r w:rsidRPr="00C364A3">
        <w:rPr>
          <w:rFonts w:ascii="Times New Roman" w:hAnsi="Times New Roman" w:cs="Times New Roman"/>
          <w:bCs/>
          <w:sz w:val="24"/>
          <w:szCs w:val="24"/>
        </w:rPr>
        <w:t>lead</w:t>
      </w:r>
      <w:r w:rsidR="007051A7" w:rsidRPr="00C36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7051A7" w:rsidRPr="00C364A3">
        <w:rPr>
          <w:rFonts w:ascii="Times New Roman" w:hAnsi="Times New Roman" w:cs="Times New Roman"/>
          <w:bCs/>
          <w:sz w:val="24"/>
          <w:szCs w:val="24"/>
        </w:rPr>
        <w:t>nursery teacher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 to support pupils’ effective independent learning and progress</w:t>
      </w:r>
      <w:r w:rsidR="00ED6C5B">
        <w:rPr>
          <w:rFonts w:ascii="Times New Roman" w:hAnsi="Times New Roman" w:cs="Times New Roman"/>
          <w:bCs/>
          <w:sz w:val="24"/>
          <w:szCs w:val="24"/>
        </w:rPr>
        <w:t xml:space="preserve"> across all areas of learning. 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22179" w14:textId="1CF6B840" w:rsidR="00CF1567" w:rsidRPr="00C364A3" w:rsidRDefault="00CF1567" w:rsidP="00B8314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7051A7" w:rsidRPr="00C364A3">
        <w:rPr>
          <w:rFonts w:ascii="Times New Roman" w:hAnsi="Times New Roman" w:cs="Times New Roman"/>
          <w:bCs/>
          <w:sz w:val="24"/>
          <w:szCs w:val="24"/>
        </w:rPr>
        <w:t xml:space="preserve">liaise with parents and form links between home and school. </w:t>
      </w:r>
    </w:p>
    <w:p w14:paraId="1AB4ADD1" w14:textId="77777777" w:rsidR="00C229D7" w:rsidRPr="00C364A3" w:rsidRDefault="00C229D7" w:rsidP="00C229D7">
      <w:p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/>
          <w:sz w:val="24"/>
          <w:szCs w:val="24"/>
        </w:rPr>
        <w:t xml:space="preserve">Key Responsibilities: </w:t>
      </w:r>
    </w:p>
    <w:p w14:paraId="7DB80984" w14:textId="77777777" w:rsidR="00CC4BA0" w:rsidRPr="00C364A3" w:rsidRDefault="00CC4BA0" w:rsidP="00CC4B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37027813"/>
      <w:r w:rsidRPr="00C364A3">
        <w:rPr>
          <w:rFonts w:ascii="Times New Roman" w:hAnsi="Times New Roman" w:cs="Times New Roman"/>
          <w:b/>
          <w:sz w:val="24"/>
          <w:szCs w:val="24"/>
        </w:rPr>
        <w:t xml:space="preserve">Support for Pupils – </w:t>
      </w:r>
    </w:p>
    <w:bookmarkEnd w:id="0"/>
    <w:p w14:paraId="1851F6AE" w14:textId="6956A1E9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Promote inclusion and acceptance of all </w:t>
      </w:r>
      <w:r w:rsidR="00B83145">
        <w:rPr>
          <w:rFonts w:ascii="Times New Roman" w:hAnsi="Times New Roman" w:cs="Times New Roman"/>
          <w:bCs/>
          <w:sz w:val="24"/>
          <w:szCs w:val="24"/>
        </w:rPr>
        <w:t>p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upils. </w:t>
      </w:r>
    </w:p>
    <w:p w14:paraId="1B713014" w14:textId="77777777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Promote Self-esteem and independence, employing strategies to recognise and reward achievement within established school procedure. </w:t>
      </w:r>
    </w:p>
    <w:p w14:paraId="604E31F3" w14:textId="3E9FC064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Provide feedback to pupils in relation to progress and achievement. </w:t>
      </w:r>
    </w:p>
    <w:p w14:paraId="11A49C04" w14:textId="1359237E" w:rsidR="007051A7" w:rsidRPr="00C364A3" w:rsidRDefault="007051A7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64A3">
        <w:rPr>
          <w:rFonts w:ascii="Times New Roman" w:hAnsi="Times New Roman" w:cs="Times New Roman"/>
          <w:sz w:val="24"/>
          <w:szCs w:val="24"/>
        </w:rPr>
        <w:t xml:space="preserve">Assess pupils against the early years framework. </w:t>
      </w:r>
    </w:p>
    <w:p w14:paraId="366C11DC" w14:textId="4DA60EA2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To provide targeted interventions to small groups of pupils </w:t>
      </w:r>
      <w:r w:rsidR="007051A7" w:rsidRPr="00C364A3">
        <w:rPr>
          <w:rFonts w:ascii="Times New Roman" w:hAnsi="Times New Roman" w:cs="Times New Roman"/>
          <w:bCs/>
          <w:sz w:val="24"/>
          <w:szCs w:val="24"/>
        </w:rPr>
        <w:t>to ensure all children make accelerated progress.</w:t>
      </w:r>
    </w:p>
    <w:p w14:paraId="6AF5F278" w14:textId="2B548325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>Establish productive working relationships with pupils, acting as a role model with positive values, attitudes, and behaviour and setting high expectations to raise their educational achievement</w:t>
      </w:r>
      <w:r w:rsidR="00B8314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63E5B8" w14:textId="77777777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Encourage pupils to interact and work co-operatively with others and engage all pupils in activities. </w:t>
      </w:r>
    </w:p>
    <w:p w14:paraId="2B70B510" w14:textId="4FF76F63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Communicate effectively and sensitively with pupils to support </w:t>
      </w:r>
      <w:r w:rsidR="00B83145">
        <w:rPr>
          <w:rFonts w:ascii="Times New Roman" w:hAnsi="Times New Roman" w:cs="Times New Roman"/>
          <w:bCs/>
          <w:sz w:val="24"/>
          <w:szCs w:val="24"/>
        </w:rPr>
        <w:t>language development and the holistic child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B5E9758" w14:textId="2BF5494E" w:rsidR="007051A7" w:rsidRPr="003616E8" w:rsidRDefault="00CC4BA0" w:rsidP="007051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Liaise sensitively and effectively with parents and carers, maintaining positive relationships with them, recognising the importance of information sharing and the role parents play in pupils’ learning. </w:t>
      </w:r>
    </w:p>
    <w:p w14:paraId="204F37A5" w14:textId="77777777" w:rsidR="003616E8" w:rsidRDefault="003616E8" w:rsidP="003616E8">
      <w:pPr>
        <w:rPr>
          <w:rFonts w:ascii="Times New Roman" w:hAnsi="Times New Roman" w:cs="Times New Roman"/>
          <w:b/>
          <w:sz w:val="24"/>
          <w:szCs w:val="24"/>
        </w:rPr>
      </w:pPr>
    </w:p>
    <w:p w14:paraId="16B176F1" w14:textId="77777777" w:rsidR="003616E8" w:rsidRDefault="003616E8" w:rsidP="003616E8">
      <w:pPr>
        <w:rPr>
          <w:rFonts w:ascii="Times New Roman" w:hAnsi="Times New Roman" w:cs="Times New Roman"/>
          <w:b/>
          <w:sz w:val="24"/>
          <w:szCs w:val="24"/>
        </w:rPr>
      </w:pPr>
    </w:p>
    <w:p w14:paraId="38DA74AC" w14:textId="77777777" w:rsidR="003616E8" w:rsidRPr="003616E8" w:rsidRDefault="003616E8" w:rsidP="003616E8">
      <w:pPr>
        <w:rPr>
          <w:rFonts w:ascii="Times New Roman" w:hAnsi="Times New Roman" w:cs="Times New Roman"/>
          <w:b/>
          <w:sz w:val="24"/>
          <w:szCs w:val="24"/>
        </w:rPr>
      </w:pPr>
    </w:p>
    <w:p w14:paraId="0C0F7C0A" w14:textId="77777777" w:rsidR="00CC4BA0" w:rsidRPr="00C364A3" w:rsidRDefault="00CC4BA0" w:rsidP="00CC4BA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37028918"/>
      <w:r w:rsidRPr="00C364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Support for Teachers – </w:t>
      </w:r>
    </w:p>
    <w:bookmarkEnd w:id="1"/>
    <w:p w14:paraId="4916312C" w14:textId="4239D275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Production of lesson plans, </w:t>
      </w:r>
      <w:r w:rsidR="0079126A" w:rsidRPr="00C364A3">
        <w:rPr>
          <w:rFonts w:ascii="Times New Roman" w:hAnsi="Times New Roman" w:cs="Times New Roman"/>
          <w:bCs/>
          <w:sz w:val="24"/>
          <w:szCs w:val="24"/>
        </w:rPr>
        <w:t>resources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126A" w:rsidRPr="00C364A3">
        <w:rPr>
          <w:rFonts w:ascii="Times New Roman" w:hAnsi="Times New Roman" w:cs="Times New Roman"/>
          <w:bCs/>
          <w:sz w:val="24"/>
          <w:szCs w:val="24"/>
        </w:rPr>
        <w:t>provision plans</w:t>
      </w:r>
      <w:r w:rsidRPr="00C364A3">
        <w:rPr>
          <w:rFonts w:ascii="Times New Roman" w:hAnsi="Times New Roman" w:cs="Times New Roman"/>
          <w:bCs/>
          <w:sz w:val="24"/>
          <w:szCs w:val="24"/>
        </w:rPr>
        <w:t>, etc, within agreed system of supervision.</w:t>
      </w:r>
    </w:p>
    <w:p w14:paraId="73693EE5" w14:textId="3788DEC1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Monitor and evaluate pupils’ response to learning activities </w:t>
      </w:r>
      <w:r w:rsidR="00B83145">
        <w:rPr>
          <w:rFonts w:ascii="Times New Roman" w:hAnsi="Times New Roman" w:cs="Times New Roman"/>
          <w:bCs/>
          <w:sz w:val="24"/>
          <w:szCs w:val="24"/>
        </w:rPr>
        <w:t xml:space="preserve">and independent play </w:t>
      </w:r>
      <w:r w:rsidRPr="00C364A3">
        <w:rPr>
          <w:rFonts w:ascii="Times New Roman" w:hAnsi="Times New Roman" w:cs="Times New Roman"/>
          <w:bCs/>
          <w:sz w:val="24"/>
          <w:szCs w:val="24"/>
        </w:rPr>
        <w:t>through observation and planned recording of achievement</w:t>
      </w:r>
      <w:r w:rsidR="00B831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9ED632" w14:textId="3F4BBA5B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Provide objective and accurate feedback and reports as required, on pupil achievement, progress, and other educational matters, ensuring the availability of appropriate evidence. </w:t>
      </w:r>
    </w:p>
    <w:p w14:paraId="7F887DCB" w14:textId="797C18CF" w:rsidR="00CC4BA0" w:rsidRPr="00C364A3" w:rsidRDefault="00FC07FC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To follow </w:t>
      </w:r>
      <w:r w:rsidR="0069331C" w:rsidRPr="00C364A3">
        <w:rPr>
          <w:rFonts w:ascii="Times New Roman" w:hAnsi="Times New Roman" w:cs="Times New Roman"/>
          <w:bCs/>
          <w:sz w:val="24"/>
          <w:szCs w:val="24"/>
        </w:rPr>
        <w:t xml:space="preserve">behaviour policy to ensure </w:t>
      </w:r>
      <w:r w:rsidR="00CC4BA0" w:rsidRPr="00C364A3">
        <w:rPr>
          <w:rFonts w:ascii="Times New Roman" w:hAnsi="Times New Roman" w:cs="Times New Roman"/>
          <w:bCs/>
          <w:sz w:val="24"/>
          <w:szCs w:val="24"/>
        </w:rPr>
        <w:t>discipline, anticipate and manage pupil behaviour constructively, promoting self-control</w:t>
      </w:r>
      <w:r w:rsidR="00B83145">
        <w:rPr>
          <w:rFonts w:ascii="Times New Roman" w:hAnsi="Times New Roman" w:cs="Times New Roman"/>
          <w:bCs/>
          <w:sz w:val="24"/>
          <w:szCs w:val="24"/>
        </w:rPr>
        <w:t>, confidence</w:t>
      </w:r>
      <w:r w:rsidR="00CC4BA0" w:rsidRPr="00C364A3">
        <w:rPr>
          <w:rFonts w:ascii="Times New Roman" w:hAnsi="Times New Roman" w:cs="Times New Roman"/>
          <w:bCs/>
          <w:sz w:val="24"/>
          <w:szCs w:val="24"/>
        </w:rPr>
        <w:t xml:space="preserve"> and independence</w:t>
      </w:r>
      <w:r w:rsidR="0069331C" w:rsidRPr="00C364A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24EBF38" w14:textId="77777777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Organise and manage appropriate learning environment and resources that meet the diversity of pupils’ needs and interests. </w:t>
      </w:r>
    </w:p>
    <w:p w14:paraId="5191766C" w14:textId="05CE0126" w:rsidR="00215208" w:rsidRPr="003616E8" w:rsidRDefault="00CC4BA0" w:rsidP="002152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Supporting the role of parents in pupils’ learning and contribute to lead meetings with parents to provide constructive feedback on pupil progress. achievements etc. </w:t>
      </w:r>
    </w:p>
    <w:p w14:paraId="0231CB70" w14:textId="77777777" w:rsidR="00CC4BA0" w:rsidRPr="00C364A3" w:rsidRDefault="00CC4BA0" w:rsidP="00CC4BA0">
      <w:p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/>
          <w:sz w:val="24"/>
          <w:szCs w:val="24"/>
        </w:rPr>
        <w:t xml:space="preserve">Support for the Curriculum – </w:t>
      </w:r>
    </w:p>
    <w:p w14:paraId="20F4F75A" w14:textId="77777777" w:rsidR="00B83145" w:rsidRPr="00B83145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>Deliver learning activities/programmes, adjusting activities, according to pupil learning styles and individual needs within agreed system of supervision.</w:t>
      </w:r>
      <w:r w:rsidR="00B831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564547" w14:textId="630CDCB7" w:rsidR="00CC4BA0" w:rsidRPr="00C364A3" w:rsidRDefault="00B83145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Use a mixture of adult led, child initiated and independent learning. </w:t>
      </w:r>
      <w:r w:rsidR="00CC4BA0" w:rsidRPr="00C364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AC9A79" w14:textId="7D12E4EF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Support the delivery of </w:t>
      </w:r>
      <w:r w:rsidR="00C364A3" w:rsidRPr="00C364A3">
        <w:rPr>
          <w:rFonts w:ascii="Times New Roman" w:hAnsi="Times New Roman" w:cs="Times New Roman"/>
          <w:bCs/>
          <w:sz w:val="24"/>
          <w:szCs w:val="24"/>
        </w:rPr>
        <w:t>curriculum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 programmes, effectively utilising all alternative learning opportunities to support extended development. </w:t>
      </w:r>
    </w:p>
    <w:p w14:paraId="43AEF118" w14:textId="77777777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Use ICT effectively to support learning activities and develop pupils’ competence and independence in its use. </w:t>
      </w:r>
    </w:p>
    <w:p w14:paraId="25202392" w14:textId="2C444416" w:rsidR="00215208" w:rsidRPr="003616E8" w:rsidRDefault="00CC4BA0" w:rsidP="002152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>Select and prepare resources necessary to lead learning activities, taking account of pupils’ interests</w:t>
      </w:r>
      <w:r w:rsidR="00B831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language and cultural backgrounds. </w:t>
      </w:r>
    </w:p>
    <w:p w14:paraId="7B0B113B" w14:textId="77777777" w:rsidR="00CC4BA0" w:rsidRPr="00C364A3" w:rsidRDefault="00CC4BA0" w:rsidP="00CC4BA0">
      <w:p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/>
          <w:sz w:val="24"/>
          <w:szCs w:val="24"/>
        </w:rPr>
        <w:t xml:space="preserve">Support for the School – </w:t>
      </w:r>
    </w:p>
    <w:p w14:paraId="72A10981" w14:textId="2B68FACB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Comply with school policies and procedures relating to child protection, health, safety, and security, confidentiality, and data protection. Report all concerns to the appropriate person. </w:t>
      </w:r>
    </w:p>
    <w:p w14:paraId="756A12C9" w14:textId="3B5991F5" w:rsidR="00C364A3" w:rsidRPr="00C364A3" w:rsidRDefault="00C364A3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64A3">
        <w:rPr>
          <w:rFonts w:ascii="Times New Roman" w:hAnsi="Times New Roman" w:cs="Times New Roman"/>
          <w:sz w:val="24"/>
          <w:szCs w:val="24"/>
        </w:rPr>
        <w:t xml:space="preserve">Hold our school values at the centre of everything </w:t>
      </w:r>
    </w:p>
    <w:p w14:paraId="26F68A7B" w14:textId="77777777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Be aware of and support difference and ensure all pupils have equal access to opportunities to learn and develop. </w:t>
      </w:r>
    </w:p>
    <w:p w14:paraId="5B2B6AD2" w14:textId="553032E6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Contribute to the school ethos, aims and development / </w:t>
      </w:r>
      <w:r w:rsidR="00C364A3" w:rsidRPr="00C364A3">
        <w:rPr>
          <w:rFonts w:ascii="Times New Roman" w:hAnsi="Times New Roman" w:cs="Times New Roman"/>
          <w:bCs/>
          <w:sz w:val="24"/>
          <w:szCs w:val="24"/>
        </w:rPr>
        <w:t>i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mprovement plan. </w:t>
      </w:r>
    </w:p>
    <w:p w14:paraId="2BADE7D6" w14:textId="6071F26B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Establish constructive relationships and communicate/improvement with other agencies/professionals, in liaison with the </w:t>
      </w:r>
      <w:r w:rsidR="00C364A3" w:rsidRPr="00C364A3">
        <w:rPr>
          <w:rFonts w:ascii="Times New Roman" w:hAnsi="Times New Roman" w:cs="Times New Roman"/>
          <w:bCs/>
          <w:sz w:val="24"/>
          <w:szCs w:val="24"/>
        </w:rPr>
        <w:t xml:space="preserve">nursery 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teacher, to support achievement and progress of pupils taking the initiative to develop appropriate multi-agency approaches. </w:t>
      </w:r>
    </w:p>
    <w:p w14:paraId="49A3C5A6" w14:textId="77777777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Attend and participate in regular meetings as appropriate. </w:t>
      </w:r>
    </w:p>
    <w:p w14:paraId="2AE24108" w14:textId="71718785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Participate in training and other learning </w:t>
      </w:r>
      <w:r w:rsidR="00C364A3" w:rsidRPr="00C364A3">
        <w:rPr>
          <w:rFonts w:ascii="Times New Roman" w:hAnsi="Times New Roman" w:cs="Times New Roman"/>
          <w:bCs/>
          <w:sz w:val="24"/>
          <w:szCs w:val="24"/>
        </w:rPr>
        <w:t>a</w:t>
      </w:r>
      <w:r w:rsidRPr="00C364A3">
        <w:rPr>
          <w:rFonts w:ascii="Times New Roman" w:hAnsi="Times New Roman" w:cs="Times New Roman"/>
          <w:bCs/>
          <w:sz w:val="24"/>
          <w:szCs w:val="24"/>
        </w:rPr>
        <w:t xml:space="preserve">ctivities as required. </w:t>
      </w:r>
    </w:p>
    <w:p w14:paraId="44E58D92" w14:textId="77777777" w:rsidR="00CC4BA0" w:rsidRPr="00C364A3" w:rsidRDefault="00CC4BA0" w:rsidP="00CC4B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64A3">
        <w:rPr>
          <w:rFonts w:ascii="Times New Roman" w:hAnsi="Times New Roman" w:cs="Times New Roman"/>
          <w:bCs/>
          <w:sz w:val="24"/>
          <w:szCs w:val="24"/>
        </w:rPr>
        <w:t xml:space="preserve">Assist with the planning of opportunities for pupils to learn in out-of-school contexts, according to school policies and procedures and within working hours. </w:t>
      </w:r>
    </w:p>
    <w:p w14:paraId="2350C60F" w14:textId="77777777" w:rsidR="00C126F3" w:rsidRPr="00C126F3" w:rsidRDefault="00C126F3" w:rsidP="00C126F3">
      <w:pPr>
        <w:pStyle w:val="ListParagrap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FCDAF35" w14:textId="60BB0CD7" w:rsidR="000A47E7" w:rsidRPr="00452C3D" w:rsidRDefault="0041152E">
      <w:pPr>
        <w:rPr>
          <w:b/>
          <w:bCs/>
          <w:i/>
          <w:iCs/>
          <w:color w:val="FF0000"/>
          <w:sz w:val="20"/>
          <w:szCs w:val="20"/>
        </w:rPr>
      </w:pPr>
      <w:r w:rsidRPr="00071F5E">
        <w:rPr>
          <w:b/>
          <w:bCs/>
          <w:i/>
          <w:iCs/>
          <w:color w:val="FF0000"/>
          <w:sz w:val="20"/>
          <w:szCs w:val="20"/>
        </w:rPr>
        <w:t xml:space="preserve">This job Description is not </w:t>
      </w:r>
      <w:r w:rsidR="00211A75" w:rsidRPr="00071F5E">
        <w:rPr>
          <w:b/>
          <w:bCs/>
          <w:i/>
          <w:iCs/>
          <w:color w:val="FF0000"/>
          <w:sz w:val="20"/>
          <w:szCs w:val="20"/>
        </w:rPr>
        <w:t>necessarily</w:t>
      </w:r>
      <w:r w:rsidRPr="00071F5E">
        <w:rPr>
          <w:b/>
          <w:bCs/>
          <w:i/>
          <w:iCs/>
          <w:color w:val="FF0000"/>
          <w:sz w:val="20"/>
          <w:szCs w:val="20"/>
        </w:rPr>
        <w:t xml:space="preserve"> a </w:t>
      </w:r>
      <w:r w:rsidR="00160FF3" w:rsidRPr="00071F5E">
        <w:rPr>
          <w:b/>
          <w:bCs/>
          <w:i/>
          <w:iCs/>
          <w:color w:val="FF0000"/>
          <w:sz w:val="20"/>
          <w:szCs w:val="20"/>
        </w:rPr>
        <w:t>Compre</w:t>
      </w:r>
      <w:r w:rsidR="00A63E91" w:rsidRPr="00071F5E">
        <w:rPr>
          <w:b/>
          <w:bCs/>
          <w:i/>
          <w:iCs/>
          <w:color w:val="FF0000"/>
          <w:sz w:val="20"/>
          <w:szCs w:val="20"/>
        </w:rPr>
        <w:t xml:space="preserve">hensive definition </w:t>
      </w:r>
      <w:r w:rsidR="00C41A87" w:rsidRPr="00071F5E">
        <w:rPr>
          <w:b/>
          <w:bCs/>
          <w:i/>
          <w:iCs/>
          <w:color w:val="FF0000"/>
          <w:sz w:val="20"/>
          <w:szCs w:val="20"/>
        </w:rPr>
        <w:t>of the post. It will be reviewed a</w:t>
      </w:r>
      <w:r w:rsidR="00C364A3">
        <w:rPr>
          <w:b/>
          <w:bCs/>
          <w:i/>
          <w:iCs/>
          <w:color w:val="FF0000"/>
          <w:sz w:val="20"/>
          <w:szCs w:val="20"/>
        </w:rPr>
        <w:t>s required</w:t>
      </w:r>
      <w:r w:rsidR="00C41A87" w:rsidRPr="00071F5E">
        <w:rPr>
          <w:b/>
          <w:bCs/>
          <w:i/>
          <w:iCs/>
          <w:color w:val="FF0000"/>
          <w:sz w:val="20"/>
          <w:szCs w:val="20"/>
        </w:rPr>
        <w:t xml:space="preserve"> </w:t>
      </w:r>
    </w:p>
    <w:sectPr w:rsidR="000A47E7" w:rsidRPr="00452C3D" w:rsidSect="000A47E7">
      <w:pgSz w:w="11906" w:h="16838"/>
      <w:pgMar w:top="1440" w:right="1440" w:bottom="1440" w:left="144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BDEF" w14:textId="77777777" w:rsidR="00BF219D" w:rsidRDefault="00BF219D" w:rsidP="007A2826">
      <w:pPr>
        <w:spacing w:after="0" w:line="240" w:lineRule="auto"/>
      </w:pPr>
      <w:r>
        <w:separator/>
      </w:r>
    </w:p>
  </w:endnote>
  <w:endnote w:type="continuationSeparator" w:id="0">
    <w:p w14:paraId="1358C35C" w14:textId="77777777" w:rsidR="00BF219D" w:rsidRDefault="00BF219D" w:rsidP="007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D363" w14:textId="77777777" w:rsidR="00BF219D" w:rsidRDefault="00BF219D" w:rsidP="007A2826">
      <w:pPr>
        <w:spacing w:after="0" w:line="240" w:lineRule="auto"/>
      </w:pPr>
      <w:r>
        <w:separator/>
      </w:r>
    </w:p>
  </w:footnote>
  <w:footnote w:type="continuationSeparator" w:id="0">
    <w:p w14:paraId="2E184156" w14:textId="77777777" w:rsidR="00BF219D" w:rsidRDefault="00BF219D" w:rsidP="007A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4692"/>
    <w:multiLevelType w:val="hybridMultilevel"/>
    <w:tmpl w:val="83BC42E8"/>
    <w:lvl w:ilvl="0" w:tplc="5D40D6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C24D5"/>
    <w:multiLevelType w:val="hybridMultilevel"/>
    <w:tmpl w:val="E244D26A"/>
    <w:lvl w:ilvl="0" w:tplc="8662C8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C08"/>
    <w:multiLevelType w:val="hybridMultilevel"/>
    <w:tmpl w:val="CB561C3E"/>
    <w:lvl w:ilvl="0" w:tplc="F378D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B284E"/>
    <w:multiLevelType w:val="hybridMultilevel"/>
    <w:tmpl w:val="B7FE19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5BB6"/>
    <w:multiLevelType w:val="hybridMultilevel"/>
    <w:tmpl w:val="9F72624A"/>
    <w:lvl w:ilvl="0" w:tplc="9D3802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6A64"/>
    <w:multiLevelType w:val="hybridMultilevel"/>
    <w:tmpl w:val="B7E2E038"/>
    <w:lvl w:ilvl="0" w:tplc="594C16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7DAA"/>
    <w:multiLevelType w:val="hybridMultilevel"/>
    <w:tmpl w:val="2138C0CE"/>
    <w:lvl w:ilvl="0" w:tplc="D8084D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46AD7"/>
    <w:multiLevelType w:val="hybridMultilevel"/>
    <w:tmpl w:val="2B26B1AC"/>
    <w:lvl w:ilvl="0" w:tplc="D744F5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82335">
    <w:abstractNumId w:val="1"/>
  </w:num>
  <w:num w:numId="2" w16cid:durableId="1229653737">
    <w:abstractNumId w:val="2"/>
  </w:num>
  <w:num w:numId="3" w16cid:durableId="1408385106">
    <w:abstractNumId w:val="6"/>
  </w:num>
  <w:num w:numId="4" w16cid:durableId="793137394">
    <w:abstractNumId w:val="7"/>
  </w:num>
  <w:num w:numId="5" w16cid:durableId="2122455208">
    <w:abstractNumId w:val="5"/>
  </w:num>
  <w:num w:numId="6" w16cid:durableId="1673293545">
    <w:abstractNumId w:val="0"/>
  </w:num>
  <w:num w:numId="7" w16cid:durableId="131290131">
    <w:abstractNumId w:val="3"/>
  </w:num>
  <w:num w:numId="8" w16cid:durableId="165991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7"/>
    <w:rsid w:val="00023065"/>
    <w:rsid w:val="00023B8F"/>
    <w:rsid w:val="0006274A"/>
    <w:rsid w:val="00071F5E"/>
    <w:rsid w:val="000A2D11"/>
    <w:rsid w:val="000A47E7"/>
    <w:rsid w:val="000B7D7B"/>
    <w:rsid w:val="000C7F1B"/>
    <w:rsid w:val="000E369C"/>
    <w:rsid w:val="00160FF3"/>
    <w:rsid w:val="00211A75"/>
    <w:rsid w:val="00215208"/>
    <w:rsid w:val="003616E8"/>
    <w:rsid w:val="00376EDD"/>
    <w:rsid w:val="0041152E"/>
    <w:rsid w:val="00452C3D"/>
    <w:rsid w:val="004C0862"/>
    <w:rsid w:val="004C35EF"/>
    <w:rsid w:val="005719C5"/>
    <w:rsid w:val="00620EBB"/>
    <w:rsid w:val="0069331C"/>
    <w:rsid w:val="007051A7"/>
    <w:rsid w:val="00763B77"/>
    <w:rsid w:val="00774EE1"/>
    <w:rsid w:val="0079126A"/>
    <w:rsid w:val="007A2826"/>
    <w:rsid w:val="007D65BA"/>
    <w:rsid w:val="00836EB9"/>
    <w:rsid w:val="009511A1"/>
    <w:rsid w:val="009A685F"/>
    <w:rsid w:val="009D5188"/>
    <w:rsid w:val="00A63E91"/>
    <w:rsid w:val="00B410A1"/>
    <w:rsid w:val="00B83145"/>
    <w:rsid w:val="00B978AD"/>
    <w:rsid w:val="00BA5311"/>
    <w:rsid w:val="00BB7D83"/>
    <w:rsid w:val="00BC3A08"/>
    <w:rsid w:val="00BD3827"/>
    <w:rsid w:val="00BE70B7"/>
    <w:rsid w:val="00BF219D"/>
    <w:rsid w:val="00C126F3"/>
    <w:rsid w:val="00C229D7"/>
    <w:rsid w:val="00C364A3"/>
    <w:rsid w:val="00C41A87"/>
    <w:rsid w:val="00C9492F"/>
    <w:rsid w:val="00CC4BA0"/>
    <w:rsid w:val="00CE66CA"/>
    <w:rsid w:val="00CF1567"/>
    <w:rsid w:val="00DD7470"/>
    <w:rsid w:val="00EC5601"/>
    <w:rsid w:val="00ED6C5B"/>
    <w:rsid w:val="00F30509"/>
    <w:rsid w:val="00F605BC"/>
    <w:rsid w:val="00FC07FC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9832"/>
  <w15:chartTrackingRefBased/>
  <w15:docId w15:val="{A4771C30-EEC7-4BA6-ADD9-E18D3C5B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E7"/>
  </w:style>
  <w:style w:type="paragraph" w:styleId="Heading1">
    <w:name w:val="heading 1"/>
    <w:basedOn w:val="Normal"/>
    <w:next w:val="Normal"/>
    <w:link w:val="Heading1Char"/>
    <w:uiPriority w:val="9"/>
    <w:qFormat/>
    <w:rsid w:val="000A4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7E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7E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7E7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7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7E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7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47E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7E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7E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7E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7E7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7E7"/>
  </w:style>
  <w:style w:type="character" w:customStyle="1" w:styleId="Heading7Char">
    <w:name w:val="Heading 7 Char"/>
    <w:basedOn w:val="DefaultParagraphFont"/>
    <w:link w:val="Heading7"/>
    <w:uiPriority w:val="9"/>
    <w:semiHidden/>
    <w:rsid w:val="000A47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7E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7E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7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4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7E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7E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47E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A47E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A47E7"/>
    <w:rPr>
      <w:i/>
      <w:iCs/>
      <w:color w:val="auto"/>
    </w:rPr>
  </w:style>
  <w:style w:type="paragraph" w:styleId="NoSpacing">
    <w:name w:val="No Spacing"/>
    <w:uiPriority w:val="1"/>
    <w:qFormat/>
    <w:rsid w:val="000A47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47E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7E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7E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7E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A47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A47E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47E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A47E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A47E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7E7"/>
    <w:pPr>
      <w:outlineLvl w:val="9"/>
    </w:pPr>
  </w:style>
  <w:style w:type="paragraph" w:styleId="ListParagraph">
    <w:name w:val="List Paragraph"/>
    <w:basedOn w:val="Normal"/>
    <w:uiPriority w:val="34"/>
    <w:qFormat/>
    <w:rsid w:val="00023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26"/>
  </w:style>
  <w:style w:type="paragraph" w:styleId="Footer">
    <w:name w:val="footer"/>
    <w:basedOn w:val="Normal"/>
    <w:link w:val="FooterChar"/>
    <w:uiPriority w:val="99"/>
    <w:unhideWhenUsed/>
    <w:rsid w:val="007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2" ma:contentTypeDescription="Create a new document." ma:contentTypeScope="" ma:versionID="4147843d2476641b9726376fc5d472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82f5b0ce56c855f36a1b91faf0090ba1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9DAE1-2391-4FB6-814B-9E7DF9263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DAFE4-27A0-4885-B422-A68499A6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Proudfoot</dc:creator>
  <cp:keywords/>
  <dc:description/>
  <cp:lastModifiedBy>Luke Proudfoot</cp:lastModifiedBy>
  <cp:revision>3</cp:revision>
  <dcterms:created xsi:type="dcterms:W3CDTF">2023-11-17T12:16:00Z</dcterms:created>
  <dcterms:modified xsi:type="dcterms:W3CDTF">2023-11-20T10:22:00Z</dcterms:modified>
</cp:coreProperties>
</file>