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31" w:rsidRDefault="00956A45" w:rsidP="00CA6AC5">
      <w:pPr>
        <w:spacing w:before="240" w:after="240" w:line="240" w:lineRule="auto"/>
        <w:rPr>
          <w:rFonts w:ascii="Arial" w:eastAsia="Times New Roman" w:hAnsi="Arial" w:cs="Arial"/>
          <w:color w:val="323232"/>
          <w:lang w:eastAsia="en-GB"/>
        </w:rPr>
      </w:pPr>
      <w:r>
        <w:rPr>
          <w:noProof/>
          <w:lang w:eastAsia="en-GB"/>
        </w:rPr>
        <w:drawing>
          <wp:anchor distT="0" distB="0" distL="114300" distR="114300" simplePos="0" relativeHeight="251659264" behindDoc="1" locked="0" layoutInCell="1" allowOverlap="1" wp14:anchorId="2E253D5F" wp14:editId="65B0359C">
            <wp:simplePos x="0" y="0"/>
            <wp:positionH relativeFrom="margin">
              <wp:posOffset>0</wp:posOffset>
            </wp:positionH>
            <wp:positionV relativeFrom="paragraph">
              <wp:posOffset>447675</wp:posOffset>
            </wp:positionV>
            <wp:extent cx="447675" cy="552450"/>
            <wp:effectExtent l="0" t="0" r="9525" b="0"/>
            <wp:wrapTight wrapText="bothSides">
              <wp:wrapPolygon edited="0">
                <wp:start x="0" y="0"/>
                <wp:lineTo x="0" y="20855"/>
                <wp:lineTo x="21140" y="20855"/>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675" cy="5524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23232"/>
          <w:lang w:eastAsia="en-GB"/>
        </w:rPr>
        <w:t xml:space="preserve"> </w:t>
      </w:r>
    </w:p>
    <w:p w:rsidR="00956A45" w:rsidRDefault="00956A45" w:rsidP="00956A45">
      <w:pPr>
        <w:spacing w:before="240" w:after="240" w:line="240" w:lineRule="auto"/>
        <w:rPr>
          <w:rFonts w:ascii="Arial" w:eastAsia="Times New Roman" w:hAnsi="Arial" w:cs="Arial"/>
          <w:color w:val="323232"/>
          <w:lang w:eastAsia="en-GB"/>
        </w:rPr>
      </w:pPr>
    </w:p>
    <w:p w:rsidR="00956A45" w:rsidRPr="00956A45" w:rsidRDefault="00956A45" w:rsidP="00956A45">
      <w:pPr>
        <w:spacing w:before="240" w:after="240" w:line="240" w:lineRule="auto"/>
        <w:rPr>
          <w:rFonts w:ascii="Arial" w:eastAsia="Times New Roman" w:hAnsi="Arial" w:cs="Arial"/>
          <w:b/>
          <w:color w:val="323232"/>
          <w:lang w:eastAsia="en-GB"/>
        </w:rPr>
      </w:pPr>
      <w:r w:rsidRPr="00956A45">
        <w:rPr>
          <w:rFonts w:ascii="Arial" w:eastAsia="Times New Roman" w:hAnsi="Arial" w:cs="Arial"/>
          <w:b/>
          <w:color w:val="323232"/>
          <w:lang w:eastAsia="en-GB"/>
        </w:rPr>
        <w:t xml:space="preserve">St Mary’s Church of England Primary School     </w:t>
      </w:r>
    </w:p>
    <w:p w:rsidR="00956A45" w:rsidRDefault="00956A45" w:rsidP="00602087">
      <w:pPr>
        <w:pStyle w:val="Default"/>
        <w:rPr>
          <w:rFonts w:ascii="Arial" w:eastAsia="Times New Roman" w:hAnsi="Arial" w:cs="Arial"/>
          <w:color w:val="323232"/>
          <w:sz w:val="22"/>
          <w:szCs w:val="22"/>
          <w:lang w:eastAsia="en-GB"/>
        </w:rPr>
      </w:pPr>
    </w:p>
    <w:p w:rsidR="00602087" w:rsidRPr="00CA6AC5" w:rsidRDefault="00CA6AC5" w:rsidP="00602087">
      <w:pPr>
        <w:pStyle w:val="Default"/>
        <w:rPr>
          <w:b/>
        </w:rPr>
      </w:pPr>
      <w:r w:rsidRPr="00CA6AC5">
        <w:rPr>
          <w:b/>
        </w:rPr>
        <w:t>HLTA/NNEB Full time</w:t>
      </w:r>
    </w:p>
    <w:p w:rsidR="00602087" w:rsidRPr="00602087" w:rsidRDefault="00602087" w:rsidP="00602087">
      <w:pPr>
        <w:pStyle w:val="Default"/>
      </w:pPr>
      <w:r w:rsidRPr="00602087">
        <w:rPr>
          <w:b/>
          <w:bCs/>
        </w:rPr>
        <w:t>To start as soon as possible</w:t>
      </w:r>
    </w:p>
    <w:p w:rsidR="00602087" w:rsidRDefault="00602087" w:rsidP="00602087">
      <w:pPr>
        <w:pStyle w:val="Default"/>
        <w:rPr>
          <w:rFonts w:ascii="Arial" w:hAnsi="Arial" w:cs="Arial"/>
        </w:rPr>
      </w:pPr>
      <w:r w:rsidRPr="00602087">
        <w:rPr>
          <w:rFonts w:ascii="Arial" w:hAnsi="Arial" w:cs="Arial"/>
        </w:rPr>
        <w:t xml:space="preserve">Pay Scale: </w:t>
      </w:r>
      <w:r w:rsidR="00CA6AC5">
        <w:rPr>
          <w:sz w:val="28"/>
          <w:szCs w:val="28"/>
        </w:rPr>
        <w:t>Level 5 depending on experience. £23576 - £28690 (pro rata)</w:t>
      </w:r>
    </w:p>
    <w:p w:rsidR="00CA6AC5" w:rsidRDefault="00FE5AD6" w:rsidP="00CA6AC5">
      <w:pPr>
        <w:rPr>
          <w:sz w:val="28"/>
          <w:szCs w:val="28"/>
        </w:rPr>
      </w:pPr>
      <w:r>
        <w:rPr>
          <w:rFonts w:ascii="Arial" w:hAnsi="Arial" w:cs="Arial"/>
        </w:rPr>
        <w:t xml:space="preserve">Hourly rate: </w:t>
      </w:r>
      <w:r w:rsidR="00CA6AC5" w:rsidRPr="00CA6AC5">
        <w:rPr>
          <w:rFonts w:ascii="Arial" w:hAnsi="Arial" w:cs="Arial"/>
        </w:rPr>
        <w:t>£12.22 - £14.87</w:t>
      </w:r>
    </w:p>
    <w:p w:rsidR="00602087" w:rsidRPr="00CA6AC5" w:rsidRDefault="00FE5AD6" w:rsidP="00CA6AC5">
      <w:pPr>
        <w:rPr>
          <w:sz w:val="28"/>
          <w:szCs w:val="28"/>
        </w:rPr>
      </w:pPr>
      <w:r>
        <w:rPr>
          <w:rFonts w:ascii="Arial" w:hAnsi="Arial" w:cs="Arial"/>
        </w:rPr>
        <w:t>Hours: 8.00am-3.30pm</w:t>
      </w:r>
    </w:p>
    <w:p w:rsidR="00602087" w:rsidRPr="00602087" w:rsidRDefault="00C04811" w:rsidP="00602087">
      <w:pPr>
        <w:pStyle w:val="Default"/>
        <w:rPr>
          <w:rFonts w:ascii="Arial" w:hAnsi="Arial" w:cs="Arial"/>
        </w:rPr>
      </w:pPr>
      <w:r>
        <w:rPr>
          <w:rFonts w:ascii="Arial" w:hAnsi="Arial" w:cs="Arial"/>
        </w:rPr>
        <w:t>Term time only + I</w:t>
      </w:r>
      <w:r w:rsidR="00602087" w:rsidRPr="00602087">
        <w:rPr>
          <w:rFonts w:ascii="Arial" w:hAnsi="Arial" w:cs="Arial"/>
        </w:rPr>
        <w:t xml:space="preserve">nset days if required. </w:t>
      </w:r>
    </w:p>
    <w:p w:rsidR="00C04811" w:rsidRDefault="00C04811" w:rsidP="00602087">
      <w:pPr>
        <w:pStyle w:val="Default"/>
        <w:rPr>
          <w:rFonts w:ascii="Arial" w:hAnsi="Arial" w:cs="Arial"/>
        </w:rPr>
      </w:pPr>
    </w:p>
    <w:p w:rsidR="00CA6AC5" w:rsidRDefault="00CA6AC5" w:rsidP="00CA6AC5">
      <w:pPr>
        <w:rPr>
          <w:sz w:val="28"/>
          <w:szCs w:val="28"/>
        </w:rPr>
      </w:pPr>
      <w:r>
        <w:rPr>
          <w:sz w:val="28"/>
          <w:szCs w:val="28"/>
        </w:rPr>
        <w:t xml:space="preserve">We are seeking to appoint a HLTA or NNEB that has the experience and knowledge and skills to provide support to the children at St Mary’s. You will work in partnership with the class teacher to plan, deliver and support a diverse curriculum for our children.  </w:t>
      </w:r>
    </w:p>
    <w:p w:rsidR="00CA6AC5" w:rsidRDefault="00CA6AC5" w:rsidP="00CA6AC5">
      <w:pPr>
        <w:rPr>
          <w:sz w:val="28"/>
          <w:szCs w:val="28"/>
        </w:rPr>
      </w:pPr>
      <w:r>
        <w:rPr>
          <w:sz w:val="28"/>
          <w:szCs w:val="28"/>
        </w:rPr>
        <w:t>We are looking for staff that are enthusiastic, have a can do attitude, excellent communication skills and the ability to be flexible. A good level of general education is required – with a minimum of Maths and English at level C GCSE.  A HLTA or NNEB qualification is also required.</w:t>
      </w:r>
    </w:p>
    <w:p w:rsidR="00CA6AC5" w:rsidRDefault="00CA6AC5" w:rsidP="00CA6AC5">
      <w:pPr>
        <w:rPr>
          <w:rStyle w:val="Hyperlink"/>
          <w:sz w:val="28"/>
          <w:szCs w:val="28"/>
        </w:rPr>
      </w:pPr>
      <w:r>
        <w:rPr>
          <w:sz w:val="28"/>
          <w:szCs w:val="28"/>
        </w:rPr>
        <w:t xml:space="preserve">Applications to be made on the school application form which can be found on the school website. </w:t>
      </w:r>
      <w:hyperlink r:id="rId6" w:history="1">
        <w:r w:rsidRPr="00BB427E">
          <w:rPr>
            <w:rStyle w:val="Hyperlink"/>
            <w:sz w:val="28"/>
            <w:szCs w:val="28"/>
          </w:rPr>
          <w:t>https://www.stmarys.slough.sch.uk</w:t>
        </w:r>
      </w:hyperlink>
      <w:r>
        <w:rPr>
          <w:sz w:val="28"/>
          <w:szCs w:val="28"/>
        </w:rPr>
        <w:t xml:space="preserve"> and returned to Mrs Adamjee at </w:t>
      </w:r>
      <w:hyperlink r:id="rId7" w:history="1">
        <w:r w:rsidRPr="00BB427E">
          <w:rPr>
            <w:rStyle w:val="Hyperlink"/>
            <w:sz w:val="28"/>
            <w:szCs w:val="28"/>
          </w:rPr>
          <w:t>HR@stmarys.slough.sch.uk</w:t>
        </w:r>
      </w:hyperlink>
    </w:p>
    <w:p w:rsidR="00CA6AC5" w:rsidRPr="00CA6AC5" w:rsidRDefault="00CA6AC5" w:rsidP="00CA6AC5">
      <w:pPr>
        <w:rPr>
          <w:sz w:val="28"/>
          <w:szCs w:val="28"/>
        </w:rPr>
      </w:pPr>
      <w:r>
        <w:rPr>
          <w:rStyle w:val="Hyperlink"/>
          <w:color w:val="auto"/>
          <w:sz w:val="28"/>
          <w:szCs w:val="28"/>
          <w:u w:val="none"/>
        </w:rPr>
        <w:t>Closing Date 5</w:t>
      </w:r>
      <w:r w:rsidRPr="00183EB2">
        <w:rPr>
          <w:rStyle w:val="Hyperlink"/>
          <w:color w:val="auto"/>
          <w:sz w:val="28"/>
          <w:szCs w:val="28"/>
          <w:u w:val="none"/>
          <w:vertAlign w:val="superscript"/>
        </w:rPr>
        <w:t>th</w:t>
      </w:r>
      <w:r>
        <w:rPr>
          <w:rStyle w:val="Hyperlink"/>
          <w:color w:val="auto"/>
          <w:sz w:val="28"/>
          <w:szCs w:val="28"/>
          <w:u w:val="none"/>
        </w:rPr>
        <w:t xml:space="preserve"> November 2021</w:t>
      </w:r>
    </w:p>
    <w:p w:rsidR="00CA6AC5" w:rsidRDefault="00CA6AC5" w:rsidP="00CA6AC5">
      <w:pPr>
        <w:spacing w:after="0" w:line="240" w:lineRule="auto"/>
        <w:jc w:val="both"/>
        <w:rPr>
          <w:rFonts w:cs="Arial"/>
          <w:sz w:val="28"/>
          <w:szCs w:val="28"/>
        </w:rPr>
      </w:pPr>
      <w:r w:rsidRPr="00682B6E">
        <w:rPr>
          <w:rFonts w:cs="Arial"/>
          <w:sz w:val="28"/>
          <w:szCs w:val="28"/>
        </w:rPr>
        <w:t>Applicants will share our commitment to safeguarding, child protection, equal opportunities and health and safety in order to promo</w:t>
      </w:r>
      <w:r>
        <w:rPr>
          <w:rFonts w:cs="Arial"/>
          <w:sz w:val="28"/>
          <w:szCs w:val="28"/>
        </w:rPr>
        <w:t xml:space="preserve">te the welfare of our children. An Enhanced Disclosure and Baring Service (DBS) check will be sought fir the successful candidate. </w:t>
      </w:r>
    </w:p>
    <w:p w:rsidR="008B0B29" w:rsidRPr="004932FD" w:rsidRDefault="008B0B29" w:rsidP="004932FD">
      <w:pPr>
        <w:spacing w:before="240" w:after="240" w:line="240" w:lineRule="auto"/>
        <w:jc w:val="both"/>
        <w:rPr>
          <w:rFonts w:ascii="Arial" w:eastAsia="Times New Roman" w:hAnsi="Arial" w:cs="Arial"/>
          <w:color w:val="323232"/>
          <w:sz w:val="24"/>
          <w:szCs w:val="24"/>
          <w:lang w:eastAsia="en-GB"/>
        </w:rPr>
      </w:pPr>
      <w:bookmarkStart w:id="0" w:name="_GoBack"/>
      <w:bookmarkEnd w:id="0"/>
    </w:p>
    <w:sectPr w:rsidR="008B0B29" w:rsidRPr="00493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51F3"/>
    <w:multiLevelType w:val="multilevel"/>
    <w:tmpl w:val="3E64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16689"/>
    <w:multiLevelType w:val="multilevel"/>
    <w:tmpl w:val="B780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1"/>
    <w:rsid w:val="0008414C"/>
    <w:rsid w:val="001931FD"/>
    <w:rsid w:val="004932FD"/>
    <w:rsid w:val="00602087"/>
    <w:rsid w:val="00623E6D"/>
    <w:rsid w:val="00632524"/>
    <w:rsid w:val="0066762A"/>
    <w:rsid w:val="00832F83"/>
    <w:rsid w:val="008B0B29"/>
    <w:rsid w:val="008C6A65"/>
    <w:rsid w:val="00956A45"/>
    <w:rsid w:val="009E24A8"/>
    <w:rsid w:val="00A31346"/>
    <w:rsid w:val="00B62BEE"/>
    <w:rsid w:val="00B71A31"/>
    <w:rsid w:val="00B85141"/>
    <w:rsid w:val="00C04811"/>
    <w:rsid w:val="00CA6AC5"/>
    <w:rsid w:val="00D7757E"/>
    <w:rsid w:val="00FD787D"/>
    <w:rsid w:val="00FE5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6912"/>
  <w15:chartTrackingRefBased/>
  <w15:docId w15:val="{9C8DC9A3-5EE1-4561-9892-57A0CDC7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87D"/>
    <w:pPr>
      <w:spacing w:after="0" w:line="240" w:lineRule="auto"/>
    </w:pPr>
  </w:style>
  <w:style w:type="character" w:styleId="Hyperlink">
    <w:name w:val="Hyperlink"/>
    <w:basedOn w:val="DefaultParagraphFont"/>
    <w:uiPriority w:val="99"/>
    <w:unhideWhenUsed/>
    <w:rsid w:val="00FD787D"/>
    <w:rPr>
      <w:color w:val="0563C1" w:themeColor="hyperlink"/>
      <w:u w:val="single"/>
    </w:rPr>
  </w:style>
  <w:style w:type="paragraph" w:customStyle="1" w:styleId="Default">
    <w:name w:val="Default"/>
    <w:rsid w:val="006020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stmarys.slough.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marys.slough.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O'Brien</dc:creator>
  <cp:keywords/>
  <dc:description/>
  <cp:lastModifiedBy>Rashida Adamjee</cp:lastModifiedBy>
  <cp:revision>3</cp:revision>
  <dcterms:created xsi:type="dcterms:W3CDTF">2021-10-21T13:42:00Z</dcterms:created>
  <dcterms:modified xsi:type="dcterms:W3CDTF">2021-10-21T13:46:00Z</dcterms:modified>
</cp:coreProperties>
</file>