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9847" w14:textId="77777777" w:rsidR="00477D2B" w:rsidRDefault="00477D2B" w:rsidP="00844A76">
      <w:pPr>
        <w:jc w:val="center"/>
        <w:rPr>
          <w:noProof/>
        </w:rPr>
      </w:pPr>
    </w:p>
    <w:p w14:paraId="60829520" w14:textId="77777777" w:rsidR="00477D2B" w:rsidRDefault="00477D2B" w:rsidP="00844A76">
      <w:pPr>
        <w:jc w:val="center"/>
        <w:rPr>
          <w:noProof/>
        </w:rPr>
      </w:pPr>
    </w:p>
    <w:p w14:paraId="4DB489D3" w14:textId="7B8CB82D" w:rsidR="00A83953" w:rsidRPr="00844A76" w:rsidRDefault="00477D2B" w:rsidP="00844A76">
      <w:pPr>
        <w:jc w:val="center"/>
        <w:rPr>
          <w:rFonts w:ascii="Calibri" w:eastAsia="Times New Roman" w:hAnsi="Calibri" w:cs="Times New Roman"/>
          <w:color w:val="222222"/>
          <w:sz w:val="22"/>
          <w:szCs w:val="22"/>
        </w:rPr>
      </w:pPr>
      <w:r>
        <w:rPr>
          <w:noProof/>
          <w:lang w:eastAsia="en-GB"/>
        </w:rPr>
        <w:drawing>
          <wp:inline distT="0" distB="0" distL="0" distR="0" wp14:anchorId="64CD66BE" wp14:editId="2E833B8B">
            <wp:extent cx="2280060" cy="772595"/>
            <wp:effectExtent l="0" t="0" r="6350" b="889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8537" cy="799187"/>
                    </a:xfrm>
                    <a:prstGeom prst="rect">
                      <a:avLst/>
                    </a:prstGeom>
                    <a:noFill/>
                    <a:ln>
                      <a:noFill/>
                    </a:ln>
                  </pic:spPr>
                </pic:pic>
              </a:graphicData>
            </a:graphic>
          </wp:inline>
        </w:drawing>
      </w:r>
    </w:p>
    <w:p w14:paraId="52AC12DB" w14:textId="77777777" w:rsidR="007C1E8F" w:rsidRPr="00844A76" w:rsidRDefault="007C1E8F" w:rsidP="00A83953">
      <w:pPr>
        <w:rPr>
          <w:rFonts w:ascii="Arial" w:eastAsia="Times New Roman" w:hAnsi="Arial" w:cs="Arial"/>
          <w:color w:val="222222"/>
          <w:sz w:val="22"/>
          <w:szCs w:val="22"/>
        </w:rPr>
      </w:pPr>
    </w:p>
    <w:p w14:paraId="132B1C50" w14:textId="77777777" w:rsidR="00D52BF7" w:rsidRDefault="00D52BF7" w:rsidP="00D52BF7">
      <w:pPr>
        <w:jc w:val="center"/>
        <w:rPr>
          <w:rFonts w:ascii="Arial" w:eastAsia="Times New Roman" w:hAnsi="Arial" w:cs="Arial"/>
          <w:b/>
          <w:color w:val="222222"/>
          <w:sz w:val="22"/>
          <w:szCs w:val="22"/>
        </w:rPr>
      </w:pPr>
    </w:p>
    <w:p w14:paraId="62B8808D" w14:textId="271246F0" w:rsidR="00D52BF7" w:rsidRPr="00A34273" w:rsidRDefault="00191832" w:rsidP="00D52BF7">
      <w:pPr>
        <w:jc w:val="center"/>
        <w:rPr>
          <w:rFonts w:ascii="Century Gothic" w:eastAsia="Times New Roman" w:hAnsi="Century Gothic" w:cstheme="minorHAnsi"/>
          <w:b/>
          <w:color w:val="222222"/>
          <w:sz w:val="20"/>
          <w:szCs w:val="20"/>
        </w:rPr>
      </w:pPr>
      <w:r w:rsidRPr="00A34273">
        <w:rPr>
          <w:rFonts w:ascii="Century Gothic" w:eastAsia="Times New Roman" w:hAnsi="Century Gothic" w:cstheme="minorHAnsi"/>
          <w:b/>
          <w:color w:val="222222"/>
          <w:sz w:val="20"/>
          <w:szCs w:val="20"/>
        </w:rPr>
        <w:t xml:space="preserve">Job Advert </w:t>
      </w:r>
    </w:p>
    <w:p w14:paraId="5258D73E" w14:textId="3460F0C1" w:rsidR="00191832" w:rsidRDefault="00CD4D23" w:rsidP="002900C3">
      <w:pPr>
        <w:ind w:left="3600" w:firstLine="720"/>
        <w:jc w:val="both"/>
        <w:rPr>
          <w:rFonts w:ascii="Century Gothic" w:eastAsia="Times New Roman" w:hAnsi="Century Gothic" w:cstheme="minorHAnsi"/>
          <w:color w:val="222222"/>
          <w:sz w:val="20"/>
          <w:szCs w:val="20"/>
        </w:rPr>
      </w:pPr>
      <w:r>
        <w:rPr>
          <w:rFonts w:ascii="Century Gothic" w:eastAsia="Times New Roman" w:hAnsi="Century Gothic" w:cstheme="minorHAnsi"/>
          <w:color w:val="222222"/>
          <w:sz w:val="20"/>
          <w:szCs w:val="20"/>
        </w:rPr>
        <w:t>HLTA</w:t>
      </w:r>
    </w:p>
    <w:p w14:paraId="07441C07" w14:textId="77777777" w:rsidR="002900C3" w:rsidRPr="00A34273" w:rsidRDefault="002900C3" w:rsidP="00191832">
      <w:pPr>
        <w:jc w:val="both"/>
        <w:rPr>
          <w:rFonts w:ascii="Century Gothic" w:eastAsia="Times New Roman" w:hAnsi="Century Gothic" w:cstheme="minorHAnsi"/>
          <w:color w:val="222222"/>
          <w:sz w:val="20"/>
          <w:szCs w:val="20"/>
        </w:rPr>
      </w:pPr>
    </w:p>
    <w:p w14:paraId="079448D3" w14:textId="0E24371A" w:rsidR="00CD4D23" w:rsidRPr="00CD4D23" w:rsidRDefault="00CD4D23" w:rsidP="00CD4D23">
      <w:pPr>
        <w:rPr>
          <w:rFonts w:ascii="Century Gothic" w:eastAsia="Times New Roman" w:hAnsi="Century Gothic" w:cstheme="minorHAnsi"/>
          <w:b/>
          <w:color w:val="222222"/>
          <w:sz w:val="20"/>
          <w:szCs w:val="20"/>
        </w:rPr>
      </w:pPr>
      <w:r w:rsidRPr="00CD4D23">
        <w:rPr>
          <w:rFonts w:ascii="Century Gothic" w:eastAsia="Times New Roman" w:hAnsi="Century Gothic" w:cstheme="minorHAnsi"/>
          <w:b/>
          <w:bCs/>
          <w:color w:val="222222"/>
          <w:sz w:val="20"/>
          <w:szCs w:val="20"/>
        </w:rPr>
        <w:t>Contract type:</w:t>
      </w:r>
      <w:r w:rsidRPr="00CD4D23">
        <w:rPr>
          <w:rFonts w:ascii="Century Gothic" w:eastAsia="Times New Roman" w:hAnsi="Century Gothic" w:cstheme="minorHAnsi"/>
          <w:b/>
          <w:color w:val="222222"/>
          <w:sz w:val="20"/>
          <w:szCs w:val="20"/>
        </w:rPr>
        <w:t> Permanent- 37 hours per week, term time only plus 3 inset days</w:t>
      </w:r>
    </w:p>
    <w:p w14:paraId="7085CAF5" w14:textId="77777777" w:rsidR="00CD4D23" w:rsidRDefault="00CD4D23" w:rsidP="00CD4D23">
      <w:pPr>
        <w:rPr>
          <w:rFonts w:ascii="Century Gothic" w:eastAsia="Times New Roman" w:hAnsi="Century Gothic" w:cstheme="minorHAnsi"/>
          <w:b/>
          <w:bCs/>
          <w:color w:val="222222"/>
          <w:sz w:val="20"/>
          <w:szCs w:val="20"/>
        </w:rPr>
      </w:pPr>
    </w:p>
    <w:p w14:paraId="5EBA6AC4" w14:textId="6943FE75" w:rsidR="00CD4D23" w:rsidRPr="00CD4D23" w:rsidRDefault="00CD4D23" w:rsidP="00CD4D23">
      <w:pPr>
        <w:rPr>
          <w:rFonts w:ascii="Century Gothic" w:eastAsia="Times New Roman" w:hAnsi="Century Gothic" w:cstheme="minorHAnsi"/>
          <w:b/>
          <w:color w:val="222222"/>
          <w:sz w:val="20"/>
          <w:szCs w:val="20"/>
        </w:rPr>
      </w:pPr>
      <w:r w:rsidRPr="00CD4D23">
        <w:rPr>
          <w:rFonts w:ascii="Century Gothic" w:eastAsia="Times New Roman" w:hAnsi="Century Gothic" w:cstheme="minorHAnsi"/>
          <w:b/>
          <w:bCs/>
          <w:color w:val="222222"/>
          <w:sz w:val="20"/>
          <w:szCs w:val="20"/>
        </w:rPr>
        <w:t>Location:</w:t>
      </w:r>
      <w:r w:rsidRPr="00CD4D23">
        <w:rPr>
          <w:rFonts w:ascii="Century Gothic" w:eastAsia="Times New Roman" w:hAnsi="Century Gothic" w:cstheme="minorHAnsi"/>
          <w:b/>
          <w:color w:val="222222"/>
          <w:sz w:val="20"/>
          <w:szCs w:val="20"/>
        </w:rPr>
        <w:t> The Kingsway School, Gatley</w:t>
      </w:r>
    </w:p>
    <w:p w14:paraId="76D2C032" w14:textId="77777777" w:rsidR="00CD4D23" w:rsidRDefault="00CD4D23" w:rsidP="00CD4D23">
      <w:pPr>
        <w:rPr>
          <w:rFonts w:ascii="Century Gothic" w:eastAsia="Times New Roman" w:hAnsi="Century Gothic" w:cstheme="minorHAnsi"/>
          <w:b/>
          <w:bCs/>
          <w:color w:val="222222"/>
          <w:sz w:val="20"/>
          <w:szCs w:val="20"/>
        </w:rPr>
      </w:pPr>
    </w:p>
    <w:p w14:paraId="57A50232" w14:textId="1B9CC687" w:rsidR="00CD4D23" w:rsidRPr="00CD4D23" w:rsidRDefault="00CD4D23" w:rsidP="00CD4D23">
      <w:pPr>
        <w:rPr>
          <w:rFonts w:ascii="Century Gothic" w:eastAsia="Times New Roman" w:hAnsi="Century Gothic" w:cstheme="minorHAnsi"/>
          <w:b/>
          <w:color w:val="222222"/>
          <w:sz w:val="20"/>
          <w:szCs w:val="20"/>
        </w:rPr>
      </w:pPr>
      <w:r w:rsidRPr="00CD4D23">
        <w:rPr>
          <w:rFonts w:ascii="Century Gothic" w:eastAsia="Times New Roman" w:hAnsi="Century Gothic" w:cstheme="minorHAnsi"/>
          <w:b/>
          <w:bCs/>
          <w:color w:val="222222"/>
          <w:sz w:val="20"/>
          <w:szCs w:val="20"/>
        </w:rPr>
        <w:t>Salary: </w:t>
      </w:r>
      <w:r w:rsidR="001D7191" w:rsidRPr="001D7191">
        <w:rPr>
          <w:rFonts w:ascii="Century Gothic" w:eastAsia="Times New Roman" w:hAnsi="Century Gothic" w:cstheme="minorHAnsi"/>
          <w:b/>
          <w:bCs/>
          <w:color w:val="222222"/>
          <w:sz w:val="20"/>
          <w:szCs w:val="20"/>
        </w:rPr>
        <w:t>Scale 5 – Pts 12-17 £28,598-£31,022 (full year) £24,789-£26,891 actual</w:t>
      </w:r>
    </w:p>
    <w:p w14:paraId="70522CAD" w14:textId="77777777" w:rsidR="00CD4D23" w:rsidRPr="00CD4D23" w:rsidRDefault="00CD4D23" w:rsidP="00CD4D23">
      <w:pPr>
        <w:rPr>
          <w:rFonts w:ascii="Century Gothic" w:eastAsia="Times New Roman" w:hAnsi="Century Gothic" w:cstheme="minorHAnsi"/>
          <w:b/>
          <w:color w:val="222222"/>
          <w:sz w:val="20"/>
          <w:szCs w:val="20"/>
        </w:rPr>
      </w:pPr>
    </w:p>
    <w:p w14:paraId="1B88D3FF" w14:textId="2ED568D9" w:rsidR="00CD4D23" w:rsidRPr="00CD4D23" w:rsidRDefault="00CD4D23" w:rsidP="00CD4D23">
      <w:pPr>
        <w:rPr>
          <w:rFonts w:ascii="Century Gothic" w:eastAsia="Times New Roman" w:hAnsi="Century Gothic" w:cstheme="minorHAnsi"/>
          <w:b/>
          <w:color w:val="222222"/>
          <w:sz w:val="20"/>
          <w:szCs w:val="20"/>
        </w:rPr>
      </w:pPr>
      <w:r w:rsidRPr="00CD4D23">
        <w:rPr>
          <w:rFonts w:ascii="Century Gothic" w:eastAsia="Times New Roman" w:hAnsi="Century Gothic" w:cstheme="minorHAnsi"/>
          <w:b/>
          <w:bCs/>
          <w:color w:val="222222"/>
          <w:sz w:val="20"/>
          <w:szCs w:val="20"/>
        </w:rPr>
        <w:t>Closing date</w:t>
      </w:r>
      <w:r w:rsidRPr="00CD4D23">
        <w:rPr>
          <w:rFonts w:ascii="Century Gothic" w:eastAsia="Times New Roman" w:hAnsi="Century Gothic" w:cstheme="minorHAnsi"/>
          <w:b/>
          <w:color w:val="222222"/>
          <w:sz w:val="20"/>
          <w:szCs w:val="20"/>
        </w:rPr>
        <w:t xml:space="preserve">: </w:t>
      </w:r>
      <w:r w:rsidR="001D7191">
        <w:rPr>
          <w:rFonts w:ascii="Century Gothic" w:eastAsia="Times New Roman" w:hAnsi="Century Gothic" w:cstheme="minorHAnsi"/>
          <w:b/>
          <w:color w:val="222222"/>
          <w:sz w:val="20"/>
          <w:szCs w:val="20"/>
        </w:rPr>
        <w:t>Thursday 8</w:t>
      </w:r>
      <w:r w:rsidR="001D7191" w:rsidRPr="001D7191">
        <w:rPr>
          <w:rFonts w:ascii="Century Gothic" w:eastAsia="Times New Roman" w:hAnsi="Century Gothic" w:cstheme="minorHAnsi"/>
          <w:b/>
          <w:color w:val="222222"/>
          <w:sz w:val="20"/>
          <w:szCs w:val="20"/>
          <w:vertAlign w:val="superscript"/>
        </w:rPr>
        <w:t>th</w:t>
      </w:r>
      <w:r w:rsidR="001D7191">
        <w:rPr>
          <w:rFonts w:ascii="Century Gothic" w:eastAsia="Times New Roman" w:hAnsi="Century Gothic" w:cstheme="minorHAnsi"/>
          <w:b/>
          <w:color w:val="222222"/>
          <w:sz w:val="20"/>
          <w:szCs w:val="20"/>
        </w:rPr>
        <w:t xml:space="preserve"> January</w:t>
      </w:r>
      <w:r w:rsidRPr="00CD4D23">
        <w:rPr>
          <w:rFonts w:ascii="Century Gothic" w:eastAsia="Times New Roman" w:hAnsi="Century Gothic" w:cstheme="minorHAnsi"/>
          <w:b/>
          <w:color w:val="222222"/>
          <w:sz w:val="20"/>
          <w:szCs w:val="20"/>
        </w:rPr>
        <w:t xml:space="preserve"> 202</w:t>
      </w:r>
      <w:r w:rsidR="001D7191">
        <w:rPr>
          <w:rFonts w:ascii="Century Gothic" w:eastAsia="Times New Roman" w:hAnsi="Century Gothic" w:cstheme="minorHAnsi"/>
          <w:b/>
          <w:color w:val="222222"/>
          <w:sz w:val="20"/>
          <w:szCs w:val="20"/>
        </w:rPr>
        <w:t>6</w:t>
      </w:r>
    </w:p>
    <w:p w14:paraId="3172D305" w14:textId="77777777" w:rsidR="00CD4D23" w:rsidRPr="00CD4D23" w:rsidRDefault="00CD4D23" w:rsidP="00CD4D23">
      <w:pPr>
        <w:rPr>
          <w:rFonts w:ascii="Century Gothic" w:eastAsia="Times New Roman" w:hAnsi="Century Gothic" w:cstheme="minorHAnsi"/>
          <w:b/>
          <w:color w:val="222222"/>
          <w:sz w:val="20"/>
          <w:szCs w:val="20"/>
        </w:rPr>
      </w:pPr>
    </w:p>
    <w:p w14:paraId="1ED0A58C" w14:textId="2A59985D" w:rsidR="00CD4D23" w:rsidRPr="00CD4D23" w:rsidRDefault="00CD4D23" w:rsidP="00CD4D23">
      <w:pPr>
        <w:rPr>
          <w:rFonts w:ascii="Century Gothic" w:eastAsia="Times New Roman" w:hAnsi="Century Gothic" w:cstheme="minorHAnsi"/>
          <w:b/>
          <w:color w:val="222222"/>
          <w:sz w:val="20"/>
          <w:szCs w:val="20"/>
        </w:rPr>
      </w:pPr>
      <w:r w:rsidRPr="00CD4D23">
        <w:rPr>
          <w:rFonts w:ascii="Century Gothic" w:eastAsia="Times New Roman" w:hAnsi="Century Gothic" w:cstheme="minorHAnsi"/>
          <w:b/>
          <w:bCs/>
          <w:color w:val="222222"/>
          <w:sz w:val="20"/>
          <w:szCs w:val="20"/>
        </w:rPr>
        <w:t>Interview date</w:t>
      </w:r>
      <w:r w:rsidRPr="00CD4D23">
        <w:rPr>
          <w:rFonts w:ascii="Century Gothic" w:eastAsia="Times New Roman" w:hAnsi="Century Gothic" w:cstheme="minorHAnsi"/>
          <w:b/>
          <w:color w:val="222222"/>
          <w:sz w:val="20"/>
          <w:szCs w:val="20"/>
        </w:rPr>
        <w:t xml:space="preserve">: W/C </w:t>
      </w:r>
      <w:r w:rsidR="001D7191">
        <w:rPr>
          <w:rFonts w:ascii="Century Gothic" w:eastAsia="Times New Roman" w:hAnsi="Century Gothic" w:cstheme="minorHAnsi"/>
          <w:b/>
          <w:color w:val="222222"/>
          <w:sz w:val="20"/>
          <w:szCs w:val="20"/>
        </w:rPr>
        <w:t>12</w:t>
      </w:r>
      <w:r w:rsidR="001D7191" w:rsidRPr="001D7191">
        <w:rPr>
          <w:rFonts w:ascii="Century Gothic" w:eastAsia="Times New Roman" w:hAnsi="Century Gothic" w:cstheme="minorHAnsi"/>
          <w:b/>
          <w:color w:val="222222"/>
          <w:sz w:val="20"/>
          <w:szCs w:val="20"/>
          <w:vertAlign w:val="superscript"/>
        </w:rPr>
        <w:t>th</w:t>
      </w:r>
      <w:r w:rsidR="001D7191">
        <w:rPr>
          <w:rFonts w:ascii="Century Gothic" w:eastAsia="Times New Roman" w:hAnsi="Century Gothic" w:cstheme="minorHAnsi"/>
          <w:b/>
          <w:color w:val="222222"/>
          <w:sz w:val="20"/>
          <w:szCs w:val="20"/>
        </w:rPr>
        <w:t xml:space="preserve"> January 2026</w:t>
      </w:r>
    </w:p>
    <w:p w14:paraId="66A5E380" w14:textId="5298357C" w:rsidR="007A29F5" w:rsidRDefault="007A29F5" w:rsidP="00191832">
      <w:pPr>
        <w:rPr>
          <w:rFonts w:ascii="Century Gothic" w:eastAsia="Times New Roman" w:hAnsi="Century Gothic" w:cstheme="minorHAnsi"/>
          <w:color w:val="222222"/>
          <w:sz w:val="20"/>
          <w:szCs w:val="20"/>
        </w:rPr>
      </w:pPr>
    </w:p>
    <w:p w14:paraId="4CCCD63F" w14:textId="77777777" w:rsidR="00CD4D23" w:rsidRPr="00A34273" w:rsidRDefault="00CD4D23" w:rsidP="00191832">
      <w:pPr>
        <w:rPr>
          <w:rFonts w:ascii="Century Gothic" w:eastAsia="Times New Roman" w:hAnsi="Century Gothic" w:cstheme="minorHAnsi"/>
          <w:color w:val="222222"/>
          <w:sz w:val="20"/>
          <w:szCs w:val="20"/>
        </w:rPr>
      </w:pPr>
    </w:p>
    <w:p w14:paraId="45B3711F" w14:textId="6CCA916D" w:rsidR="00CD4D23" w:rsidRDefault="00CD4D23" w:rsidP="00CD4D23">
      <w:pPr>
        <w:rPr>
          <w:rFonts w:ascii="Century Gothic" w:eastAsia="Times New Roman" w:hAnsi="Century Gothic" w:cstheme="minorHAnsi"/>
          <w:b/>
          <w:bCs/>
          <w:color w:val="222222"/>
          <w:sz w:val="20"/>
          <w:szCs w:val="20"/>
        </w:rPr>
      </w:pPr>
      <w:r>
        <w:rPr>
          <w:rFonts w:ascii="Century Gothic" w:eastAsia="Times New Roman" w:hAnsi="Century Gothic" w:cstheme="minorHAnsi"/>
          <w:b/>
          <w:bCs/>
          <w:color w:val="222222"/>
          <w:sz w:val="20"/>
          <w:szCs w:val="20"/>
        </w:rPr>
        <w:t>D</w:t>
      </w:r>
      <w:r w:rsidRPr="00CD4D23">
        <w:rPr>
          <w:rFonts w:ascii="Century Gothic" w:eastAsia="Times New Roman" w:hAnsi="Century Gothic" w:cstheme="minorHAnsi"/>
          <w:b/>
          <w:bCs/>
          <w:color w:val="222222"/>
          <w:sz w:val="20"/>
          <w:szCs w:val="20"/>
        </w:rPr>
        <w:t>etails of the Role</w:t>
      </w:r>
      <w:r>
        <w:rPr>
          <w:rFonts w:ascii="Century Gothic" w:eastAsia="Times New Roman" w:hAnsi="Century Gothic" w:cstheme="minorHAnsi"/>
          <w:b/>
          <w:bCs/>
          <w:color w:val="222222"/>
          <w:sz w:val="20"/>
          <w:szCs w:val="20"/>
        </w:rPr>
        <w:t>:</w:t>
      </w:r>
    </w:p>
    <w:p w14:paraId="728DD20D" w14:textId="77777777" w:rsidR="00CD4D23" w:rsidRPr="00CD4D23" w:rsidRDefault="00CD4D23" w:rsidP="00CD4D23">
      <w:pPr>
        <w:rPr>
          <w:rFonts w:ascii="Century Gothic" w:eastAsia="Times New Roman" w:hAnsi="Century Gothic" w:cstheme="minorHAnsi"/>
          <w:color w:val="222222"/>
          <w:sz w:val="20"/>
          <w:szCs w:val="20"/>
        </w:rPr>
      </w:pPr>
    </w:p>
    <w:p w14:paraId="10077CBE" w14:textId="22AFEFC0"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 xml:space="preserve">We are seeking </w:t>
      </w:r>
      <w:r w:rsidR="001D7191">
        <w:rPr>
          <w:rFonts w:ascii="Century Gothic" w:eastAsia="Times New Roman" w:hAnsi="Century Gothic" w:cstheme="minorHAnsi"/>
          <w:color w:val="222222"/>
          <w:sz w:val="20"/>
          <w:szCs w:val="20"/>
        </w:rPr>
        <w:t>a</w:t>
      </w:r>
      <w:r w:rsidRPr="00CD4D23">
        <w:rPr>
          <w:rFonts w:ascii="Century Gothic" w:eastAsia="Times New Roman" w:hAnsi="Century Gothic" w:cstheme="minorHAnsi"/>
          <w:color w:val="222222"/>
          <w:sz w:val="20"/>
          <w:szCs w:val="20"/>
        </w:rPr>
        <w:t xml:space="preserve"> passionate and dedicated Higher Level Teaching Assistant (HLTAs) to join our dynamic SEND department. Th</w:t>
      </w:r>
      <w:r w:rsidR="001D7191">
        <w:rPr>
          <w:rFonts w:ascii="Century Gothic" w:eastAsia="Times New Roman" w:hAnsi="Century Gothic" w:cstheme="minorHAnsi"/>
          <w:color w:val="222222"/>
          <w:sz w:val="20"/>
          <w:szCs w:val="20"/>
        </w:rPr>
        <w:t>is</w:t>
      </w:r>
      <w:r w:rsidRPr="00CD4D23">
        <w:rPr>
          <w:rFonts w:ascii="Century Gothic" w:eastAsia="Times New Roman" w:hAnsi="Century Gothic" w:cstheme="minorHAnsi"/>
          <w:color w:val="222222"/>
          <w:sz w:val="20"/>
          <w:szCs w:val="20"/>
        </w:rPr>
        <w:t xml:space="preserve"> role </w:t>
      </w:r>
      <w:r w:rsidR="001D7191">
        <w:rPr>
          <w:rFonts w:ascii="Century Gothic" w:eastAsia="Times New Roman" w:hAnsi="Century Gothic" w:cstheme="minorHAnsi"/>
          <w:color w:val="222222"/>
          <w:sz w:val="20"/>
          <w:szCs w:val="20"/>
        </w:rPr>
        <w:t xml:space="preserve">is </w:t>
      </w:r>
      <w:r w:rsidRPr="00CD4D23">
        <w:rPr>
          <w:rFonts w:ascii="Century Gothic" w:eastAsia="Times New Roman" w:hAnsi="Century Gothic" w:cstheme="minorHAnsi"/>
          <w:color w:val="222222"/>
          <w:sz w:val="20"/>
          <w:szCs w:val="20"/>
        </w:rPr>
        <w:t>a fantastic opportunity for individuals who are committed to supporting the learning and development of pupils with a range of additional needs.</w:t>
      </w:r>
    </w:p>
    <w:p w14:paraId="0A494DA2"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 </w:t>
      </w:r>
    </w:p>
    <w:p w14:paraId="3933F3B4"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As an HLTA, you will work closely with teaching staff and the SEND team to plan, deliver and assess targeted interventions, as well as provide in-class support. You will play a key role in helping pupils achieve their full potential in a nurturing and inclusive environment. We are looking for specialisms to support areas of need for our students.</w:t>
      </w:r>
    </w:p>
    <w:p w14:paraId="3FEC2ACF" w14:textId="77777777" w:rsidR="00CD4D23" w:rsidRDefault="00CD4D23" w:rsidP="00CD4D23">
      <w:pPr>
        <w:rPr>
          <w:rFonts w:ascii="Century Gothic" w:eastAsia="Times New Roman" w:hAnsi="Century Gothic" w:cstheme="minorHAnsi"/>
          <w:b/>
          <w:bCs/>
          <w:color w:val="222222"/>
          <w:sz w:val="20"/>
          <w:szCs w:val="20"/>
        </w:rPr>
      </w:pPr>
    </w:p>
    <w:p w14:paraId="19190E8B" w14:textId="7BA339C5"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b/>
          <w:bCs/>
          <w:color w:val="222222"/>
          <w:sz w:val="20"/>
          <w:szCs w:val="20"/>
        </w:rPr>
        <w:t>Key Responsibilities:</w:t>
      </w:r>
    </w:p>
    <w:p w14:paraId="714FAF47"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 </w:t>
      </w:r>
    </w:p>
    <w:p w14:paraId="19042D42"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      Delivering tailored interventions to individuals and small groups</w:t>
      </w:r>
    </w:p>
    <w:p w14:paraId="5048F732"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      Supporting the planning and delivery of differentiated lessons</w:t>
      </w:r>
    </w:p>
    <w:p w14:paraId="1A40182D"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      Covering classes during teacher absence as required</w:t>
      </w:r>
    </w:p>
    <w:p w14:paraId="27EC361D"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      Assisting with the assessment and tracking of pupil progress</w:t>
      </w:r>
    </w:p>
    <w:p w14:paraId="2BE4C01E"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      Supporting pupils with SEND in accessing the curriculum and developing key skills</w:t>
      </w:r>
    </w:p>
    <w:p w14:paraId="01AB009D"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 </w:t>
      </w:r>
    </w:p>
    <w:p w14:paraId="184345FA" w14:textId="77777777" w:rsid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This may involve delivering learning activities for individuals, groups/whole classes of students under an agreed system of supervision. </w:t>
      </w:r>
    </w:p>
    <w:p w14:paraId="5F1CC794" w14:textId="77777777" w:rsidR="00CD4D23" w:rsidRPr="00CD4D23" w:rsidRDefault="00CD4D23" w:rsidP="00CD4D23">
      <w:pPr>
        <w:rPr>
          <w:rFonts w:ascii="Century Gothic" w:eastAsia="Times New Roman" w:hAnsi="Century Gothic" w:cstheme="minorHAnsi"/>
          <w:color w:val="222222"/>
          <w:sz w:val="20"/>
          <w:szCs w:val="20"/>
        </w:rPr>
      </w:pPr>
    </w:p>
    <w:p w14:paraId="67E0517A"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We are particularly interested in applicants who have prior experience in:</w:t>
      </w:r>
    </w:p>
    <w:p w14:paraId="23A29501" w14:textId="77777777" w:rsidR="00CD4D23" w:rsidRPr="00CD4D23" w:rsidRDefault="00CD4D23" w:rsidP="00CD4D23">
      <w:pPr>
        <w:numPr>
          <w:ilvl w:val="0"/>
          <w:numId w:val="14"/>
        </w:num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EAL</w:t>
      </w:r>
    </w:p>
    <w:p w14:paraId="2F3B1F7B" w14:textId="77777777" w:rsidR="00CD4D23" w:rsidRPr="00CD4D23" w:rsidRDefault="00CD4D23" w:rsidP="00CD4D23">
      <w:pPr>
        <w:numPr>
          <w:ilvl w:val="0"/>
          <w:numId w:val="14"/>
        </w:num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Dyslexia</w:t>
      </w:r>
    </w:p>
    <w:p w14:paraId="0A337C8A" w14:textId="77777777" w:rsidR="00CD4D23" w:rsidRPr="00CD4D23" w:rsidRDefault="00CD4D23" w:rsidP="00CD4D23">
      <w:pPr>
        <w:numPr>
          <w:ilvl w:val="0"/>
          <w:numId w:val="14"/>
        </w:num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Autism &amp; ASD</w:t>
      </w:r>
    </w:p>
    <w:p w14:paraId="743D7F37" w14:textId="77777777" w:rsidR="00CD4D23" w:rsidRPr="00CD4D23" w:rsidRDefault="00CD4D23" w:rsidP="00CD4D23">
      <w:pPr>
        <w:numPr>
          <w:ilvl w:val="0"/>
          <w:numId w:val="14"/>
        </w:num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SALT</w:t>
      </w:r>
    </w:p>
    <w:p w14:paraId="76464CF3" w14:textId="77777777" w:rsidR="00CD4D23" w:rsidRPr="00CD4D23" w:rsidRDefault="00CD4D23" w:rsidP="00CD4D23">
      <w:pPr>
        <w:rPr>
          <w:rFonts w:ascii="Century Gothic" w:eastAsia="Times New Roman" w:hAnsi="Century Gothic" w:cstheme="minorHAnsi"/>
          <w:color w:val="222222"/>
          <w:sz w:val="20"/>
          <w:szCs w:val="20"/>
        </w:rPr>
      </w:pPr>
    </w:p>
    <w:p w14:paraId="0202FCBE"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The successful candidate will be organised and self-motivated, have a high level of accuracy and proficient IT skills. They will enjoy working in a team and be able to form strong relationships with team members and students.</w:t>
      </w:r>
    </w:p>
    <w:p w14:paraId="47A6BF3E"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 </w:t>
      </w:r>
    </w:p>
    <w:p w14:paraId="63038C88"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For full details, please refer to the full job description and person specification attached.</w:t>
      </w:r>
    </w:p>
    <w:p w14:paraId="1A333A8A" w14:textId="77777777" w:rsidR="00CD4D23" w:rsidRPr="00CD4D23" w:rsidRDefault="00CD4D23" w:rsidP="00CD4D23">
      <w:pPr>
        <w:rPr>
          <w:rFonts w:ascii="Century Gothic" w:eastAsia="Times New Roman" w:hAnsi="Century Gothic" w:cstheme="minorHAnsi"/>
          <w:color w:val="222222"/>
          <w:sz w:val="20"/>
          <w:szCs w:val="20"/>
        </w:rPr>
      </w:pPr>
    </w:p>
    <w:p w14:paraId="3A5980A6" w14:textId="77777777" w:rsidR="00CD4D23" w:rsidRPr="00CD4D23" w:rsidRDefault="00CD4D23" w:rsidP="00CD4D23">
      <w:pPr>
        <w:rPr>
          <w:rFonts w:ascii="Century Gothic" w:eastAsia="Times New Roman" w:hAnsi="Century Gothic" w:cstheme="minorHAnsi"/>
          <w:color w:val="222222"/>
          <w:sz w:val="20"/>
          <w:szCs w:val="20"/>
        </w:rPr>
      </w:pPr>
      <w:r w:rsidRPr="00CD4D23">
        <w:rPr>
          <w:rFonts w:ascii="Century Gothic" w:eastAsia="Times New Roman" w:hAnsi="Century Gothic" w:cstheme="minorHAnsi"/>
          <w:color w:val="222222"/>
          <w:sz w:val="20"/>
          <w:szCs w:val="20"/>
        </w:rPr>
        <w:t>Please return applications to: </w:t>
      </w:r>
      <w:hyperlink r:id="rId8" w:tgtFrame="_blank" w:history="1">
        <w:r w:rsidRPr="00CD4D23">
          <w:rPr>
            <w:rStyle w:val="Hyperlink"/>
            <w:rFonts w:ascii="Century Gothic" w:eastAsia="Times New Roman" w:hAnsi="Century Gothic" w:cstheme="minorHAnsi"/>
            <w:sz w:val="20"/>
            <w:szCs w:val="20"/>
          </w:rPr>
          <w:t>recruitment@kingsway.stockport.sch.uk</w:t>
        </w:r>
      </w:hyperlink>
    </w:p>
    <w:p w14:paraId="5DEF277C" w14:textId="3ACAA1E7" w:rsidR="00F47BFD" w:rsidRDefault="00F47BFD" w:rsidP="00F47BFD">
      <w:pPr>
        <w:rPr>
          <w:rFonts w:ascii="Century Gothic" w:eastAsia="Times New Roman" w:hAnsi="Century Gothic" w:cstheme="minorHAnsi"/>
          <w:color w:val="222222"/>
          <w:sz w:val="20"/>
          <w:szCs w:val="20"/>
        </w:rPr>
      </w:pPr>
    </w:p>
    <w:p w14:paraId="0AB1FD4D" w14:textId="77777777" w:rsidR="00F47BFD" w:rsidRPr="00726AD7" w:rsidRDefault="00F47BFD" w:rsidP="00F47BFD">
      <w:pPr>
        <w:rPr>
          <w:rFonts w:ascii="Century Gothic" w:eastAsia="Times New Roman" w:hAnsi="Century Gothic" w:cstheme="minorHAnsi"/>
          <w:color w:val="222222"/>
          <w:sz w:val="20"/>
          <w:szCs w:val="20"/>
        </w:rPr>
      </w:pPr>
    </w:p>
    <w:p w14:paraId="7A5418CD" w14:textId="77777777" w:rsidR="006E234E" w:rsidRDefault="006E234E" w:rsidP="006E234E">
      <w:pPr>
        <w:rPr>
          <w:rFonts w:ascii="Century Gothic" w:eastAsia="Times New Roman" w:hAnsi="Century Gothic" w:cstheme="minorHAnsi"/>
          <w:color w:val="222222"/>
          <w:sz w:val="20"/>
          <w:szCs w:val="20"/>
        </w:rPr>
      </w:pPr>
    </w:p>
    <w:p w14:paraId="4F6FFA62" w14:textId="0102D2A2" w:rsidR="006E0363" w:rsidRPr="00A34273" w:rsidRDefault="006E0363" w:rsidP="006848FB">
      <w:p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Education Learning Trust is a Multi-Academy Trust, educating over 3500 pupils from age 2 to 16 in the Greater Manchester area.  We are very proud of our inclusive ethos to Collaborate, Empower and Achieve and provide over 4</w:t>
      </w:r>
      <w:r w:rsidR="00CC5E60">
        <w:rPr>
          <w:rFonts w:ascii="Century Gothic" w:eastAsia="Times New Roman" w:hAnsi="Century Gothic" w:cstheme="minorHAnsi"/>
          <w:color w:val="222222"/>
          <w:sz w:val="20"/>
          <w:szCs w:val="20"/>
        </w:rPr>
        <w:t>90</w:t>
      </w:r>
      <w:r w:rsidRPr="00A34273">
        <w:rPr>
          <w:rFonts w:ascii="Century Gothic" w:eastAsia="Times New Roman" w:hAnsi="Century Gothic" w:cstheme="minorHAnsi"/>
          <w:color w:val="222222"/>
          <w:sz w:val="20"/>
          <w:szCs w:val="20"/>
        </w:rPr>
        <w:t xml:space="preserve"> employees with an inspiring and innovative place to work, with exceptional training and development opportunities.  </w:t>
      </w:r>
    </w:p>
    <w:p w14:paraId="1CB7FB4B" w14:textId="775BE668" w:rsidR="006E0363" w:rsidRPr="00A34273" w:rsidRDefault="006E0363" w:rsidP="006848FB">
      <w:p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As a Trust employee you will receive excellent benefits, including a highly competitive salary, well-regarded pension scheme, excellent career development opportunities and support for your health and wellbeing, with our award-winning employee assistance programme. </w:t>
      </w:r>
    </w:p>
    <w:p w14:paraId="05FE449F" w14:textId="4974B93E" w:rsidR="006E0363" w:rsidRPr="00A34273" w:rsidRDefault="006848FB" w:rsidP="006848FB">
      <w:p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Our vision at ELT is to create</w:t>
      </w:r>
      <w:r w:rsidR="006E0363" w:rsidRPr="00A34273">
        <w:rPr>
          <w:rFonts w:ascii="Century Gothic" w:eastAsia="Times New Roman" w:hAnsi="Century Gothic" w:cstheme="minorHAnsi"/>
          <w:color w:val="222222"/>
          <w:sz w:val="20"/>
          <w:szCs w:val="20"/>
        </w:rPr>
        <w:t xml:space="preserve"> an exceptional learning journey for all</w:t>
      </w:r>
      <w:r w:rsidRPr="00A34273">
        <w:rPr>
          <w:rFonts w:ascii="Century Gothic" w:eastAsia="Times New Roman" w:hAnsi="Century Gothic" w:cstheme="minorHAnsi"/>
          <w:color w:val="222222"/>
          <w:sz w:val="20"/>
          <w:szCs w:val="20"/>
        </w:rPr>
        <w:t>, by providing</w:t>
      </w:r>
      <w:r w:rsidR="006E0363" w:rsidRPr="00A34273">
        <w:rPr>
          <w:rFonts w:ascii="Century Gothic" w:eastAsia="Times New Roman" w:hAnsi="Century Gothic" w:cstheme="minorHAnsi"/>
          <w:color w:val="222222"/>
          <w:sz w:val="20"/>
          <w:szCs w:val="20"/>
        </w:rPr>
        <w:t>:</w:t>
      </w:r>
    </w:p>
    <w:p w14:paraId="069B2F41" w14:textId="77777777" w:rsidR="006E0363" w:rsidRPr="00A34273" w:rsidRDefault="006E0363" w:rsidP="006E0363">
      <w:pPr>
        <w:pStyle w:val="ListParagraph"/>
        <w:numPr>
          <w:ilvl w:val="0"/>
          <w:numId w:val="4"/>
        </w:num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exciting, innovative and challenging learning communities </w:t>
      </w:r>
    </w:p>
    <w:p w14:paraId="0A707987" w14:textId="77777777" w:rsidR="006E0363" w:rsidRPr="00A34273" w:rsidRDefault="006E0363" w:rsidP="006E0363">
      <w:pPr>
        <w:pStyle w:val="ListParagraph"/>
        <w:numPr>
          <w:ilvl w:val="0"/>
          <w:numId w:val="4"/>
        </w:num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school improvement strategies arising from evidenced based research and professional enquiry </w:t>
      </w:r>
    </w:p>
    <w:p w14:paraId="17F2EA44" w14:textId="77777777" w:rsidR="006E0363" w:rsidRPr="00A34273" w:rsidRDefault="006E0363" w:rsidP="006E0363">
      <w:pPr>
        <w:pStyle w:val="ListParagraph"/>
        <w:numPr>
          <w:ilvl w:val="0"/>
          <w:numId w:val="4"/>
        </w:num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opportunities for professional development and leadership </w:t>
      </w:r>
    </w:p>
    <w:p w14:paraId="5D11EB59" w14:textId="77777777" w:rsidR="006E0363" w:rsidRPr="00A34273" w:rsidRDefault="006E0363" w:rsidP="006E0363">
      <w:pPr>
        <w:pStyle w:val="ListParagraph"/>
        <w:numPr>
          <w:ilvl w:val="0"/>
          <w:numId w:val="4"/>
        </w:num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a celebration of the diversity and uniqueness of individual settings  </w:t>
      </w:r>
    </w:p>
    <w:p w14:paraId="137E9B76" w14:textId="5135ABD8" w:rsidR="006E0363" w:rsidRPr="00A34273" w:rsidRDefault="006E0363" w:rsidP="006E0363">
      <w:pPr>
        <w:pStyle w:val="ListParagraph"/>
        <w:numPr>
          <w:ilvl w:val="0"/>
          <w:numId w:val="4"/>
        </w:numPr>
        <w:spacing w:after="150"/>
        <w:jc w:val="both"/>
        <w:rPr>
          <w:rFonts w:ascii="Century Gothic" w:eastAsia="Times New Roman" w:hAnsi="Century Gothic" w:cstheme="minorHAnsi"/>
          <w:color w:val="222222"/>
          <w:sz w:val="20"/>
          <w:szCs w:val="20"/>
        </w:rPr>
      </w:pPr>
      <w:r w:rsidRPr="00A34273">
        <w:rPr>
          <w:rFonts w:ascii="Century Gothic" w:eastAsia="Times New Roman" w:hAnsi="Century Gothic" w:cstheme="minorHAnsi"/>
          <w:color w:val="222222"/>
          <w:sz w:val="20"/>
          <w:szCs w:val="20"/>
        </w:rPr>
        <w:t xml:space="preserve">Innovation in practice by recognising the value of learning partnerships, both locally and nationally </w:t>
      </w:r>
    </w:p>
    <w:p w14:paraId="5215DD84" w14:textId="0452E8A4" w:rsidR="00E331D8" w:rsidRPr="00A34273" w:rsidRDefault="005F066E" w:rsidP="004F31A2">
      <w:pPr>
        <w:pStyle w:val="Default"/>
        <w:jc w:val="both"/>
        <w:rPr>
          <w:rFonts w:ascii="Century Gothic" w:hAnsi="Century Gothic" w:cstheme="minorHAnsi"/>
          <w:sz w:val="20"/>
          <w:szCs w:val="20"/>
        </w:rPr>
      </w:pPr>
      <w:r w:rsidRPr="00A34273">
        <w:rPr>
          <w:rFonts w:ascii="Century Gothic" w:hAnsi="Century Gothic" w:cstheme="minorHAnsi"/>
          <w:sz w:val="20"/>
          <w:szCs w:val="20"/>
        </w:rPr>
        <w:t xml:space="preserve">We are </w:t>
      </w:r>
      <w:r w:rsidR="004F31A2" w:rsidRPr="00A34273">
        <w:rPr>
          <w:rFonts w:ascii="Century Gothic" w:hAnsi="Century Gothic" w:cstheme="minorHAnsi"/>
          <w:sz w:val="20"/>
          <w:szCs w:val="20"/>
        </w:rPr>
        <w:t xml:space="preserve">committed to safeguarding and promoting the welfare of children, young people and vulnerable adults and we expect all staff and volunteers to share this commitment. </w:t>
      </w:r>
      <w:r w:rsidR="00883784" w:rsidRPr="00A34273">
        <w:rPr>
          <w:rFonts w:ascii="Century Gothic" w:hAnsi="Century Gothic" w:cstheme="minorHAnsi"/>
          <w:sz w:val="20"/>
          <w:szCs w:val="20"/>
        </w:rPr>
        <w:t xml:space="preserve"> </w:t>
      </w:r>
    </w:p>
    <w:p w14:paraId="7BB390A0" w14:textId="32C03B0B" w:rsidR="00883784" w:rsidRPr="00A34273" w:rsidRDefault="00883784" w:rsidP="004F31A2">
      <w:pPr>
        <w:pStyle w:val="Default"/>
        <w:jc w:val="both"/>
        <w:rPr>
          <w:rFonts w:ascii="Century Gothic" w:hAnsi="Century Gothic" w:cstheme="minorHAnsi"/>
          <w:sz w:val="20"/>
          <w:szCs w:val="20"/>
        </w:rPr>
      </w:pPr>
    </w:p>
    <w:p w14:paraId="2B9B106B" w14:textId="3E31FB3A" w:rsidR="00E331D8" w:rsidRPr="00A34273" w:rsidRDefault="00883784" w:rsidP="00883784">
      <w:pPr>
        <w:spacing w:after="150"/>
        <w:jc w:val="both"/>
        <w:rPr>
          <w:rFonts w:ascii="Century Gothic" w:hAnsi="Century Gothic" w:cstheme="minorHAnsi"/>
          <w:sz w:val="20"/>
          <w:szCs w:val="20"/>
        </w:rPr>
      </w:pPr>
      <w:r w:rsidRPr="00A34273">
        <w:rPr>
          <w:rFonts w:ascii="Century Gothic" w:hAnsi="Century Gothic" w:cstheme="minorHAnsi"/>
          <w:sz w:val="20"/>
          <w:szCs w:val="20"/>
        </w:rPr>
        <w:t xml:space="preserve">We ensure that we have a range of policies and procedures that promote safeguarding and safer working practices. This is in line with statutory guidance including Keeping Children Safe in Education and The Education Act 2002. </w:t>
      </w:r>
    </w:p>
    <w:p w14:paraId="73D6455A" w14:textId="77777777" w:rsidR="00A34273" w:rsidRDefault="00953BF5" w:rsidP="007D3354">
      <w:pPr>
        <w:pStyle w:val="4Bulletedcopyblue"/>
        <w:numPr>
          <w:ilvl w:val="0"/>
          <w:numId w:val="0"/>
        </w:numPr>
        <w:rPr>
          <w:rStyle w:val="Strong"/>
          <w:rFonts w:ascii="Century Gothic" w:hAnsi="Century Gothic" w:cstheme="minorHAnsi"/>
          <w:b w:val="0"/>
          <w:bCs w:val="0"/>
          <w:iCs/>
          <w:shd w:val="clear" w:color="auto" w:fill="FFFFFF"/>
        </w:rPr>
      </w:pPr>
      <w:r w:rsidRPr="00AC5954">
        <w:rPr>
          <w:rStyle w:val="Strong"/>
          <w:rFonts w:ascii="Century Gothic" w:hAnsi="Century Gothic"/>
          <w:iCs/>
          <w:shd w:val="clear" w:color="auto" w:fill="FFFFFF"/>
        </w:rPr>
        <w:t>All offers of employment are subject to</w:t>
      </w:r>
      <w:r w:rsidR="00E331D8" w:rsidRPr="00A34273">
        <w:rPr>
          <w:rStyle w:val="Strong"/>
          <w:rFonts w:ascii="Century Gothic" w:hAnsi="Century Gothic" w:cstheme="minorHAnsi"/>
          <w:b w:val="0"/>
          <w:bCs w:val="0"/>
          <w:iCs/>
          <w:shd w:val="clear" w:color="auto" w:fill="FFFFFF"/>
        </w:rPr>
        <w:t xml:space="preserve"> a safer recruitment process, including the disclosure of criminal records</w:t>
      </w:r>
      <w:r w:rsidRPr="00A34273">
        <w:rPr>
          <w:rStyle w:val="Strong"/>
          <w:rFonts w:ascii="Century Gothic" w:hAnsi="Century Gothic" w:cstheme="minorHAnsi"/>
          <w:b w:val="0"/>
          <w:bCs w:val="0"/>
          <w:iCs/>
          <w:shd w:val="clear" w:color="auto" w:fill="FFFFFF"/>
        </w:rPr>
        <w:t>, online checks</w:t>
      </w:r>
      <w:r w:rsidR="00E331D8" w:rsidRPr="00A34273">
        <w:rPr>
          <w:rStyle w:val="Strong"/>
          <w:rFonts w:ascii="Century Gothic" w:hAnsi="Century Gothic" w:cstheme="minorHAnsi"/>
          <w:b w:val="0"/>
          <w:bCs w:val="0"/>
          <w:iCs/>
          <w:shd w:val="clear" w:color="auto" w:fill="FFFFFF"/>
        </w:rPr>
        <w:t xml:space="preserve"> and vetting checks.</w:t>
      </w:r>
      <w:r w:rsidR="007D3354" w:rsidRPr="00A34273">
        <w:rPr>
          <w:rStyle w:val="Strong"/>
          <w:rFonts w:ascii="Century Gothic" w:hAnsi="Century Gothic" w:cstheme="minorHAnsi"/>
          <w:b w:val="0"/>
          <w:bCs w:val="0"/>
          <w:iCs/>
          <w:shd w:val="clear" w:color="auto" w:fill="FFFFFF"/>
        </w:rPr>
        <w:t xml:space="preserve">   </w:t>
      </w:r>
    </w:p>
    <w:p w14:paraId="6AA8C6B5" w14:textId="60889C05" w:rsidR="007D3354" w:rsidRPr="00AC5954" w:rsidRDefault="007D3354" w:rsidP="007D3354">
      <w:pPr>
        <w:pStyle w:val="4Bulletedcopyblue"/>
        <w:numPr>
          <w:ilvl w:val="0"/>
          <w:numId w:val="0"/>
        </w:numPr>
        <w:rPr>
          <w:rStyle w:val="Strong"/>
          <w:rFonts w:ascii="Century Gothic" w:hAnsi="Century Gothic"/>
          <w:b w:val="0"/>
          <w:bCs w:val="0"/>
          <w:iCs/>
          <w:shd w:val="clear" w:color="auto" w:fill="FFFFFF"/>
        </w:rPr>
      </w:pPr>
      <w:r w:rsidRPr="00AC5954">
        <w:rPr>
          <w:rStyle w:val="Strong"/>
          <w:rFonts w:ascii="Century Gothic" w:hAnsi="Century Gothic"/>
          <w:iCs/>
          <w:shd w:val="clear" w:color="auto" w:fill="FFFFFF"/>
        </w:rPr>
        <w:t>I</w:t>
      </w:r>
      <w:r w:rsidR="005F066E" w:rsidRPr="00AC5954">
        <w:rPr>
          <w:rStyle w:val="Strong"/>
          <w:rFonts w:ascii="Century Gothic" w:hAnsi="Century Gothic"/>
          <w:iCs/>
          <w:shd w:val="clear" w:color="auto" w:fill="FFFFFF"/>
        </w:rPr>
        <w:t>t</w:t>
      </w:r>
      <w:r w:rsidRPr="00AC5954">
        <w:rPr>
          <w:rStyle w:val="Strong"/>
          <w:rFonts w:ascii="Century Gothic" w:hAnsi="Century Gothic"/>
          <w:iCs/>
          <w:shd w:val="clear" w:color="auto" w:fill="FFFFFF"/>
        </w:rPr>
        <w:t xml:space="preserve"> is an offence to apply for a role if </w:t>
      </w:r>
      <w:r w:rsidRPr="00AC5954">
        <w:rPr>
          <w:rStyle w:val="Strong"/>
          <w:rFonts w:ascii="Century Gothic" w:hAnsi="Century Gothic"/>
          <w:b w:val="0"/>
          <w:bCs w:val="0"/>
          <w:iCs/>
          <w:shd w:val="clear" w:color="auto" w:fill="FFFFFF"/>
        </w:rPr>
        <w:t>you are barred from engaging in regulate</w:t>
      </w:r>
      <w:r w:rsidR="005F066E" w:rsidRPr="00AC5954">
        <w:rPr>
          <w:rStyle w:val="Strong"/>
          <w:rFonts w:ascii="Century Gothic" w:hAnsi="Century Gothic"/>
          <w:b w:val="0"/>
          <w:bCs w:val="0"/>
          <w:iCs/>
          <w:shd w:val="clear" w:color="auto" w:fill="FFFFFF"/>
        </w:rPr>
        <w:t xml:space="preserve">d activity relevant to children. </w:t>
      </w:r>
    </w:p>
    <w:p w14:paraId="60188299" w14:textId="7408C875" w:rsidR="00A34273" w:rsidRPr="00AC5954" w:rsidRDefault="00A34273" w:rsidP="00AC5954">
      <w:pPr>
        <w:spacing w:before="120"/>
        <w:ind w:right="-74"/>
        <w:rPr>
          <w:rStyle w:val="Strong"/>
          <w:rFonts w:ascii="Century Gothic" w:eastAsia="MS Mincho" w:hAnsi="Century Gothic" w:cstheme="minorHAnsi"/>
          <w:b w:val="0"/>
          <w:bCs w:val="0"/>
          <w:iCs/>
          <w:sz w:val="20"/>
          <w:szCs w:val="20"/>
          <w:shd w:val="clear" w:color="auto" w:fill="FFFFFF"/>
        </w:rPr>
      </w:pPr>
      <w:r w:rsidRPr="00AC5954">
        <w:rPr>
          <w:rStyle w:val="Strong"/>
          <w:rFonts w:ascii="Century Gothic" w:eastAsia="MS Mincho" w:hAnsi="Century Gothic" w:cstheme="minorHAnsi"/>
          <w:b w:val="0"/>
          <w:bCs w:val="0"/>
          <w:iCs/>
          <w:sz w:val="20"/>
          <w:szCs w:val="20"/>
          <w:shd w:val="clear" w:color="auto" w:fill="FFFFFF"/>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275717AD" w14:textId="77777777" w:rsidR="00A34273" w:rsidRPr="00AC5954" w:rsidRDefault="00A34273" w:rsidP="00AC5954">
      <w:pPr>
        <w:rPr>
          <w:rFonts w:ascii="Century Gothic" w:hAnsi="Century Gothic"/>
          <w:szCs w:val="20"/>
        </w:rPr>
      </w:pPr>
      <w:hyperlink r:id="rId9" w:history="1">
        <w:r w:rsidRPr="00AC5954">
          <w:rPr>
            <w:rStyle w:val="Hyperlink"/>
            <w:rFonts w:ascii="Century Gothic" w:hAnsi="Century Gothic"/>
            <w:sz w:val="20"/>
            <w:szCs w:val="20"/>
          </w:rPr>
          <w:t>https://www.gov.uk/government/publications/new-guidance-on-the-rehabilitation-of-offenders-act-1974</w:t>
        </w:r>
      </w:hyperlink>
      <w:r w:rsidRPr="00AC5954">
        <w:rPr>
          <w:rFonts w:ascii="Century Gothic" w:hAnsi="Century Gothic"/>
          <w:sz w:val="20"/>
          <w:szCs w:val="20"/>
        </w:rPr>
        <w:t xml:space="preserve">.’ </w:t>
      </w:r>
    </w:p>
    <w:p w14:paraId="54357533" w14:textId="77777777" w:rsidR="00A34273" w:rsidRPr="00A34273" w:rsidRDefault="00A34273" w:rsidP="007D3354">
      <w:pPr>
        <w:pStyle w:val="4Bulletedcopyblue"/>
        <w:numPr>
          <w:ilvl w:val="0"/>
          <w:numId w:val="0"/>
        </w:numPr>
        <w:rPr>
          <w:rFonts w:ascii="Century Gothic" w:hAnsi="Century Gothic" w:cstheme="minorHAnsi"/>
        </w:rPr>
      </w:pPr>
    </w:p>
    <w:p w14:paraId="31F9C96C" w14:textId="0C471EFC" w:rsidR="00A56694" w:rsidRPr="00A34273" w:rsidRDefault="00AD20DD" w:rsidP="004F31A2">
      <w:pPr>
        <w:pStyle w:val="Default"/>
        <w:jc w:val="both"/>
        <w:rPr>
          <w:rFonts w:ascii="Century Gothic" w:hAnsi="Century Gothic" w:cstheme="minorHAnsi"/>
          <w:color w:val="auto"/>
          <w:sz w:val="20"/>
          <w:szCs w:val="20"/>
        </w:rPr>
      </w:pPr>
      <w:r w:rsidRPr="00A34273">
        <w:rPr>
          <w:rFonts w:ascii="Century Gothic" w:hAnsi="Century Gothic" w:cstheme="minorHAnsi"/>
          <w:color w:val="auto"/>
          <w:sz w:val="20"/>
          <w:szCs w:val="20"/>
        </w:rPr>
        <w:t>We are committed to fulfilling our</w:t>
      </w:r>
      <w:r w:rsidR="004F31A2" w:rsidRPr="00A34273">
        <w:rPr>
          <w:rFonts w:ascii="Century Gothic" w:hAnsi="Century Gothic" w:cstheme="minorHAnsi"/>
          <w:color w:val="auto"/>
          <w:sz w:val="20"/>
          <w:szCs w:val="20"/>
        </w:rPr>
        <w:t xml:space="preserve"> Equality Duty obligations, including valuing equality and diversity and </w:t>
      </w:r>
      <w:r w:rsidRPr="00A34273">
        <w:rPr>
          <w:rFonts w:ascii="Century Gothic" w:hAnsi="Century Gothic" w:cstheme="minorHAnsi"/>
          <w:color w:val="auto"/>
          <w:sz w:val="20"/>
          <w:szCs w:val="20"/>
        </w:rPr>
        <w:t>expect</w:t>
      </w:r>
      <w:r w:rsidR="00883784" w:rsidRPr="00A34273">
        <w:rPr>
          <w:rFonts w:ascii="Century Gothic" w:hAnsi="Century Gothic" w:cstheme="minorHAnsi"/>
          <w:color w:val="auto"/>
          <w:sz w:val="20"/>
          <w:szCs w:val="20"/>
        </w:rPr>
        <w:t xml:space="preserve"> all staff and volunteers</w:t>
      </w:r>
      <w:r w:rsidR="004F31A2" w:rsidRPr="00A34273">
        <w:rPr>
          <w:rFonts w:ascii="Century Gothic" w:hAnsi="Century Gothic" w:cstheme="minorHAnsi"/>
          <w:color w:val="auto"/>
          <w:sz w:val="20"/>
          <w:szCs w:val="20"/>
        </w:rPr>
        <w:t xml:space="preserve"> to share this commitment. </w:t>
      </w:r>
      <w:r w:rsidRPr="00A34273">
        <w:rPr>
          <w:rFonts w:ascii="Century Gothic" w:hAnsi="Century Gothic" w:cstheme="minorHAnsi"/>
          <w:color w:val="auto"/>
          <w:sz w:val="20"/>
          <w:szCs w:val="20"/>
        </w:rPr>
        <w:t xml:space="preserve"> </w:t>
      </w:r>
    </w:p>
    <w:p w14:paraId="1F7C542F" w14:textId="77777777" w:rsidR="006848FB" w:rsidRPr="00A34273" w:rsidRDefault="006848FB" w:rsidP="004F31A2">
      <w:pPr>
        <w:pStyle w:val="Default"/>
        <w:jc w:val="both"/>
        <w:rPr>
          <w:rFonts w:ascii="Century Gothic" w:hAnsi="Century Gothic" w:cstheme="minorHAnsi"/>
          <w:color w:val="auto"/>
          <w:sz w:val="20"/>
          <w:szCs w:val="20"/>
        </w:rPr>
      </w:pPr>
    </w:p>
    <w:p w14:paraId="6853C124" w14:textId="4E4AFF72" w:rsidR="004F31A2" w:rsidRPr="00A34273" w:rsidRDefault="004F31A2" w:rsidP="004F31A2">
      <w:pPr>
        <w:pStyle w:val="Default"/>
        <w:jc w:val="both"/>
        <w:rPr>
          <w:rFonts w:ascii="Century Gothic" w:hAnsi="Century Gothic" w:cstheme="minorHAnsi"/>
          <w:color w:val="auto"/>
          <w:sz w:val="20"/>
          <w:szCs w:val="20"/>
        </w:rPr>
      </w:pPr>
      <w:r w:rsidRPr="00A34273">
        <w:rPr>
          <w:rFonts w:ascii="Century Gothic" w:hAnsi="Century Gothic" w:cstheme="minorHAnsi"/>
          <w:color w:val="auto"/>
          <w:sz w:val="20"/>
          <w:szCs w:val="20"/>
        </w:rPr>
        <w:t xml:space="preserve">We are committed to employment practices that promote diversity and inclusion in employment regardless of age, disability, gender reassignment, sex, marriage and civil partnership status, pregnancy and maternity status, race, religion or belief. </w:t>
      </w:r>
    </w:p>
    <w:p w14:paraId="2E369DF1" w14:textId="0056051D" w:rsidR="00DE12F8" w:rsidRPr="00A34273" w:rsidRDefault="00DE12F8" w:rsidP="004F31A2">
      <w:pPr>
        <w:pStyle w:val="Default"/>
        <w:jc w:val="both"/>
        <w:rPr>
          <w:rFonts w:ascii="Century Gothic" w:hAnsi="Century Gothic" w:cstheme="minorHAnsi"/>
          <w:color w:val="auto"/>
          <w:sz w:val="20"/>
          <w:szCs w:val="20"/>
        </w:rPr>
      </w:pPr>
    </w:p>
    <w:p w14:paraId="7F0EE5D9" w14:textId="5A5D28B6" w:rsidR="00DE12F8" w:rsidRPr="00A34273" w:rsidRDefault="00DE12F8" w:rsidP="004F31A2">
      <w:pPr>
        <w:pStyle w:val="Default"/>
        <w:jc w:val="both"/>
        <w:rPr>
          <w:rFonts w:ascii="Century Gothic" w:hAnsi="Century Gothic" w:cstheme="minorHAnsi"/>
          <w:color w:val="auto"/>
          <w:sz w:val="20"/>
          <w:szCs w:val="20"/>
        </w:rPr>
      </w:pPr>
      <w:r w:rsidRPr="00A34273">
        <w:rPr>
          <w:rFonts w:ascii="Century Gothic" w:hAnsi="Century Gothic" w:cstheme="minorHAnsi"/>
          <w:color w:val="auto"/>
          <w:sz w:val="20"/>
          <w:szCs w:val="20"/>
        </w:rPr>
        <w:t xml:space="preserve">We expect the successful candidate to have the necessary standard of spoken English, as described under Part 7 of the Immigration Act 2016, the Public Sector fluency duty that requires state funded schools to ensure candidates for their customer facing roles have the necessary standard of spoken English (or English or Welsh in Wales). </w:t>
      </w:r>
    </w:p>
    <w:p w14:paraId="39ACB087" w14:textId="30FCF96C" w:rsidR="00B36114" w:rsidRPr="00A34273" w:rsidRDefault="00B36114" w:rsidP="004F31A2">
      <w:pPr>
        <w:pStyle w:val="Default"/>
        <w:jc w:val="both"/>
        <w:rPr>
          <w:rFonts w:ascii="Century Gothic" w:hAnsi="Century Gothic" w:cstheme="minorHAnsi"/>
          <w:color w:val="auto"/>
          <w:sz w:val="20"/>
          <w:szCs w:val="20"/>
        </w:rPr>
      </w:pPr>
    </w:p>
    <w:p w14:paraId="69F57679" w14:textId="0A2D23EC" w:rsidR="004F31A2" w:rsidRPr="00A34273" w:rsidRDefault="004F31A2" w:rsidP="004F31A2">
      <w:pPr>
        <w:pStyle w:val="Default"/>
        <w:jc w:val="both"/>
        <w:rPr>
          <w:rFonts w:ascii="Century Gothic" w:hAnsi="Century Gothic" w:cstheme="minorHAnsi"/>
          <w:color w:val="auto"/>
          <w:sz w:val="20"/>
          <w:szCs w:val="20"/>
        </w:rPr>
      </w:pPr>
      <w:r w:rsidRPr="00A34273">
        <w:rPr>
          <w:rFonts w:ascii="Century Gothic" w:hAnsi="Century Gothic" w:cstheme="minorHAnsi"/>
          <w:color w:val="auto"/>
          <w:sz w:val="20"/>
          <w:szCs w:val="20"/>
        </w:rPr>
        <w:t>Candidates should apply by completing the ELT application form, CVs alone will not be accept</w:t>
      </w:r>
      <w:r w:rsidR="00DC2A04" w:rsidRPr="00A34273">
        <w:rPr>
          <w:rFonts w:ascii="Century Gothic" w:hAnsi="Century Gothic" w:cstheme="minorHAnsi"/>
          <w:color w:val="auto"/>
          <w:sz w:val="20"/>
          <w:szCs w:val="20"/>
        </w:rPr>
        <w:t>ed in accordance with Keeping Children Safe in Education (KCSIE)</w:t>
      </w:r>
      <w:r w:rsidRPr="00A34273">
        <w:rPr>
          <w:rFonts w:ascii="Century Gothic" w:hAnsi="Century Gothic" w:cstheme="minorHAnsi"/>
          <w:color w:val="auto"/>
          <w:sz w:val="20"/>
          <w:szCs w:val="20"/>
        </w:rPr>
        <w:t xml:space="preserve">. </w:t>
      </w:r>
    </w:p>
    <w:p w14:paraId="08CEEE08" w14:textId="77777777" w:rsidR="004F31A2" w:rsidRPr="00A34273" w:rsidRDefault="004F31A2" w:rsidP="004F31A2">
      <w:pPr>
        <w:pStyle w:val="Default"/>
        <w:jc w:val="both"/>
        <w:rPr>
          <w:rFonts w:ascii="Century Gothic" w:hAnsi="Century Gothic" w:cstheme="minorHAnsi"/>
          <w:color w:val="auto"/>
          <w:sz w:val="20"/>
          <w:szCs w:val="20"/>
        </w:rPr>
      </w:pPr>
    </w:p>
    <w:p w14:paraId="058E55DE" w14:textId="2F3DD124" w:rsidR="004F31A2" w:rsidRPr="00A34273" w:rsidRDefault="004F31A2" w:rsidP="004F31A2">
      <w:pPr>
        <w:pStyle w:val="Default"/>
        <w:jc w:val="both"/>
        <w:rPr>
          <w:rFonts w:ascii="Century Gothic" w:hAnsi="Century Gothic" w:cstheme="minorHAnsi"/>
          <w:color w:val="auto"/>
          <w:sz w:val="20"/>
          <w:szCs w:val="20"/>
        </w:rPr>
      </w:pPr>
      <w:r w:rsidRPr="00A34273">
        <w:rPr>
          <w:rFonts w:ascii="Century Gothic" w:hAnsi="Century Gothic" w:cstheme="minorHAnsi"/>
          <w:color w:val="auto"/>
          <w:sz w:val="20"/>
          <w:szCs w:val="20"/>
        </w:rPr>
        <w:t>Please return</w:t>
      </w:r>
      <w:r w:rsidR="006E234E">
        <w:rPr>
          <w:rFonts w:ascii="Century Gothic" w:hAnsi="Century Gothic" w:cstheme="minorHAnsi"/>
          <w:color w:val="auto"/>
          <w:sz w:val="20"/>
          <w:szCs w:val="20"/>
        </w:rPr>
        <w:t xml:space="preserve"> applications to</w:t>
      </w:r>
      <w:r w:rsidR="00CD4D23">
        <w:rPr>
          <w:rFonts w:ascii="Century Gothic" w:hAnsi="Century Gothic" w:cstheme="minorHAnsi"/>
          <w:color w:val="auto"/>
          <w:sz w:val="20"/>
          <w:szCs w:val="20"/>
        </w:rPr>
        <w:t xml:space="preserve"> recruitment@kingsway.stockport.sch.uk</w:t>
      </w:r>
    </w:p>
    <w:p w14:paraId="4080D886" w14:textId="77777777" w:rsidR="004F31A2" w:rsidRPr="00A34273" w:rsidRDefault="004F31A2" w:rsidP="004F31A2">
      <w:pPr>
        <w:pStyle w:val="Default"/>
        <w:jc w:val="both"/>
        <w:rPr>
          <w:rFonts w:ascii="Century Gothic" w:hAnsi="Century Gothic" w:cstheme="minorHAnsi"/>
          <w:color w:val="auto"/>
          <w:sz w:val="20"/>
          <w:szCs w:val="20"/>
        </w:rPr>
      </w:pPr>
    </w:p>
    <w:p w14:paraId="37D4C33A" w14:textId="6E21620A" w:rsidR="004F31A2" w:rsidRPr="00A34273" w:rsidRDefault="004F31A2" w:rsidP="00C51725">
      <w:pPr>
        <w:spacing w:after="150"/>
        <w:jc w:val="both"/>
        <w:rPr>
          <w:rFonts w:ascii="Century Gothic" w:hAnsi="Century Gothic" w:cstheme="minorHAnsi"/>
          <w:sz w:val="20"/>
          <w:szCs w:val="20"/>
        </w:rPr>
      </w:pPr>
    </w:p>
    <w:sectPr w:rsidR="004F31A2" w:rsidRPr="00A34273" w:rsidSect="00844A76">
      <w:footerReference w:type="default" r:id="rId10"/>
      <w:pgSz w:w="11900" w:h="16840"/>
      <w:pgMar w:top="4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1807" w14:textId="77777777" w:rsidR="00466185" w:rsidRDefault="00466185" w:rsidP="004F31A2">
      <w:r>
        <w:separator/>
      </w:r>
    </w:p>
  </w:endnote>
  <w:endnote w:type="continuationSeparator" w:id="0">
    <w:p w14:paraId="347EDAB1" w14:textId="77777777" w:rsidR="00466185" w:rsidRDefault="00466185" w:rsidP="004F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roy-Light">
    <w:altName w:val="Calibri"/>
    <w:charset w:val="00"/>
    <w:family w:val="auto"/>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B8A8" w14:textId="77777777" w:rsidR="00B84923" w:rsidRPr="00C51725" w:rsidRDefault="00B84923" w:rsidP="00C51725">
    <w:pPr>
      <w:jc w:val="center"/>
      <w:rPr>
        <w:rFonts w:ascii="Arial" w:hAnsi="Arial" w:cs="Arial"/>
        <w:sz w:val="14"/>
        <w:szCs w:val="14"/>
      </w:rPr>
    </w:pPr>
    <w:r w:rsidRPr="00C51725">
      <w:rPr>
        <w:rFonts w:ascii="Arial" w:hAnsi="Arial" w:cs="Arial"/>
        <w:b/>
        <w:bCs/>
        <w:sz w:val="14"/>
        <w:szCs w:val="14"/>
      </w:rPr>
      <w:t>Education Learning Trust. Registered address: Hawthorn Road, Gatley, Cheadle, Cheshire, SK8 4NB.  A charitable company limited by guarantee registered in England and Wales (company number: 09142319)</w:t>
    </w:r>
  </w:p>
  <w:p w14:paraId="26C39AE3" w14:textId="77777777" w:rsidR="00B84923" w:rsidRDefault="00B84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CF00" w14:textId="77777777" w:rsidR="00466185" w:rsidRDefault="00466185" w:rsidP="004F31A2">
      <w:r>
        <w:separator/>
      </w:r>
    </w:p>
  </w:footnote>
  <w:footnote w:type="continuationSeparator" w:id="0">
    <w:p w14:paraId="7BE2042F" w14:textId="77777777" w:rsidR="00466185" w:rsidRDefault="00466185" w:rsidP="004F3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3pt" o:bullet="t">
        <v:imagedata r:id="rId1" o:title="TK_LOGO_POINTER_RGB_bullet_blue"/>
      </v:shape>
    </w:pict>
  </w:numPicBullet>
  <w:abstractNum w:abstractNumId="0" w15:restartNumberingAfterBreak="0">
    <w:nsid w:val="08EE3C1A"/>
    <w:multiLevelType w:val="hybridMultilevel"/>
    <w:tmpl w:val="C22000F8"/>
    <w:lvl w:ilvl="0" w:tplc="C736105A">
      <w:numFmt w:val="bullet"/>
      <w:lvlText w:val="•"/>
      <w:lvlJc w:val="left"/>
      <w:pPr>
        <w:ind w:left="1080" w:hanging="720"/>
      </w:pPr>
      <w:rPr>
        <w:rFonts w:ascii="Gilroy-Light" w:eastAsia="Times New Roman" w:hAnsi="Gilroy-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04761"/>
    <w:multiLevelType w:val="multilevel"/>
    <w:tmpl w:val="5426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50790"/>
    <w:multiLevelType w:val="hybridMultilevel"/>
    <w:tmpl w:val="70001B08"/>
    <w:lvl w:ilvl="0" w:tplc="5B043B2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E539EA"/>
    <w:multiLevelType w:val="multilevel"/>
    <w:tmpl w:val="8EC6C62C"/>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1288"/>
        </w:tabs>
        <w:ind w:left="1288" w:hanging="720"/>
      </w:pPr>
      <w:rPr>
        <w:rFonts w:hint="default"/>
      </w:rPr>
    </w:lvl>
    <w:lvl w:ilvl="2">
      <w:start w:val="1"/>
      <w:numFmt w:val="decimal"/>
      <w:pStyle w:val="HeadingLevel3"/>
      <w:lvlText w:val="%1.%2.%3"/>
      <w:lvlJc w:val="left"/>
      <w:pPr>
        <w:tabs>
          <w:tab w:val="num" w:pos="1584"/>
        </w:tabs>
        <w:ind w:left="1584" w:hanging="864"/>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2F2B98"/>
    <w:multiLevelType w:val="hybridMultilevel"/>
    <w:tmpl w:val="C74E88AA"/>
    <w:lvl w:ilvl="0" w:tplc="09AA3500">
      <w:numFmt w:val="bullet"/>
      <w:lvlText w:val="•"/>
      <w:lvlJc w:val="left"/>
      <w:pPr>
        <w:ind w:left="1092" w:hanging="732"/>
      </w:pPr>
      <w:rPr>
        <w:rFonts w:ascii="Century Gothic" w:eastAsia="Times New Roman"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B5B26"/>
    <w:multiLevelType w:val="hybridMultilevel"/>
    <w:tmpl w:val="02C47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3A211B"/>
    <w:multiLevelType w:val="hybridMultilevel"/>
    <w:tmpl w:val="8092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C2416"/>
    <w:multiLevelType w:val="hybridMultilevel"/>
    <w:tmpl w:val="B26A163E"/>
    <w:lvl w:ilvl="0" w:tplc="A718BFC6">
      <w:numFmt w:val="bullet"/>
      <w:lvlText w:val="•"/>
      <w:lvlJc w:val="left"/>
      <w:pPr>
        <w:ind w:left="1092" w:hanging="732"/>
      </w:pPr>
      <w:rPr>
        <w:rFonts w:ascii="Century Gothic" w:eastAsia="Times New Roman"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3232B"/>
    <w:multiLevelType w:val="hybridMultilevel"/>
    <w:tmpl w:val="B5CC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15DC9"/>
    <w:multiLevelType w:val="hybridMultilevel"/>
    <w:tmpl w:val="4E78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B4442B"/>
    <w:multiLevelType w:val="hybridMultilevel"/>
    <w:tmpl w:val="B6AEBE4E"/>
    <w:lvl w:ilvl="0" w:tplc="08090001">
      <w:start w:val="1"/>
      <w:numFmt w:val="bullet"/>
      <w:lvlText w:val=""/>
      <w:lvlJc w:val="left"/>
      <w:pPr>
        <w:ind w:left="1092" w:hanging="7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D4DFB"/>
    <w:multiLevelType w:val="hybridMultilevel"/>
    <w:tmpl w:val="A3324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E365CF"/>
    <w:multiLevelType w:val="hybridMultilevel"/>
    <w:tmpl w:val="F1D4F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49146586">
    <w:abstractNumId w:val="5"/>
  </w:num>
  <w:num w:numId="2" w16cid:durableId="1196163219">
    <w:abstractNumId w:val="11"/>
  </w:num>
  <w:num w:numId="3" w16cid:durableId="1160730491">
    <w:abstractNumId w:val="2"/>
  </w:num>
  <w:num w:numId="4" w16cid:durableId="1532844447">
    <w:abstractNumId w:val="12"/>
  </w:num>
  <w:num w:numId="5" w16cid:durableId="1164972892">
    <w:abstractNumId w:val="0"/>
  </w:num>
  <w:num w:numId="6" w16cid:durableId="1387223260">
    <w:abstractNumId w:val="13"/>
  </w:num>
  <w:num w:numId="7" w16cid:durableId="1372732174">
    <w:abstractNumId w:val="3"/>
  </w:num>
  <w:num w:numId="8" w16cid:durableId="169684965">
    <w:abstractNumId w:val="6"/>
  </w:num>
  <w:num w:numId="9" w16cid:durableId="1892032664">
    <w:abstractNumId w:val="7"/>
  </w:num>
  <w:num w:numId="10" w16cid:durableId="1255088190">
    <w:abstractNumId w:val="8"/>
  </w:num>
  <w:num w:numId="11" w16cid:durableId="82341217">
    <w:abstractNumId w:val="9"/>
  </w:num>
  <w:num w:numId="12" w16cid:durableId="251861632">
    <w:abstractNumId w:val="4"/>
  </w:num>
  <w:num w:numId="13" w16cid:durableId="531960951">
    <w:abstractNumId w:val="10"/>
  </w:num>
  <w:num w:numId="14" w16cid:durableId="398137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953"/>
    <w:rsid w:val="000266CA"/>
    <w:rsid w:val="001078B1"/>
    <w:rsid w:val="00145B4E"/>
    <w:rsid w:val="0016086B"/>
    <w:rsid w:val="001751AD"/>
    <w:rsid w:val="00191832"/>
    <w:rsid w:val="001D7191"/>
    <w:rsid w:val="00242293"/>
    <w:rsid w:val="002900C3"/>
    <w:rsid w:val="0029256C"/>
    <w:rsid w:val="002943F4"/>
    <w:rsid w:val="00297835"/>
    <w:rsid w:val="002B098F"/>
    <w:rsid w:val="002C2A7D"/>
    <w:rsid w:val="002E1100"/>
    <w:rsid w:val="003236CD"/>
    <w:rsid w:val="003573E3"/>
    <w:rsid w:val="00390C35"/>
    <w:rsid w:val="003B1723"/>
    <w:rsid w:val="003B4F5A"/>
    <w:rsid w:val="003C7B3A"/>
    <w:rsid w:val="003D1499"/>
    <w:rsid w:val="003D448F"/>
    <w:rsid w:val="00466185"/>
    <w:rsid w:val="00477D2B"/>
    <w:rsid w:val="00480DFF"/>
    <w:rsid w:val="004B3EF2"/>
    <w:rsid w:val="004F31A2"/>
    <w:rsid w:val="004F7D36"/>
    <w:rsid w:val="00513AEF"/>
    <w:rsid w:val="005367F9"/>
    <w:rsid w:val="00563B17"/>
    <w:rsid w:val="00574FB7"/>
    <w:rsid w:val="00580E07"/>
    <w:rsid w:val="00584D7B"/>
    <w:rsid w:val="005919EB"/>
    <w:rsid w:val="005B7560"/>
    <w:rsid w:val="005F066E"/>
    <w:rsid w:val="005F4181"/>
    <w:rsid w:val="0060180E"/>
    <w:rsid w:val="00637DCB"/>
    <w:rsid w:val="006747E4"/>
    <w:rsid w:val="006848FB"/>
    <w:rsid w:val="006E0363"/>
    <w:rsid w:val="006E234E"/>
    <w:rsid w:val="006F64B7"/>
    <w:rsid w:val="007261D6"/>
    <w:rsid w:val="00726AD7"/>
    <w:rsid w:val="00741A71"/>
    <w:rsid w:val="00745CFE"/>
    <w:rsid w:val="007A29F5"/>
    <w:rsid w:val="007B0814"/>
    <w:rsid w:val="007C1E8F"/>
    <w:rsid w:val="007D3354"/>
    <w:rsid w:val="007D4F82"/>
    <w:rsid w:val="007E26A0"/>
    <w:rsid w:val="007F60A3"/>
    <w:rsid w:val="00804832"/>
    <w:rsid w:val="0081347E"/>
    <w:rsid w:val="00817F53"/>
    <w:rsid w:val="00837099"/>
    <w:rsid w:val="00844A76"/>
    <w:rsid w:val="008802CA"/>
    <w:rsid w:val="00883784"/>
    <w:rsid w:val="00886406"/>
    <w:rsid w:val="00895C07"/>
    <w:rsid w:val="00896149"/>
    <w:rsid w:val="008D49E7"/>
    <w:rsid w:val="008F0ACE"/>
    <w:rsid w:val="00907B34"/>
    <w:rsid w:val="009177E6"/>
    <w:rsid w:val="00953BF5"/>
    <w:rsid w:val="00962523"/>
    <w:rsid w:val="0099699A"/>
    <w:rsid w:val="009E2F97"/>
    <w:rsid w:val="00A13C48"/>
    <w:rsid w:val="00A34273"/>
    <w:rsid w:val="00A56694"/>
    <w:rsid w:val="00A57C87"/>
    <w:rsid w:val="00A83953"/>
    <w:rsid w:val="00AA2D94"/>
    <w:rsid w:val="00AC5954"/>
    <w:rsid w:val="00AC78F5"/>
    <w:rsid w:val="00AD20DD"/>
    <w:rsid w:val="00AE1B22"/>
    <w:rsid w:val="00B000AD"/>
    <w:rsid w:val="00B02343"/>
    <w:rsid w:val="00B26540"/>
    <w:rsid w:val="00B36114"/>
    <w:rsid w:val="00B841F4"/>
    <w:rsid w:val="00B84923"/>
    <w:rsid w:val="00B9763F"/>
    <w:rsid w:val="00BF13CA"/>
    <w:rsid w:val="00BF25EB"/>
    <w:rsid w:val="00C326E1"/>
    <w:rsid w:val="00C433A3"/>
    <w:rsid w:val="00C51725"/>
    <w:rsid w:val="00CC43E2"/>
    <w:rsid w:val="00CC5E60"/>
    <w:rsid w:val="00CD4D23"/>
    <w:rsid w:val="00D35689"/>
    <w:rsid w:val="00D45B57"/>
    <w:rsid w:val="00D52BF7"/>
    <w:rsid w:val="00D65A89"/>
    <w:rsid w:val="00D8015A"/>
    <w:rsid w:val="00D87714"/>
    <w:rsid w:val="00DC0D53"/>
    <w:rsid w:val="00DC2A04"/>
    <w:rsid w:val="00DE12F8"/>
    <w:rsid w:val="00E12CC2"/>
    <w:rsid w:val="00E331D8"/>
    <w:rsid w:val="00E447B3"/>
    <w:rsid w:val="00EC1B6F"/>
    <w:rsid w:val="00F251AE"/>
    <w:rsid w:val="00F25320"/>
    <w:rsid w:val="00F32351"/>
    <w:rsid w:val="00F47BFD"/>
    <w:rsid w:val="00F76419"/>
    <w:rsid w:val="00FC4808"/>
    <w:rsid w:val="00FF1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E145"/>
  <w15:chartTrackingRefBased/>
  <w15:docId w15:val="{CCBB3233-70D4-9748-9DF5-62FF0BB2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395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44A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8395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95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83953"/>
    <w:rPr>
      <w:rFonts w:ascii="Times New Roman" w:eastAsia="Times New Roman" w:hAnsi="Times New Roman" w:cs="Times New Roman"/>
      <w:b/>
      <w:bCs/>
      <w:sz w:val="27"/>
      <w:szCs w:val="27"/>
    </w:rPr>
  </w:style>
  <w:style w:type="character" w:customStyle="1" w:styleId="jd-employer-name">
    <w:name w:val="jd-employer-name"/>
    <w:basedOn w:val="DefaultParagraphFont"/>
    <w:rsid w:val="00A83953"/>
  </w:style>
  <w:style w:type="character" w:customStyle="1" w:styleId="apple-converted-space">
    <w:name w:val="apple-converted-space"/>
    <w:basedOn w:val="DefaultParagraphFont"/>
    <w:rsid w:val="00A83953"/>
  </w:style>
  <w:style w:type="paragraph" w:styleId="NormalWeb">
    <w:name w:val="Normal (Web)"/>
    <w:basedOn w:val="Normal"/>
    <w:uiPriority w:val="99"/>
    <w:unhideWhenUsed/>
    <w:rsid w:val="00A8395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83953"/>
    <w:pPr>
      <w:ind w:left="720"/>
      <w:contextualSpacing/>
    </w:pPr>
  </w:style>
  <w:style w:type="character" w:styleId="Hyperlink">
    <w:name w:val="Hyperlink"/>
    <w:basedOn w:val="DefaultParagraphFont"/>
    <w:uiPriority w:val="99"/>
    <w:unhideWhenUsed/>
    <w:rsid w:val="00BF25EB"/>
    <w:rPr>
      <w:color w:val="0563C1" w:themeColor="hyperlink"/>
      <w:u w:val="single"/>
    </w:rPr>
  </w:style>
  <w:style w:type="character" w:customStyle="1" w:styleId="UnresolvedMention1">
    <w:name w:val="Unresolved Mention1"/>
    <w:basedOn w:val="DefaultParagraphFont"/>
    <w:uiPriority w:val="99"/>
    <w:semiHidden/>
    <w:unhideWhenUsed/>
    <w:rsid w:val="00BF25EB"/>
    <w:rPr>
      <w:color w:val="605E5C"/>
      <w:shd w:val="clear" w:color="auto" w:fill="E1DFDD"/>
    </w:rPr>
  </w:style>
  <w:style w:type="character" w:styleId="FollowedHyperlink">
    <w:name w:val="FollowedHyperlink"/>
    <w:basedOn w:val="DefaultParagraphFont"/>
    <w:uiPriority w:val="99"/>
    <w:semiHidden/>
    <w:unhideWhenUsed/>
    <w:rsid w:val="006747E4"/>
    <w:rPr>
      <w:color w:val="954F72" w:themeColor="followedHyperlink"/>
      <w:u w:val="single"/>
    </w:rPr>
  </w:style>
  <w:style w:type="character" w:customStyle="1" w:styleId="Heading2Char">
    <w:name w:val="Heading 2 Char"/>
    <w:basedOn w:val="DefaultParagraphFont"/>
    <w:link w:val="Heading2"/>
    <w:uiPriority w:val="9"/>
    <w:semiHidden/>
    <w:rsid w:val="00844A7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844A76"/>
    <w:rPr>
      <w:b/>
      <w:bCs/>
    </w:rPr>
  </w:style>
  <w:style w:type="paragraph" w:customStyle="1" w:styleId="Default">
    <w:name w:val="Default"/>
    <w:rsid w:val="00191832"/>
    <w:pPr>
      <w:autoSpaceDE w:val="0"/>
      <w:autoSpaceDN w:val="0"/>
      <w:adjustRightInd w:val="0"/>
    </w:pPr>
    <w:rPr>
      <w:rFonts w:ascii="Gilroy-Light" w:hAnsi="Gilroy-Light" w:cs="Gilroy-Light"/>
      <w:color w:val="000000"/>
    </w:rPr>
  </w:style>
  <w:style w:type="paragraph" w:styleId="Header">
    <w:name w:val="header"/>
    <w:basedOn w:val="Normal"/>
    <w:link w:val="HeaderChar"/>
    <w:uiPriority w:val="99"/>
    <w:unhideWhenUsed/>
    <w:rsid w:val="004F31A2"/>
    <w:pPr>
      <w:tabs>
        <w:tab w:val="center" w:pos="4513"/>
        <w:tab w:val="right" w:pos="9026"/>
      </w:tabs>
    </w:pPr>
  </w:style>
  <w:style w:type="character" w:customStyle="1" w:styleId="HeaderChar">
    <w:name w:val="Header Char"/>
    <w:basedOn w:val="DefaultParagraphFont"/>
    <w:link w:val="Header"/>
    <w:uiPriority w:val="99"/>
    <w:rsid w:val="004F31A2"/>
  </w:style>
  <w:style w:type="paragraph" w:styleId="Footer">
    <w:name w:val="footer"/>
    <w:basedOn w:val="Normal"/>
    <w:link w:val="FooterChar"/>
    <w:uiPriority w:val="99"/>
    <w:unhideWhenUsed/>
    <w:rsid w:val="004F31A2"/>
    <w:pPr>
      <w:tabs>
        <w:tab w:val="center" w:pos="4513"/>
        <w:tab w:val="right" w:pos="9026"/>
      </w:tabs>
    </w:pPr>
  </w:style>
  <w:style w:type="character" w:customStyle="1" w:styleId="FooterChar">
    <w:name w:val="Footer Char"/>
    <w:basedOn w:val="DefaultParagraphFont"/>
    <w:link w:val="Footer"/>
    <w:uiPriority w:val="99"/>
    <w:rsid w:val="004F31A2"/>
  </w:style>
  <w:style w:type="paragraph" w:customStyle="1" w:styleId="4Bulletedcopyblue">
    <w:name w:val="4 Bulleted copy blue"/>
    <w:basedOn w:val="Normal"/>
    <w:qFormat/>
    <w:rsid w:val="007D3354"/>
    <w:pPr>
      <w:numPr>
        <w:numId w:val="6"/>
      </w:numPr>
      <w:spacing w:after="120"/>
    </w:pPr>
    <w:rPr>
      <w:rFonts w:ascii="Arial" w:eastAsia="MS Mincho" w:hAnsi="Arial" w:cs="Arial"/>
      <w:sz w:val="20"/>
      <w:szCs w:val="20"/>
    </w:rPr>
  </w:style>
  <w:style w:type="character" w:styleId="CommentReference">
    <w:name w:val="annotation reference"/>
    <w:basedOn w:val="DefaultParagraphFont"/>
    <w:uiPriority w:val="99"/>
    <w:rsid w:val="00DE12F8"/>
    <w:rPr>
      <w:sz w:val="16"/>
      <w:szCs w:val="16"/>
    </w:rPr>
  </w:style>
  <w:style w:type="paragraph" w:styleId="CommentText">
    <w:name w:val="annotation text"/>
    <w:basedOn w:val="Normal"/>
    <w:link w:val="CommentTextChar"/>
    <w:uiPriority w:val="99"/>
    <w:rsid w:val="00DE12F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E12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1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F8"/>
    <w:rPr>
      <w:rFonts w:ascii="Segoe UI" w:hAnsi="Segoe UI" w:cs="Segoe UI"/>
      <w:sz w:val="18"/>
      <w:szCs w:val="18"/>
    </w:rPr>
  </w:style>
  <w:style w:type="paragraph" w:customStyle="1" w:styleId="HeadingLevel1">
    <w:name w:val="Heading Level 1"/>
    <w:basedOn w:val="Normal"/>
    <w:next w:val="Normal"/>
    <w:uiPriority w:val="9"/>
    <w:qFormat/>
    <w:rsid w:val="00A34273"/>
    <w:pPr>
      <w:keepNext/>
      <w:keepLines/>
      <w:numPr>
        <w:numId w:val="7"/>
      </w:numPr>
      <w:spacing w:before="480" w:after="240"/>
      <w:jc w:val="both"/>
      <w:outlineLvl w:val="0"/>
    </w:pPr>
    <w:rPr>
      <w:rFonts w:ascii="Trebuchet MS" w:hAnsi="Trebuchet MS" w:cs="Times New Roman"/>
      <w:b/>
      <w:szCs w:val="22"/>
    </w:rPr>
  </w:style>
  <w:style w:type="paragraph" w:customStyle="1" w:styleId="HeadingLevel2">
    <w:name w:val="Heading Level 2"/>
    <w:basedOn w:val="Normal"/>
    <w:uiPriority w:val="9"/>
    <w:qFormat/>
    <w:rsid w:val="00A34273"/>
    <w:pPr>
      <w:numPr>
        <w:ilvl w:val="1"/>
        <w:numId w:val="7"/>
      </w:numPr>
      <w:spacing w:after="240"/>
      <w:jc w:val="both"/>
      <w:outlineLvl w:val="1"/>
    </w:pPr>
    <w:rPr>
      <w:rFonts w:ascii="Trebuchet MS" w:hAnsi="Trebuchet MS" w:cs="Times New Roman"/>
      <w:sz w:val="20"/>
      <w:szCs w:val="22"/>
    </w:rPr>
  </w:style>
  <w:style w:type="paragraph" w:customStyle="1" w:styleId="HeadingLevel3">
    <w:name w:val="Heading Level 3"/>
    <w:basedOn w:val="Normal"/>
    <w:uiPriority w:val="9"/>
    <w:qFormat/>
    <w:rsid w:val="00A34273"/>
    <w:pPr>
      <w:numPr>
        <w:ilvl w:val="2"/>
        <w:numId w:val="7"/>
      </w:numPr>
      <w:spacing w:after="240"/>
      <w:jc w:val="both"/>
      <w:outlineLvl w:val="2"/>
    </w:pPr>
    <w:rPr>
      <w:rFonts w:ascii="Trebuchet MS" w:hAnsi="Trebuchet MS" w:cs="Times New Roman"/>
      <w:sz w:val="20"/>
      <w:szCs w:val="22"/>
    </w:rPr>
  </w:style>
  <w:style w:type="paragraph" w:customStyle="1" w:styleId="HeadingLevel4">
    <w:name w:val="Heading Level 4"/>
    <w:basedOn w:val="Normal"/>
    <w:next w:val="Normal"/>
    <w:uiPriority w:val="9"/>
    <w:qFormat/>
    <w:rsid w:val="00A34273"/>
    <w:pPr>
      <w:numPr>
        <w:ilvl w:val="3"/>
        <w:numId w:val="7"/>
      </w:numPr>
      <w:spacing w:before="60" w:after="240" w:line="264" w:lineRule="auto"/>
      <w:outlineLvl w:val="3"/>
    </w:pPr>
    <w:rPr>
      <w:rFonts w:ascii="Trebuchet MS" w:eastAsia="Trebuchet MS" w:hAnsi="Trebuchet MS" w:cs="Times New Roman"/>
      <w:sz w:val="18"/>
      <w:szCs w:val="22"/>
    </w:rPr>
  </w:style>
  <w:style w:type="paragraph" w:customStyle="1" w:styleId="HeadingLevel5">
    <w:name w:val="Heading Level 5"/>
    <w:basedOn w:val="Normal"/>
    <w:next w:val="Normal"/>
    <w:uiPriority w:val="9"/>
    <w:qFormat/>
    <w:rsid w:val="00A34273"/>
    <w:pPr>
      <w:numPr>
        <w:ilvl w:val="4"/>
        <w:numId w:val="7"/>
      </w:numPr>
      <w:spacing w:before="60" w:after="240" w:line="264" w:lineRule="auto"/>
      <w:outlineLvl w:val="4"/>
    </w:pPr>
    <w:rPr>
      <w:rFonts w:ascii="Trebuchet MS" w:eastAsia="Trebuchet MS" w:hAnsi="Trebuchet MS" w:cs="Times New Roman"/>
      <w:sz w:val="18"/>
      <w:szCs w:val="22"/>
    </w:rPr>
  </w:style>
  <w:style w:type="numbering" w:customStyle="1" w:styleId="HeadingNumbering">
    <w:name w:val="Heading Numbering"/>
    <w:uiPriority w:val="99"/>
    <w:rsid w:val="00A34273"/>
    <w:pPr>
      <w:numPr>
        <w:numId w:val="7"/>
      </w:numPr>
    </w:pPr>
  </w:style>
  <w:style w:type="paragraph" w:styleId="CommentSubject">
    <w:name w:val="annotation subject"/>
    <w:basedOn w:val="CommentText"/>
    <w:next w:val="CommentText"/>
    <w:link w:val="CommentSubjectChar"/>
    <w:uiPriority w:val="99"/>
    <w:semiHidden/>
    <w:unhideWhenUsed/>
    <w:rsid w:val="00AC595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95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D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297207">
      <w:bodyDiv w:val="1"/>
      <w:marLeft w:val="0"/>
      <w:marRight w:val="0"/>
      <w:marTop w:val="0"/>
      <w:marBottom w:val="0"/>
      <w:divBdr>
        <w:top w:val="none" w:sz="0" w:space="0" w:color="auto"/>
        <w:left w:val="none" w:sz="0" w:space="0" w:color="auto"/>
        <w:bottom w:val="none" w:sz="0" w:space="0" w:color="auto"/>
        <w:right w:val="none" w:sz="0" w:space="0" w:color="auto"/>
      </w:divBdr>
      <w:divsChild>
        <w:div w:id="1977954839">
          <w:marLeft w:val="0"/>
          <w:marRight w:val="0"/>
          <w:marTop w:val="0"/>
          <w:marBottom w:val="300"/>
          <w:divBdr>
            <w:top w:val="single" w:sz="6" w:space="8" w:color="D9DCE2"/>
            <w:left w:val="none" w:sz="0" w:space="0" w:color="auto"/>
            <w:bottom w:val="single" w:sz="6" w:space="8" w:color="D9DCE2"/>
            <w:right w:val="none" w:sz="0" w:space="0" w:color="auto"/>
          </w:divBdr>
          <w:divsChild>
            <w:div w:id="538325165">
              <w:marLeft w:val="0"/>
              <w:marRight w:val="0"/>
              <w:marTop w:val="0"/>
              <w:marBottom w:val="0"/>
              <w:divBdr>
                <w:top w:val="none" w:sz="0" w:space="0" w:color="auto"/>
                <w:left w:val="none" w:sz="0" w:space="0" w:color="auto"/>
                <w:bottom w:val="none" w:sz="0" w:space="0" w:color="auto"/>
                <w:right w:val="none" w:sz="0" w:space="0" w:color="auto"/>
              </w:divBdr>
              <w:divsChild>
                <w:div w:id="674653966">
                  <w:marLeft w:val="-225"/>
                  <w:marRight w:val="-225"/>
                  <w:marTop w:val="0"/>
                  <w:marBottom w:val="0"/>
                  <w:divBdr>
                    <w:top w:val="none" w:sz="0" w:space="0" w:color="auto"/>
                    <w:left w:val="none" w:sz="0" w:space="0" w:color="auto"/>
                    <w:bottom w:val="none" w:sz="0" w:space="0" w:color="auto"/>
                    <w:right w:val="none" w:sz="0" w:space="0" w:color="auto"/>
                  </w:divBdr>
                  <w:divsChild>
                    <w:div w:id="1050301649">
                      <w:marLeft w:val="0"/>
                      <w:marRight w:val="0"/>
                      <w:marTop w:val="0"/>
                      <w:marBottom w:val="0"/>
                      <w:divBdr>
                        <w:top w:val="none" w:sz="0" w:space="0" w:color="auto"/>
                        <w:left w:val="none" w:sz="0" w:space="0" w:color="auto"/>
                        <w:bottom w:val="none" w:sz="0" w:space="0" w:color="auto"/>
                        <w:right w:val="none" w:sz="0" w:space="0" w:color="auto"/>
                      </w:divBdr>
                    </w:div>
                    <w:div w:id="17363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0407">
          <w:marLeft w:val="0"/>
          <w:marRight w:val="0"/>
          <w:marTop w:val="0"/>
          <w:marBottom w:val="0"/>
          <w:divBdr>
            <w:top w:val="none" w:sz="0" w:space="0" w:color="auto"/>
            <w:left w:val="none" w:sz="0" w:space="0" w:color="auto"/>
            <w:bottom w:val="none" w:sz="0" w:space="0" w:color="auto"/>
            <w:right w:val="none" w:sz="0" w:space="0" w:color="auto"/>
          </w:divBdr>
        </w:div>
      </w:divsChild>
    </w:div>
    <w:div w:id="17346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kingsway.stockport.sch.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Murray</dc:creator>
  <cp:keywords/>
  <dc:description/>
  <cp:lastModifiedBy>k.wells</cp:lastModifiedBy>
  <cp:revision>3</cp:revision>
  <cp:lastPrinted>2021-10-21T09:44:00Z</cp:lastPrinted>
  <dcterms:created xsi:type="dcterms:W3CDTF">2025-12-18T11:55:00Z</dcterms:created>
  <dcterms:modified xsi:type="dcterms:W3CDTF">2025-12-18T11:57:00Z</dcterms:modified>
</cp:coreProperties>
</file>