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BC" w:rsidRDefault="00912DBC">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912DBC">
        <w:tc>
          <w:tcPr>
            <w:tcW w:w="8966" w:type="dxa"/>
            <w:gridSpan w:val="2"/>
            <w:tcBorders>
              <w:top w:val="nil"/>
              <w:left w:val="nil"/>
              <w:right w:val="nil"/>
            </w:tcBorders>
            <w:shd w:val="clear" w:color="auto" w:fill="auto"/>
          </w:tcPr>
          <w:p w:rsidR="00912DBC" w:rsidRDefault="00912DBC">
            <w:pPr>
              <w:jc w:val="center"/>
              <w:rPr>
                <w:rFonts w:ascii="Calibri" w:eastAsia="Calibri" w:hAnsi="Calibri" w:cs="Calibri"/>
                <w:b/>
                <w:sz w:val="28"/>
                <w:szCs w:val="28"/>
              </w:rPr>
            </w:pPr>
          </w:p>
        </w:tc>
      </w:tr>
      <w:tr w:rsidR="00912DBC">
        <w:tc>
          <w:tcPr>
            <w:tcW w:w="8966" w:type="dxa"/>
            <w:gridSpan w:val="2"/>
            <w:tcBorders>
              <w:bottom w:val="single" w:sz="12" w:space="0" w:color="385623"/>
            </w:tcBorders>
            <w:shd w:val="clear" w:color="auto" w:fill="385623"/>
          </w:tcPr>
          <w:p w:rsidR="00912DBC" w:rsidRDefault="00E40696">
            <w:pPr>
              <w:jc w:val="center"/>
              <w:rPr>
                <w:rFonts w:ascii="Calibri" w:eastAsia="Calibri" w:hAnsi="Calibri" w:cs="Calibri"/>
                <w:b/>
                <w:color w:val="FFFFFF"/>
                <w:sz w:val="36"/>
                <w:szCs w:val="36"/>
              </w:rPr>
            </w:pPr>
            <w:r>
              <w:rPr>
                <w:rFonts w:ascii="Calibri" w:eastAsia="Calibri" w:hAnsi="Calibri" w:cs="Calibri"/>
                <w:b/>
                <w:color w:val="FFFFFF"/>
                <w:sz w:val="36"/>
                <w:szCs w:val="36"/>
              </w:rPr>
              <w:t>HLTA</w:t>
            </w:r>
          </w:p>
          <w:p w:rsidR="00912DBC" w:rsidRDefault="00E40696">
            <w:pPr>
              <w:ind w:right="76"/>
              <w:jc w:val="center"/>
              <w:rPr>
                <w:rFonts w:ascii="Calibri" w:eastAsia="Calibri" w:hAnsi="Calibri" w:cs="Calibri"/>
                <w:b/>
                <w:color w:val="FFFFFF"/>
                <w:sz w:val="28"/>
                <w:szCs w:val="28"/>
              </w:rPr>
            </w:pPr>
            <w:r>
              <w:rPr>
                <w:rFonts w:ascii="Calibri" w:eastAsia="Calibri" w:hAnsi="Calibri" w:cs="Calibri"/>
                <w:b/>
                <w:color w:val="FFFFFF"/>
                <w:sz w:val="28"/>
                <w:szCs w:val="28"/>
              </w:rPr>
              <w:t>Wood End Park Academy</w:t>
            </w:r>
          </w:p>
        </w:tc>
      </w:tr>
      <w:tr w:rsidR="00912DBC">
        <w:tc>
          <w:tcPr>
            <w:tcW w:w="8966" w:type="dxa"/>
            <w:gridSpan w:val="2"/>
            <w:tcBorders>
              <w:left w:val="nil"/>
              <w:right w:val="nil"/>
            </w:tcBorders>
            <w:shd w:val="clear" w:color="auto" w:fill="auto"/>
          </w:tcPr>
          <w:p w:rsidR="00912DBC" w:rsidRDefault="00912DBC">
            <w:pPr>
              <w:jc w:val="center"/>
              <w:rPr>
                <w:rFonts w:ascii="Calibri" w:eastAsia="Calibri" w:hAnsi="Calibri" w:cs="Calibri"/>
                <w:b/>
                <w:sz w:val="28"/>
                <w:szCs w:val="28"/>
              </w:rPr>
            </w:pPr>
          </w:p>
        </w:tc>
      </w:tr>
      <w:tr w:rsidR="00912DBC">
        <w:tc>
          <w:tcPr>
            <w:tcW w:w="8966" w:type="dxa"/>
            <w:gridSpan w:val="2"/>
            <w:tcBorders>
              <w:bottom w:val="single" w:sz="12" w:space="0" w:color="385623"/>
            </w:tcBorders>
            <w:shd w:val="clear" w:color="auto" w:fill="385623"/>
          </w:tcPr>
          <w:p w:rsidR="00912DBC" w:rsidRDefault="00E40696">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1701" w:type="dxa"/>
            <w:shd w:val="clear" w:color="auto" w:fill="E2EFD9"/>
          </w:tcPr>
          <w:p w:rsidR="00912DBC" w:rsidRDefault="00E40696">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912DBC" w:rsidRDefault="00E40696">
            <w:pPr>
              <w:jc w:val="both"/>
              <w:rPr>
                <w:rFonts w:ascii="Calibri" w:eastAsia="Calibri" w:hAnsi="Calibri" w:cs="Calibri"/>
              </w:rPr>
            </w:pPr>
            <w:r>
              <w:rPr>
                <w:rFonts w:ascii="Calibri" w:eastAsia="Calibri" w:hAnsi="Calibri" w:cs="Calibri"/>
              </w:rPr>
              <w:t>Year Team Leader</w:t>
            </w:r>
          </w:p>
        </w:tc>
      </w:tr>
      <w:tr w:rsidR="00912DBC">
        <w:tc>
          <w:tcPr>
            <w:tcW w:w="1701" w:type="dxa"/>
            <w:shd w:val="clear" w:color="auto" w:fill="E2EFD9"/>
          </w:tcPr>
          <w:p w:rsidR="00912DBC" w:rsidRDefault="00E40696">
            <w:pPr>
              <w:jc w:val="both"/>
              <w:rPr>
                <w:rFonts w:ascii="Calibri" w:eastAsia="Calibri" w:hAnsi="Calibri" w:cs="Calibri"/>
              </w:rPr>
            </w:pPr>
            <w:r>
              <w:rPr>
                <w:rFonts w:ascii="Calibri" w:eastAsia="Calibri" w:hAnsi="Calibri" w:cs="Calibri"/>
                <w:b/>
              </w:rPr>
              <w:t>Grade</w:t>
            </w:r>
          </w:p>
        </w:tc>
        <w:tc>
          <w:tcPr>
            <w:tcW w:w="7265" w:type="dxa"/>
            <w:shd w:val="clear" w:color="auto" w:fill="auto"/>
          </w:tcPr>
          <w:p w:rsidR="00912DBC" w:rsidRDefault="008C521C">
            <w:pPr>
              <w:jc w:val="both"/>
              <w:rPr>
                <w:rFonts w:ascii="Calibri" w:eastAsia="Calibri" w:hAnsi="Calibri" w:cs="Calibri"/>
              </w:rPr>
            </w:pPr>
            <w:r>
              <w:rPr>
                <w:rFonts w:ascii="Calibri" w:eastAsia="Calibri" w:hAnsi="Calibri" w:cs="Calibri"/>
              </w:rPr>
              <w:t>Scale 6</w:t>
            </w:r>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8966" w:type="dxa"/>
            <w:gridSpan w:val="2"/>
            <w:shd w:val="clear" w:color="auto" w:fill="E2EFD9"/>
          </w:tcPr>
          <w:p w:rsidR="00912DBC" w:rsidRDefault="00E40696">
            <w:pPr>
              <w:jc w:val="both"/>
              <w:rPr>
                <w:rFonts w:ascii="Calibri" w:eastAsia="Calibri" w:hAnsi="Calibri" w:cs="Calibri"/>
                <w:b/>
              </w:rPr>
            </w:pPr>
            <w:r>
              <w:rPr>
                <w:rFonts w:ascii="Calibri" w:eastAsia="Calibri" w:hAnsi="Calibri" w:cs="Calibri"/>
                <w:b/>
              </w:rPr>
              <w:t>Job Purpose</w:t>
            </w:r>
          </w:p>
        </w:tc>
      </w:tr>
      <w:tr w:rsidR="00912DBC">
        <w:trPr>
          <w:trHeight w:val="2691"/>
        </w:trPr>
        <w:tc>
          <w:tcPr>
            <w:tcW w:w="8966" w:type="dxa"/>
            <w:gridSpan w:val="2"/>
            <w:tcBorders>
              <w:bottom w:val="single" w:sz="12" w:space="0" w:color="385623"/>
            </w:tcBorders>
            <w:shd w:val="clear" w:color="auto" w:fill="auto"/>
          </w:tcPr>
          <w:p w:rsidR="00912DBC" w:rsidRDefault="00912DBC">
            <w:pPr>
              <w:ind w:right="-196"/>
              <w:rPr>
                <w:rFonts w:ascii="Calibri" w:eastAsia="Calibri" w:hAnsi="Calibri" w:cs="Calibri"/>
                <w:sz w:val="8"/>
                <w:szCs w:val="8"/>
              </w:rPr>
            </w:pPr>
          </w:p>
          <w:p w:rsidR="00912DBC" w:rsidRDefault="00E40696">
            <w:pPr>
              <w:ind w:right="-66"/>
              <w:rPr>
                <w:rFonts w:ascii="Calibri" w:eastAsia="Calibri" w:hAnsi="Calibri" w:cs="Calibri"/>
              </w:rPr>
            </w:pPr>
            <w:r>
              <w:rPr>
                <w:rFonts w:ascii="Calibri" w:eastAsia="Calibri" w:hAnsi="Calibri" w:cs="Calibri"/>
              </w:rPr>
              <w:t>To complement teacher</w:t>
            </w:r>
            <w:r w:rsidR="008E2C8D">
              <w:rPr>
                <w:rFonts w:ascii="Calibri" w:eastAsia="Calibri" w:hAnsi="Calibri" w:cs="Calibri"/>
              </w:rPr>
              <w:t>s’ delivery of the curriculum (</w:t>
            </w:r>
            <w:r>
              <w:rPr>
                <w:rFonts w:ascii="Calibri" w:eastAsia="Calibri" w:hAnsi="Calibri" w:cs="Calibri"/>
              </w:rPr>
              <w:t xml:space="preserve">all </w:t>
            </w:r>
            <w:proofErr w:type="gramStart"/>
            <w:r>
              <w:rPr>
                <w:rFonts w:ascii="Calibri" w:eastAsia="Calibri" w:hAnsi="Calibri" w:cs="Calibri"/>
              </w:rPr>
              <w:t>areas )</w:t>
            </w:r>
            <w:proofErr w:type="gramEnd"/>
            <w:r>
              <w:rPr>
                <w:rFonts w:ascii="Calibri" w:eastAsia="Calibri" w:hAnsi="Calibri" w:cs="Calibri"/>
              </w:rPr>
              <w:t xml:space="preserve"> and contribute to the development of other support staff, pupils and school policies and strategies. To work collaboratively with teaching staff and assist teachers in the whole planning cycle and the management/preparation of resources. Also to supervise whole classes during absence of teachers. </w:t>
            </w:r>
            <w:proofErr w:type="gramStart"/>
            <w:r>
              <w:rPr>
                <w:rFonts w:ascii="Calibri" w:eastAsia="Calibri" w:hAnsi="Calibri" w:cs="Calibr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912DBC">
        <w:tc>
          <w:tcPr>
            <w:tcW w:w="8966" w:type="dxa"/>
            <w:gridSpan w:val="2"/>
            <w:tcBorders>
              <w:left w:val="nil"/>
              <w:right w:val="nil"/>
            </w:tcBorders>
            <w:shd w:val="clear" w:color="auto" w:fill="auto"/>
          </w:tcPr>
          <w:p w:rsidR="00912DBC" w:rsidRDefault="00912DBC">
            <w:pPr>
              <w:jc w:val="both"/>
              <w:rPr>
                <w:rFonts w:ascii="Calibri" w:eastAsia="Calibri" w:hAnsi="Calibri" w:cs="Calibri"/>
              </w:rPr>
            </w:pPr>
          </w:p>
        </w:tc>
      </w:tr>
      <w:tr w:rsidR="00912DBC">
        <w:tc>
          <w:tcPr>
            <w:tcW w:w="8966" w:type="dxa"/>
            <w:gridSpan w:val="2"/>
            <w:shd w:val="clear" w:color="auto" w:fill="E2EFD9"/>
          </w:tcPr>
          <w:p w:rsidR="00912DBC" w:rsidRDefault="00E40696">
            <w:pPr>
              <w:jc w:val="both"/>
              <w:rPr>
                <w:rFonts w:ascii="Calibri" w:eastAsia="Calibri" w:hAnsi="Calibri" w:cs="Calibri"/>
                <w:b/>
              </w:rPr>
            </w:pPr>
            <w:r>
              <w:rPr>
                <w:rFonts w:ascii="Calibri" w:eastAsia="Calibri" w:hAnsi="Calibri" w:cs="Calibri"/>
                <w:b/>
              </w:rPr>
              <w:t>Key Accountabilities</w:t>
            </w:r>
          </w:p>
        </w:tc>
      </w:tr>
      <w:tr w:rsidR="00912DBC">
        <w:tc>
          <w:tcPr>
            <w:tcW w:w="8966" w:type="dxa"/>
            <w:gridSpan w:val="2"/>
            <w:tcBorders>
              <w:bottom w:val="single" w:sz="12" w:space="0" w:color="385623"/>
            </w:tcBorders>
            <w:shd w:val="clear" w:color="auto" w:fill="auto"/>
          </w:tcPr>
          <w:p w:rsidR="00912DBC" w:rsidRDefault="00E4069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912DBC" w:rsidRDefault="00912DBC">
            <w:pPr>
              <w:pBdr>
                <w:top w:val="nil"/>
                <w:left w:val="nil"/>
                <w:bottom w:val="nil"/>
                <w:right w:val="nil"/>
                <w:between w:val="nil"/>
              </w:pBdr>
              <w:jc w:val="both"/>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Main Duties and Responsibilities</w:t>
            </w:r>
          </w:p>
          <w:p w:rsidR="00912DBC" w:rsidRDefault="00912DBC">
            <w:pPr>
              <w:pBdr>
                <w:top w:val="nil"/>
                <w:left w:val="nil"/>
                <w:bottom w:val="nil"/>
                <w:right w:val="nil"/>
                <w:between w:val="nil"/>
              </w:pBdr>
              <w:jc w:val="both"/>
              <w:rPr>
                <w:rFonts w:ascii="Calibri" w:eastAsia="Calibri" w:hAnsi="Calibri" w:cs="Calibri"/>
                <w:color w:val="000000"/>
                <w:sz w:val="12"/>
                <w:szCs w:val="12"/>
              </w:rPr>
            </w:pPr>
          </w:p>
          <w:p w:rsidR="00912DBC" w:rsidRDefault="00E40696">
            <w:pPr>
              <w:rPr>
                <w:rFonts w:ascii="Calibri" w:eastAsia="Calibri" w:hAnsi="Calibri" w:cs="Calibri"/>
                <w:b/>
              </w:rPr>
            </w:pPr>
            <w:r>
              <w:rPr>
                <w:rFonts w:ascii="Calibri" w:eastAsia="Calibri" w:hAnsi="Calibri" w:cs="Calibri"/>
                <w:b/>
                <w:u w:val="single"/>
              </w:rPr>
              <w:t>Planning</w:t>
            </w:r>
            <w:r>
              <w:rPr>
                <w:rFonts w:ascii="Calibri" w:eastAsia="Calibri" w:hAnsi="Calibri" w:cs="Calibri"/>
                <w:b/>
              </w:rPr>
              <w:t xml:space="preserve"> </w:t>
            </w:r>
          </w:p>
          <w:p w:rsidR="00912DBC" w:rsidRDefault="00912DBC">
            <w:pPr>
              <w:rPr>
                <w:rFonts w:ascii="Calibri" w:eastAsia="Calibri" w:hAnsi="Calibri" w:cs="Calibri"/>
                <w:sz w:val="10"/>
                <w:szCs w:val="10"/>
              </w:rPr>
            </w:pP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Plan and prepare lessons with teachers, participating in all stages of the planning cycle, including in lesson planning, evaluating and adjusting lessons/work plans.</w:t>
            </w:r>
          </w:p>
          <w:p w:rsidR="00912DBC" w:rsidRDefault="00E40696">
            <w:pPr>
              <w:numPr>
                <w:ilvl w:val="0"/>
                <w:numId w:val="2"/>
              </w:numPr>
              <w:pBdr>
                <w:top w:val="nil"/>
                <w:left w:val="nil"/>
                <w:bottom w:val="nil"/>
                <w:right w:val="nil"/>
                <w:between w:val="nil"/>
              </w:pBdr>
              <w:ind w:left="462" w:hanging="283"/>
              <w:rPr>
                <w:rFonts w:ascii="Calibri" w:eastAsia="Calibri" w:hAnsi="Calibri" w:cs="Calibri"/>
              </w:rPr>
            </w:pPr>
            <w:r>
              <w:rPr>
                <w:rFonts w:ascii="Calibri" w:eastAsia="Calibri" w:hAnsi="Calibri" w:cs="Calibri"/>
              </w:rPr>
              <w:t xml:space="preserve">Ensure less able pupils’ needs are met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Develop and prepare resources for learning activities in accordance with lesson plans and in response to pupil need.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the planning of opportunities for pupils to learn in out-of-school contexts in line with schools policies and procedures.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Teaching and Learning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Within an agreed system of supervision and within a pre-determined lesson framework, teach whole classes.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Provide </w:t>
            </w:r>
            <w:r>
              <w:rPr>
                <w:rFonts w:ascii="Calibri" w:eastAsia="Calibri" w:hAnsi="Calibri" w:cs="Calibri"/>
              </w:rPr>
              <w:t xml:space="preserve">useful </w:t>
            </w:r>
            <w:r>
              <w:rPr>
                <w:rFonts w:ascii="Calibri" w:eastAsia="Calibri" w:hAnsi="Calibri" w:cs="Calibri"/>
                <w:color w:val="000000"/>
              </w:rPr>
              <w:t>verbal and written feedback on lesson content, pupil responses to learning activities and pupil behaviour, to teachers and pupils.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Motivate and progress pupils’ learning by using clearly structured, interesting teaching and learning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Support the teaching of the Curriculum</w:t>
            </w:r>
            <w:r w:rsidR="008E2C8D">
              <w:rPr>
                <w:rFonts w:ascii="Calibri" w:eastAsia="Calibri" w:hAnsi="Calibri" w:cs="Calibri"/>
              </w:rPr>
              <w:t xml:space="preserve"> (EYFS 2020)</w:t>
            </w:r>
            <w:bookmarkStart w:id="0" w:name="_GoBack"/>
            <w:bookmarkEnd w:id="0"/>
            <w:r>
              <w:rPr>
                <w:rFonts w:ascii="Calibri" w:eastAsia="Calibri" w:hAnsi="Calibri" w:cs="Calibri"/>
                <w:color w:val="000000"/>
              </w:rPr>
              <w:t>, be familiar with lesson plans, assessment and monitoring.</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Be aware </w:t>
            </w:r>
            <w:proofErr w:type="gramStart"/>
            <w:r>
              <w:rPr>
                <w:rFonts w:ascii="Calibri" w:eastAsia="Calibri" w:hAnsi="Calibri" w:cs="Calibri"/>
                <w:color w:val="000000"/>
              </w:rPr>
              <w:t>of and support difference</w:t>
            </w:r>
            <w:proofErr w:type="gramEnd"/>
            <w:r>
              <w:rPr>
                <w:rFonts w:ascii="Calibri" w:eastAsia="Calibri" w:hAnsi="Calibri" w:cs="Calibri"/>
                <w:color w:val="000000"/>
              </w:rPr>
              <w:t xml:space="preserve"> and ensure all pupils have equal access to opportunities to learn and develop.</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lastRenderedPageBreak/>
              <w:t xml:space="preserve">Promote and support the inclusion of all pupils, including those with specific needs, both in learning activities and within the classroom.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Use behaviour management strategies, in line with the school’s policy and procedures, to contribute to a purposeful learning environment and encourage pupils to interact and work co-operatively with others.</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Organise and safely manage the appropriate learning environment and resources.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Promote and reinforce children’s self-esteem and independence and employ strategies to recognise and reward achievement of self-reliance.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the class teacher in encouraging acceptance and integration of children with special needs, or from different cultures and/or with different first language.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the role of parents in pupils’ learning and contribute to/lead meetings with parents to provide constructive feedback on pupil progress, achievement and behaviour, maintaining sensitivity and confidentiality at all times.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Monitoring and Assessment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With </w:t>
            </w:r>
            <w:proofErr w:type="gramStart"/>
            <w:r>
              <w:rPr>
                <w:rFonts w:ascii="Calibri" w:eastAsia="Calibri" w:hAnsi="Calibri" w:cs="Calibri"/>
                <w:color w:val="000000"/>
              </w:rPr>
              <w:t>teachers</w:t>
            </w:r>
            <w:proofErr w:type="gramEnd"/>
            <w:r>
              <w:rPr>
                <w:rFonts w:ascii="Calibri" w:eastAsia="Calibri" w:hAnsi="Calibri" w:cs="Calibri"/>
                <w:color w:val="000000"/>
              </w:rPr>
              <w:t xml:space="preserve"> evaluate pupils’ progress through a range of assessment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Assess pupils’ responses to learning tasks and where appropriate, modify methods to meet individual and/or group needs.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Monitor pupils’ participation and progress and provide constructive feedback to pupils in relation to their progress and achievement.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in maintaining and analysing records of pupils’ progress.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programmes of observation and assessment as planned by the teacher and provide reports, evaluations and other information to assist in the provision of appropriate support for specific children.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the teaching staff with reporting pupils’ progress and achievements at parents </w:t>
            </w:r>
            <w:proofErr w:type="gramStart"/>
            <w:r>
              <w:rPr>
                <w:rFonts w:ascii="Calibri" w:eastAsia="Calibri" w:hAnsi="Calibri" w:cs="Calibri"/>
                <w:color w:val="000000"/>
              </w:rPr>
              <w:t>meetings which</w:t>
            </w:r>
            <w:proofErr w:type="gramEnd"/>
            <w:r>
              <w:rPr>
                <w:rFonts w:ascii="Calibri" w:eastAsia="Calibri" w:hAnsi="Calibri" w:cs="Calibri"/>
                <w:color w:val="000000"/>
              </w:rPr>
              <w:t xml:space="preserve"> are usually held outside school hours. </w:t>
            </w:r>
          </w:p>
          <w:p w:rsidR="00912DBC" w:rsidRDefault="00912DBC">
            <w:pPr>
              <w:pBdr>
                <w:top w:val="nil"/>
                <w:left w:val="nil"/>
                <w:bottom w:val="nil"/>
                <w:right w:val="nil"/>
                <w:between w:val="nil"/>
              </w:pBdr>
              <w:ind w:left="462"/>
              <w:rPr>
                <w:rFonts w:ascii="Calibri" w:eastAsia="Calibri" w:hAnsi="Calibri" w:cs="Calibri"/>
                <w:b/>
                <w:color w:val="000000"/>
                <w:u w:val="single"/>
              </w:rPr>
            </w:pPr>
          </w:p>
          <w:p w:rsidR="00912DBC" w:rsidRDefault="00E40696">
            <w:pPr>
              <w:rPr>
                <w:rFonts w:ascii="Calibri" w:eastAsia="Calibri" w:hAnsi="Calibri" w:cs="Calibri"/>
                <w:b/>
                <w:u w:val="single"/>
              </w:rPr>
            </w:pPr>
            <w:r>
              <w:rPr>
                <w:rFonts w:ascii="Calibri" w:eastAsia="Calibri" w:hAnsi="Calibri" w:cs="Calibri"/>
                <w:b/>
                <w:u w:val="single"/>
              </w:rPr>
              <w:t xml:space="preserve">Mentoring, Supervision and Development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Manage other </w:t>
            </w:r>
            <w:r>
              <w:rPr>
                <w:rFonts w:ascii="Calibri" w:eastAsia="Calibri" w:hAnsi="Calibri" w:cs="Calibri"/>
              </w:rPr>
              <w:t xml:space="preserve">support staff </w:t>
            </w:r>
            <w:r>
              <w:rPr>
                <w:rFonts w:ascii="Calibri" w:eastAsia="Calibri" w:hAnsi="Calibri" w:cs="Calibri"/>
                <w:color w:val="000000"/>
              </w:rPr>
              <w:t xml:space="preserve">and undertake recruitment, induction, appraisal, training and mentoring for other teaching assistants.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teachers in offering mentoring support and guidance to other teaching assistants undertaking formal training.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Offer mentoring support and guidance for older pupils undertaking work experience activities within primary schools.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Support and guide other less experienced teaching assistants’ work in the classroom </w:t>
            </w:r>
            <w:proofErr w:type="gramStart"/>
            <w:r>
              <w:rPr>
                <w:rFonts w:ascii="Calibri" w:eastAsia="Calibri" w:hAnsi="Calibri" w:cs="Calibri"/>
                <w:color w:val="000000"/>
              </w:rPr>
              <w:t>when required and lead training for other teaching assistants</w:t>
            </w:r>
            <w:proofErr w:type="gramEnd"/>
            <w:r>
              <w:rPr>
                <w:rFonts w:ascii="Calibri" w:eastAsia="Calibri" w:hAnsi="Calibri" w:cs="Calibri"/>
                <w:color w:val="000000"/>
              </w:rPr>
              <w:t xml:space="preserv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Contribute to the overall ethos, work, and aims of the school by attending relevant meetings and contributing to the development of policies and procedures within the school. </w:t>
            </w:r>
            <w:proofErr w:type="gramStart"/>
            <w:r>
              <w:rPr>
                <w:rFonts w:ascii="Calibri" w:eastAsia="Calibri" w:hAnsi="Calibri" w:cs="Calibri"/>
                <w:color w:val="000000"/>
              </w:rPr>
              <w:t>Also</w:t>
            </w:r>
            <w:proofErr w:type="gramEnd"/>
            <w:r>
              <w:rPr>
                <w:rFonts w:ascii="Calibri" w:eastAsia="Calibri" w:hAnsi="Calibri" w:cs="Calibri"/>
                <w:color w:val="000000"/>
              </w:rPr>
              <w:t xml:space="preserve"> participate in staff meetings and training days/events as requested.</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ind w:left="179"/>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 xml:space="preserve">Behavioural and Safeguarding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Understand and implement </w:t>
            </w:r>
            <w:proofErr w:type="gramStart"/>
            <w:r>
              <w:rPr>
                <w:rFonts w:ascii="Calibri" w:eastAsia="Calibri" w:hAnsi="Calibri" w:cs="Calibri"/>
                <w:color w:val="000000"/>
              </w:rPr>
              <w:t>school child</w:t>
            </w:r>
            <w:proofErr w:type="gramEnd"/>
            <w:r>
              <w:rPr>
                <w:rFonts w:ascii="Calibri" w:eastAsia="Calibri" w:hAnsi="Calibri" w:cs="Calibri"/>
                <w:color w:val="000000"/>
              </w:rPr>
              <w:t xml:space="preserve"> protection procedures and comply with legal responsibilities.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in maintaining good discipline of pupils throughout the school and escort and supervise pupils on planned visits and journeys.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Provide support and assistance for children’s pastoral needs, for example, dressing, caring for sick, injured or distressed children.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lastRenderedPageBreak/>
              <w:t xml:space="preserve">Provide physical support and maintain personal equipment used by the children at the school.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Supervise pupils in the playground and plan and organise </w:t>
            </w:r>
            <w:proofErr w:type="gramStart"/>
            <w:r>
              <w:rPr>
                <w:rFonts w:ascii="Calibri" w:eastAsia="Calibri" w:hAnsi="Calibri" w:cs="Calibri"/>
                <w:color w:val="000000"/>
              </w:rPr>
              <w:t>play time</w:t>
            </w:r>
            <w:proofErr w:type="gramEnd"/>
            <w:r>
              <w:rPr>
                <w:rFonts w:ascii="Calibri" w:eastAsia="Calibri" w:hAnsi="Calibri" w:cs="Calibri"/>
                <w:color w:val="000000"/>
              </w:rPr>
              <w:t xml:space="preserve"> activities.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b/>
                <w:u w:val="single"/>
              </w:rPr>
            </w:pPr>
            <w:r>
              <w:rPr>
                <w:rFonts w:ascii="Calibri" w:eastAsia="Calibri" w:hAnsi="Calibri" w:cs="Calibri"/>
                <w:b/>
                <w:u w:val="single"/>
              </w:rPr>
              <w:t xml:space="preserve">Other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Any other duties required by the class teacher and SLT, which is within the scope of this post.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work within and encourage the school’s Equal Opportunity policy and contribute to diversity policies and programmes in relation to discriminatory behaviour.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promote the safeguarding of children and follow the school’s Child Protection, Safeguarding Policies and procedures.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carry out the duties and responsibilities of the post, in accordance with the school’s Health and Safety Policy and relevant Health and Safety Guidance and Legislation.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use information technology systems as required to carry out the duties of the post in the most efficient and effective manner </w:t>
            </w:r>
          </w:p>
          <w:p w:rsidR="00912DBC" w:rsidRDefault="00E40696">
            <w:pPr>
              <w:numPr>
                <w:ilvl w:val="0"/>
                <w:numId w:val="2"/>
              </w:numPr>
              <w:pBdr>
                <w:top w:val="nil"/>
                <w:left w:val="nil"/>
                <w:bottom w:val="nil"/>
                <w:right w:val="nil"/>
                <w:between w:val="nil"/>
              </w:pBdr>
              <w:ind w:left="462" w:hanging="283"/>
              <w:rPr>
                <w:rFonts w:ascii="Calibri" w:eastAsia="Calibri" w:hAnsi="Calibri" w:cs="Calibri"/>
                <w:color w:val="000000"/>
              </w:rPr>
            </w:pPr>
            <w:r>
              <w:rPr>
                <w:rFonts w:ascii="Calibri" w:eastAsia="Calibri" w:hAnsi="Calibri" w:cs="Calibri"/>
                <w:color w:val="000000"/>
              </w:rPr>
              <w:t xml:space="preserve">To undertake other duties appropriate to the post that may reasonably be required from time to time </w:t>
            </w:r>
          </w:p>
          <w:p w:rsidR="00912DBC" w:rsidRDefault="00912DBC">
            <w:pPr>
              <w:pBdr>
                <w:top w:val="nil"/>
                <w:left w:val="nil"/>
                <w:bottom w:val="nil"/>
                <w:right w:val="nil"/>
                <w:between w:val="nil"/>
              </w:pBdr>
              <w:ind w:left="462"/>
              <w:rPr>
                <w:rFonts w:ascii="Calibri" w:eastAsia="Calibri" w:hAnsi="Calibri" w:cs="Calibri"/>
                <w:color w:val="000000"/>
              </w:rPr>
            </w:pPr>
          </w:p>
          <w:p w:rsidR="00912DBC" w:rsidRDefault="00E40696">
            <w:pPr>
              <w:rPr>
                <w:rFonts w:ascii="Calibri" w:eastAsia="Calibri" w:hAnsi="Calibri" w:cs="Calibri"/>
              </w:rPr>
            </w:pPr>
            <w:bookmarkStart w:id="1" w:name="_heading=h.gjdgxs" w:colFirst="0" w:colLast="0"/>
            <w:bookmarkEnd w:id="1"/>
            <w:r>
              <w:rPr>
                <w:rFonts w:ascii="Calibri" w:eastAsia="Calibri" w:hAnsi="Calibri" w:cs="Calibri"/>
              </w:rPr>
              <w:t xml:space="preserve">All staff at Wood End Park Academy are expected to give adequate notice when absent through sickness, the Line Manager should be notified by 7.00am on the day of absence, in order for cover to be organised. </w:t>
            </w:r>
          </w:p>
          <w:p w:rsidR="00912DBC" w:rsidRDefault="00912DBC">
            <w:pPr>
              <w:rPr>
                <w:rFonts w:ascii="Calibri" w:eastAsia="Calibri" w:hAnsi="Calibri" w:cs="Calibri"/>
              </w:rPr>
            </w:pPr>
          </w:p>
          <w:p w:rsidR="00912DBC" w:rsidRDefault="00E40696">
            <w:pPr>
              <w:rPr>
                <w:rFonts w:ascii="Calibri" w:eastAsia="Calibri" w:hAnsi="Calibri" w:cs="Calibri"/>
              </w:rPr>
            </w:pPr>
            <w:r>
              <w:rPr>
                <w:rFonts w:ascii="Calibri" w:eastAsia="Calibri" w:hAnsi="Calibri" w:cs="Calibri"/>
              </w:rPr>
              <w:t>It is important that staff are familiar with the policies that cover</w:t>
            </w:r>
            <w:proofErr w:type="gramStart"/>
            <w:r>
              <w:rPr>
                <w:rFonts w:ascii="Calibri" w:eastAsia="Calibri" w:hAnsi="Calibri" w:cs="Calibri"/>
              </w:rPr>
              <w:t>;</w:t>
            </w:r>
            <w:proofErr w:type="gramEnd"/>
            <w:r>
              <w:rPr>
                <w:rFonts w:ascii="Calibri" w:eastAsia="Calibri" w:hAnsi="Calibri" w:cs="Calibri"/>
              </w:rPr>
              <w:t xml:space="preserve"> Health and Safety, Behaviour (summary only), Equality and Inclusion, Child Protection. All staff are issued with a Code of Conduct and must abide by the content therein</w:t>
            </w:r>
          </w:p>
          <w:p w:rsidR="00912DBC" w:rsidRDefault="00912DBC">
            <w:pPr>
              <w:rPr>
                <w:rFonts w:ascii="Calibri" w:eastAsia="Calibri" w:hAnsi="Calibri" w:cs="Calibri"/>
              </w:rPr>
            </w:pPr>
          </w:p>
          <w:p w:rsidR="00912DBC" w:rsidRDefault="00E40696">
            <w:pPr>
              <w:rPr>
                <w:rFonts w:ascii="Calibri" w:eastAsia="Calibri" w:hAnsi="Calibri" w:cs="Calibri"/>
                <w:b/>
                <w:u w:val="single"/>
              </w:rPr>
            </w:pPr>
            <w:r>
              <w:rPr>
                <w:rFonts w:ascii="Calibri" w:eastAsia="Calibri" w:hAnsi="Calibri" w:cs="Calibri"/>
                <w:b/>
                <w:u w:val="single"/>
              </w:rPr>
              <w:t>General</w:t>
            </w:r>
          </w:p>
          <w:p w:rsidR="00912DBC" w:rsidRDefault="00912DBC">
            <w:pPr>
              <w:rPr>
                <w:rFonts w:ascii="Calibri" w:eastAsia="Calibri" w:hAnsi="Calibri" w:cs="Calibri"/>
                <w:b/>
                <w:u w:val="single"/>
              </w:rPr>
            </w:pPr>
          </w:p>
          <w:p w:rsidR="00912DBC" w:rsidRDefault="00E40696">
            <w:pPr>
              <w:numPr>
                <w:ilvl w:val="0"/>
                <w:numId w:val="1"/>
              </w:numPr>
              <w:rPr>
                <w:rFonts w:ascii="Calibri" w:eastAsia="Calibri" w:hAnsi="Calibri" w:cs="Calibri"/>
              </w:rPr>
            </w:pPr>
            <w:r>
              <w:rPr>
                <w:rFonts w:ascii="Calibri" w:eastAsia="Calibri" w:hAnsi="Calibri" w:cs="Calibri"/>
              </w:rPr>
              <w:t>Maintain confidentiality in and outside the workplace;</w:t>
            </w:r>
          </w:p>
          <w:p w:rsidR="00912DBC" w:rsidRDefault="00E40696">
            <w:pPr>
              <w:numPr>
                <w:ilvl w:val="0"/>
                <w:numId w:val="1"/>
              </w:numPr>
              <w:rPr>
                <w:rFonts w:ascii="Calibri" w:eastAsia="Calibri" w:hAnsi="Calibri" w:cs="Calibri"/>
              </w:rPr>
            </w:pPr>
            <w:r>
              <w:rPr>
                <w:rFonts w:ascii="Calibri" w:eastAsia="Calibri" w:hAnsi="Calibri" w:cs="Calibri"/>
              </w:rPr>
              <w:t>Support the implementation of academy policies;</w:t>
            </w:r>
          </w:p>
          <w:p w:rsidR="00912DBC" w:rsidRDefault="00E40696">
            <w:pPr>
              <w:numPr>
                <w:ilvl w:val="0"/>
                <w:numId w:val="1"/>
              </w:numPr>
              <w:rPr>
                <w:rFonts w:ascii="Calibri" w:eastAsia="Calibri" w:hAnsi="Calibri" w:cs="Calibri"/>
              </w:rPr>
            </w:pPr>
            <w:r>
              <w:rPr>
                <w:rFonts w:ascii="Calibri" w:eastAsia="Calibri" w:hAnsi="Calibri" w:cs="Calibri"/>
              </w:rPr>
              <w:t>Promote the inclusion and acceptance of all pupils;</w:t>
            </w:r>
          </w:p>
          <w:p w:rsidR="00912DBC" w:rsidRDefault="00E40696">
            <w:pPr>
              <w:numPr>
                <w:ilvl w:val="0"/>
                <w:numId w:val="1"/>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912DBC" w:rsidRDefault="00E40696">
            <w:pPr>
              <w:numPr>
                <w:ilvl w:val="0"/>
                <w:numId w:val="1"/>
              </w:numPr>
              <w:rPr>
                <w:rFonts w:ascii="Calibri" w:eastAsia="Calibri" w:hAnsi="Calibri" w:cs="Calibri"/>
              </w:rPr>
            </w:pPr>
            <w:r>
              <w:rPr>
                <w:rFonts w:ascii="Calibri" w:eastAsia="Calibri" w:hAnsi="Calibri" w:cs="Calibri"/>
              </w:rPr>
              <w:t>Attend and participate in meetings and training opportunities;</w:t>
            </w:r>
          </w:p>
          <w:p w:rsidR="00912DBC" w:rsidRDefault="00E40696">
            <w:pPr>
              <w:numPr>
                <w:ilvl w:val="0"/>
                <w:numId w:val="1"/>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912DBC" w:rsidRDefault="00912DBC">
            <w:pPr>
              <w:rPr>
                <w:rFonts w:ascii="Calibri" w:eastAsia="Calibri" w:hAnsi="Calibri" w:cs="Calibri"/>
              </w:rPr>
            </w:pPr>
          </w:p>
          <w:p w:rsidR="00912DBC" w:rsidRDefault="00E40696">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912DBC">
        <w:tc>
          <w:tcPr>
            <w:tcW w:w="8966" w:type="dxa"/>
            <w:gridSpan w:val="2"/>
            <w:tcBorders>
              <w:left w:val="nil"/>
              <w:bottom w:val="nil"/>
              <w:right w:val="nil"/>
            </w:tcBorders>
            <w:shd w:val="clear" w:color="auto" w:fill="auto"/>
          </w:tcPr>
          <w:p w:rsidR="00912DBC" w:rsidRDefault="00912DBC">
            <w:pPr>
              <w:pBdr>
                <w:top w:val="nil"/>
                <w:left w:val="nil"/>
                <w:bottom w:val="nil"/>
                <w:right w:val="nil"/>
                <w:between w:val="nil"/>
              </w:pBdr>
              <w:jc w:val="both"/>
              <w:rPr>
                <w:rFonts w:ascii="Calibri" w:eastAsia="Calibri" w:hAnsi="Calibri" w:cs="Calibri"/>
                <w:color w:val="000000"/>
              </w:rPr>
            </w:pPr>
          </w:p>
        </w:tc>
      </w:tr>
    </w:tbl>
    <w:p w:rsidR="00912DBC" w:rsidRDefault="00E40696">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912DBC">
        <w:tc>
          <w:tcPr>
            <w:tcW w:w="9016" w:type="dxa"/>
            <w:shd w:val="clear" w:color="auto" w:fill="E2EFD9"/>
          </w:tcPr>
          <w:p w:rsidR="00912DBC" w:rsidRDefault="00E40696">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912DBC">
        <w:tc>
          <w:tcPr>
            <w:tcW w:w="9016" w:type="dxa"/>
            <w:tcBorders>
              <w:bottom w:val="single" w:sz="12" w:space="0" w:color="385623"/>
            </w:tcBorders>
            <w:shd w:val="clear" w:color="auto" w:fill="auto"/>
          </w:tcPr>
          <w:p w:rsidR="00912DBC" w:rsidRDefault="00E40696">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912DBC">
        <w:tc>
          <w:tcPr>
            <w:tcW w:w="9016" w:type="dxa"/>
            <w:tcBorders>
              <w:left w:val="nil"/>
              <w:right w:val="nil"/>
            </w:tcBorders>
            <w:shd w:val="clear" w:color="auto" w:fill="auto"/>
          </w:tcPr>
          <w:p w:rsidR="00912DBC" w:rsidRDefault="00912DBC">
            <w:pPr>
              <w:jc w:val="both"/>
              <w:rPr>
                <w:rFonts w:ascii="Calibri" w:eastAsia="Calibri" w:hAnsi="Calibri" w:cs="Calibri"/>
              </w:rPr>
            </w:pPr>
          </w:p>
        </w:tc>
      </w:tr>
      <w:tr w:rsidR="00912DBC">
        <w:tc>
          <w:tcPr>
            <w:tcW w:w="9016" w:type="dxa"/>
            <w:shd w:val="clear" w:color="auto" w:fill="E2EFD9"/>
          </w:tcPr>
          <w:p w:rsidR="00912DBC" w:rsidRDefault="00E40696">
            <w:pPr>
              <w:jc w:val="both"/>
              <w:rPr>
                <w:rFonts w:ascii="Calibri" w:eastAsia="Calibri" w:hAnsi="Calibri" w:cs="Calibri"/>
                <w:b/>
              </w:rPr>
            </w:pPr>
            <w:r>
              <w:rPr>
                <w:rFonts w:ascii="Calibri" w:eastAsia="Calibri" w:hAnsi="Calibri" w:cs="Calibri"/>
                <w:b/>
              </w:rPr>
              <w:t>Data Protection</w:t>
            </w:r>
          </w:p>
        </w:tc>
      </w:tr>
      <w:tr w:rsidR="00912DBC">
        <w:tc>
          <w:tcPr>
            <w:tcW w:w="9016" w:type="dxa"/>
            <w:tcBorders>
              <w:bottom w:val="single" w:sz="12" w:space="0" w:color="385623"/>
            </w:tcBorders>
            <w:shd w:val="clear" w:color="auto" w:fill="auto"/>
          </w:tcPr>
          <w:p w:rsidR="00912DBC" w:rsidRDefault="00E40696">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912DBC">
        <w:tc>
          <w:tcPr>
            <w:tcW w:w="9016" w:type="dxa"/>
            <w:tcBorders>
              <w:left w:val="nil"/>
              <w:right w:val="nil"/>
            </w:tcBorders>
            <w:shd w:val="clear" w:color="auto" w:fill="auto"/>
          </w:tcPr>
          <w:p w:rsidR="00912DBC" w:rsidRDefault="00912DBC">
            <w:pPr>
              <w:jc w:val="both"/>
              <w:rPr>
                <w:rFonts w:ascii="Calibri" w:eastAsia="Calibri" w:hAnsi="Calibri" w:cs="Calibri"/>
              </w:rPr>
            </w:pPr>
          </w:p>
        </w:tc>
      </w:tr>
      <w:tr w:rsidR="00912DBC">
        <w:tc>
          <w:tcPr>
            <w:tcW w:w="9016" w:type="dxa"/>
            <w:shd w:val="clear" w:color="auto" w:fill="E2EFD9"/>
          </w:tcPr>
          <w:p w:rsidR="00912DBC" w:rsidRDefault="00E40696">
            <w:pPr>
              <w:jc w:val="both"/>
              <w:rPr>
                <w:rFonts w:ascii="Calibri" w:eastAsia="Calibri" w:hAnsi="Calibri" w:cs="Calibri"/>
                <w:b/>
              </w:rPr>
            </w:pPr>
            <w:r>
              <w:rPr>
                <w:rFonts w:ascii="Calibri" w:eastAsia="Calibri" w:hAnsi="Calibri" w:cs="Calibri"/>
                <w:b/>
              </w:rPr>
              <w:t>Safeguarding</w:t>
            </w:r>
          </w:p>
        </w:tc>
      </w:tr>
      <w:tr w:rsidR="00912DBC">
        <w:tc>
          <w:tcPr>
            <w:tcW w:w="9016" w:type="dxa"/>
            <w:shd w:val="clear" w:color="auto" w:fill="auto"/>
          </w:tcPr>
          <w:p w:rsidR="00912DBC" w:rsidRDefault="00E40696">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912DBC" w:rsidRDefault="00912DBC">
      <w:pPr>
        <w:jc w:val="both"/>
        <w:rPr>
          <w:rFonts w:ascii="Calibri" w:eastAsia="Calibri" w:hAnsi="Calibri" w:cs="Calibri"/>
        </w:rPr>
      </w:pPr>
    </w:p>
    <w:p w:rsidR="00912DBC" w:rsidRDefault="00E40696">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912DBC">
        <w:tc>
          <w:tcPr>
            <w:tcW w:w="9016" w:type="dxa"/>
            <w:gridSpan w:val="3"/>
            <w:tcBorders>
              <w:top w:val="nil"/>
              <w:left w:val="nil"/>
              <w:right w:val="nil"/>
            </w:tcBorders>
            <w:shd w:val="clear" w:color="auto" w:fill="auto"/>
          </w:tcPr>
          <w:p w:rsidR="00912DBC" w:rsidRDefault="00912DBC">
            <w:pPr>
              <w:jc w:val="center"/>
              <w:rPr>
                <w:rFonts w:ascii="Calibri" w:eastAsia="Calibri" w:hAnsi="Calibri" w:cs="Calibri"/>
                <w:b/>
                <w:sz w:val="24"/>
                <w:szCs w:val="24"/>
              </w:rPr>
            </w:pPr>
          </w:p>
        </w:tc>
      </w:tr>
      <w:tr w:rsidR="00912DBC">
        <w:tc>
          <w:tcPr>
            <w:tcW w:w="9016" w:type="dxa"/>
            <w:gridSpan w:val="3"/>
            <w:tcBorders>
              <w:bottom w:val="single" w:sz="12" w:space="0" w:color="385623"/>
            </w:tcBorders>
            <w:shd w:val="clear" w:color="auto" w:fill="385623"/>
          </w:tcPr>
          <w:p w:rsidR="00912DBC" w:rsidRDefault="00E40696">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912DBC">
        <w:tc>
          <w:tcPr>
            <w:tcW w:w="9016" w:type="dxa"/>
            <w:gridSpan w:val="3"/>
            <w:tcBorders>
              <w:left w:val="nil"/>
              <w:right w:val="nil"/>
            </w:tcBorders>
            <w:shd w:val="clear" w:color="auto" w:fill="auto"/>
          </w:tcPr>
          <w:p w:rsidR="00912DBC" w:rsidRDefault="00912DBC">
            <w:pPr>
              <w:jc w:val="center"/>
              <w:rPr>
                <w:rFonts w:ascii="Calibri" w:eastAsia="Calibri" w:hAnsi="Calibri" w:cs="Calibri"/>
                <w:b/>
              </w:rPr>
            </w:pPr>
          </w:p>
        </w:tc>
      </w:tr>
      <w:tr w:rsidR="00912DBC">
        <w:tc>
          <w:tcPr>
            <w:tcW w:w="1696" w:type="dxa"/>
            <w:shd w:val="clear" w:color="auto" w:fill="E2EFD9"/>
          </w:tcPr>
          <w:p w:rsidR="00912DBC" w:rsidRDefault="00E40696">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912DBC" w:rsidRDefault="00E40696">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912DBC" w:rsidRDefault="00E40696">
            <w:pPr>
              <w:jc w:val="center"/>
              <w:rPr>
                <w:rFonts w:ascii="Calibri" w:eastAsia="Calibri" w:hAnsi="Calibri" w:cs="Calibri"/>
                <w:b/>
              </w:rPr>
            </w:pPr>
            <w:r>
              <w:rPr>
                <w:rFonts w:ascii="Calibri" w:eastAsia="Calibri" w:hAnsi="Calibri" w:cs="Calibri"/>
                <w:b/>
              </w:rPr>
              <w:t>Desirable</w:t>
            </w: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912DBC" w:rsidRDefault="00E40696">
            <w:pPr>
              <w:numPr>
                <w:ilvl w:val="0"/>
                <w:numId w:val="3"/>
              </w:numPr>
              <w:rPr>
                <w:rFonts w:ascii="Calibri" w:eastAsia="Calibri" w:hAnsi="Calibri" w:cs="Calibri"/>
              </w:rPr>
            </w:pPr>
            <w:r>
              <w:rPr>
                <w:rFonts w:ascii="Calibri" w:eastAsia="Calibri" w:hAnsi="Calibri" w:cs="Calibri"/>
              </w:rPr>
              <w:t xml:space="preserve">A minimum of two years’ experience of working with children preferably in an education setting. </w:t>
            </w:r>
          </w:p>
          <w:p w:rsidR="00912DBC" w:rsidRDefault="00E40696">
            <w:pPr>
              <w:numPr>
                <w:ilvl w:val="0"/>
                <w:numId w:val="3"/>
              </w:numPr>
              <w:rPr>
                <w:rFonts w:ascii="Calibri" w:eastAsia="Calibri" w:hAnsi="Calibri" w:cs="Calibri"/>
              </w:rPr>
            </w:pPr>
            <w:r>
              <w:rPr>
                <w:rFonts w:ascii="Calibri" w:eastAsia="Calibri" w:hAnsi="Calibri" w:cs="Calibri"/>
              </w:rPr>
              <w:t>Experience required in KS2.</w:t>
            </w:r>
          </w:p>
          <w:p w:rsidR="00912DBC" w:rsidRDefault="00E40696">
            <w:pPr>
              <w:numPr>
                <w:ilvl w:val="0"/>
                <w:numId w:val="3"/>
              </w:numPr>
              <w:rPr>
                <w:rFonts w:ascii="Calibri" w:eastAsia="Calibri" w:hAnsi="Calibri" w:cs="Calibri"/>
              </w:rPr>
            </w:pPr>
            <w:r>
              <w:rPr>
                <w:rFonts w:ascii="Calibri" w:eastAsia="Calibri" w:hAnsi="Calibri" w:cs="Calibri"/>
              </w:rPr>
              <w:t xml:space="preserve">Meet HLTA standards effectively and efficiently. </w:t>
            </w:r>
          </w:p>
          <w:p w:rsidR="00912DBC" w:rsidRDefault="00E40696">
            <w:pPr>
              <w:numPr>
                <w:ilvl w:val="0"/>
                <w:numId w:val="3"/>
              </w:numPr>
              <w:rPr>
                <w:rFonts w:ascii="Calibri" w:eastAsia="Calibri" w:hAnsi="Calibri" w:cs="Calibri"/>
              </w:rPr>
            </w:pPr>
            <w:r>
              <w:rPr>
                <w:rFonts w:ascii="Calibri" w:eastAsia="Calibri" w:hAnsi="Calibri" w:cs="Calibri"/>
              </w:rPr>
              <w:t xml:space="preserve">Hold a HLTA qualification or equivalent experience/qualification. </w:t>
            </w:r>
          </w:p>
          <w:p w:rsidR="00912DBC" w:rsidRDefault="00E40696">
            <w:pPr>
              <w:numPr>
                <w:ilvl w:val="0"/>
                <w:numId w:val="3"/>
              </w:numPr>
              <w:rPr>
                <w:rFonts w:ascii="Calibri" w:eastAsia="Calibri" w:hAnsi="Calibri" w:cs="Calibri"/>
              </w:rPr>
            </w:pPr>
            <w:r>
              <w:rPr>
                <w:rFonts w:ascii="Calibri" w:eastAsia="Calibri" w:hAnsi="Calibri" w:cs="Calibri"/>
              </w:rPr>
              <w:t xml:space="preserve">Demonstrable levels of numeracy &amp; literacy equivalent to GCSE (A-C). </w:t>
            </w:r>
          </w:p>
          <w:p w:rsidR="00912DBC" w:rsidRDefault="00E40696">
            <w:pPr>
              <w:numPr>
                <w:ilvl w:val="0"/>
                <w:numId w:val="3"/>
              </w:numPr>
              <w:rPr>
                <w:rFonts w:ascii="Calibri" w:eastAsia="Calibri" w:hAnsi="Calibri" w:cs="Calibri"/>
              </w:rPr>
            </w:pPr>
            <w:r>
              <w:rPr>
                <w:rFonts w:ascii="Calibri" w:eastAsia="Calibri" w:hAnsi="Calibri" w:cs="Calibri"/>
              </w:rPr>
              <w:t>Evidence of specialism in specific curriculum areas or areas of particular learning difficulty.</w:t>
            </w:r>
          </w:p>
        </w:tc>
        <w:tc>
          <w:tcPr>
            <w:tcW w:w="3492" w:type="dxa"/>
            <w:shd w:val="clear" w:color="auto" w:fill="auto"/>
          </w:tcPr>
          <w:p w:rsidR="00912DBC" w:rsidRDefault="00912DBC">
            <w:pPr>
              <w:rPr>
                <w:rFonts w:ascii="Calibri" w:eastAsia="Calibri" w:hAnsi="Calibri" w:cs="Calibri"/>
              </w:rPr>
            </w:pP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912DBC" w:rsidRDefault="00E40696">
            <w:pPr>
              <w:numPr>
                <w:ilvl w:val="0"/>
                <w:numId w:val="4"/>
              </w:numPr>
              <w:rPr>
                <w:rFonts w:ascii="Calibri" w:eastAsia="Calibri" w:hAnsi="Calibri" w:cs="Calibri"/>
              </w:rPr>
            </w:pPr>
            <w:r>
              <w:rPr>
                <w:rFonts w:ascii="Calibri" w:eastAsia="Calibri" w:hAnsi="Calibri" w:cs="Calibri"/>
              </w:rPr>
              <w:t xml:space="preserve">Knowledge of the requirements of the national literacy and numeracy strategies. </w:t>
            </w:r>
          </w:p>
          <w:p w:rsidR="00912DBC" w:rsidRDefault="00E40696">
            <w:pPr>
              <w:numPr>
                <w:ilvl w:val="0"/>
                <w:numId w:val="4"/>
              </w:numPr>
              <w:rPr>
                <w:rFonts w:ascii="Calibri" w:eastAsia="Calibri" w:hAnsi="Calibri" w:cs="Calibri"/>
              </w:rPr>
            </w:pPr>
            <w:r>
              <w:rPr>
                <w:rFonts w:ascii="Calibri" w:eastAsia="Calibri" w:hAnsi="Calibri" w:cs="Calibri"/>
              </w:rPr>
              <w:t>Knowledge &amp; understanding of the National Curriculum including the literacy and numeracy strategies.</w:t>
            </w:r>
          </w:p>
          <w:p w:rsidR="00912DBC" w:rsidRDefault="00E40696">
            <w:pPr>
              <w:numPr>
                <w:ilvl w:val="0"/>
                <w:numId w:val="4"/>
              </w:numPr>
              <w:rPr>
                <w:rFonts w:ascii="Calibri" w:eastAsia="Calibri" w:hAnsi="Calibri" w:cs="Calibri"/>
              </w:rPr>
            </w:pPr>
            <w:r>
              <w:rPr>
                <w:rFonts w:ascii="Calibri" w:eastAsia="Calibri" w:hAnsi="Calibri" w:cs="Calibri"/>
              </w:rPr>
              <w:t xml:space="preserve"> Understanding and implementing behaviour management strategies. </w:t>
            </w:r>
          </w:p>
          <w:p w:rsidR="00912DBC" w:rsidRDefault="00E40696">
            <w:pPr>
              <w:numPr>
                <w:ilvl w:val="0"/>
                <w:numId w:val="4"/>
              </w:numPr>
              <w:rPr>
                <w:rFonts w:ascii="Calibri" w:eastAsia="Calibri" w:hAnsi="Calibri" w:cs="Calibri"/>
              </w:rPr>
            </w:pPr>
            <w:r>
              <w:rPr>
                <w:rFonts w:ascii="Calibri" w:eastAsia="Calibri" w:hAnsi="Calibri" w:cs="Calibri"/>
              </w:rPr>
              <w:t xml:space="preserve">Good understanding of child development and learning processes and ability to </w:t>
            </w:r>
            <w:proofErr w:type="gramStart"/>
            <w:r>
              <w:rPr>
                <w:rFonts w:ascii="Calibri" w:eastAsia="Calibri" w:hAnsi="Calibri" w:cs="Calibri"/>
              </w:rPr>
              <w:t>observe,</w:t>
            </w:r>
            <w:proofErr w:type="gramEnd"/>
            <w:r>
              <w:rPr>
                <w:rFonts w:ascii="Calibri" w:eastAsia="Calibri" w:hAnsi="Calibri" w:cs="Calibri"/>
              </w:rPr>
              <w:t xml:space="preserve"> monitor and provide constructive feedback. </w:t>
            </w:r>
          </w:p>
          <w:p w:rsidR="00912DBC" w:rsidRDefault="00E40696">
            <w:pPr>
              <w:numPr>
                <w:ilvl w:val="0"/>
                <w:numId w:val="4"/>
              </w:numPr>
              <w:rPr>
                <w:rFonts w:ascii="Calibri" w:eastAsia="Calibri" w:hAnsi="Calibri" w:cs="Calibri"/>
              </w:rPr>
            </w:pPr>
            <w:r>
              <w:rPr>
                <w:rFonts w:ascii="Calibri" w:eastAsia="Calibri" w:hAnsi="Calibri" w:cs="Calibri"/>
              </w:rPr>
              <w:t>Attend training as appropriate and relevant to the post, including Behaviour Management, Child Protection training and Safe Guarding.</w:t>
            </w:r>
          </w:p>
        </w:tc>
        <w:tc>
          <w:tcPr>
            <w:tcW w:w="3492" w:type="dxa"/>
            <w:shd w:val="clear" w:color="auto" w:fill="auto"/>
          </w:tcPr>
          <w:p w:rsidR="00912DBC" w:rsidRDefault="00E40696">
            <w:pPr>
              <w:numPr>
                <w:ilvl w:val="0"/>
                <w:numId w:val="4"/>
              </w:numPr>
              <w:pBdr>
                <w:top w:val="nil"/>
                <w:left w:val="nil"/>
                <w:bottom w:val="nil"/>
                <w:right w:val="nil"/>
                <w:between w:val="nil"/>
              </w:pBdr>
              <w:spacing w:before="40"/>
              <w:rPr>
                <w:rFonts w:ascii="Calibri" w:eastAsia="Calibri" w:hAnsi="Calibri" w:cs="Calibri"/>
                <w:color w:val="000000"/>
              </w:rPr>
            </w:pPr>
            <w:r>
              <w:rPr>
                <w:rFonts w:ascii="Calibri" w:eastAsia="Calibri" w:hAnsi="Calibri" w:cs="Calibri"/>
                <w:color w:val="000000"/>
              </w:rPr>
              <w:t xml:space="preserve">Understanding of First Aid procedures.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basic understanding of principles of child development and learning processes.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Knowledge and understanding of SEN.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Ability to plan effective actions for pupils at risk of underachieving.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Understanding of a range of support services and other agencies as appropriate. </w:t>
            </w:r>
          </w:p>
          <w:p w:rsidR="00912DBC" w:rsidRDefault="00E406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of statutory frameworks related to teaching</w:t>
            </w:r>
            <w:r>
              <w:rPr>
                <w:rFonts w:eastAsia="Arial"/>
                <w:color w:val="000000"/>
              </w:rPr>
              <w:t>.</w:t>
            </w:r>
          </w:p>
          <w:p w:rsidR="00912DBC" w:rsidRDefault="00E40696">
            <w:pPr>
              <w:numPr>
                <w:ilvl w:val="0"/>
                <w:numId w:val="4"/>
              </w:numPr>
              <w:pBdr>
                <w:top w:val="nil"/>
                <w:left w:val="nil"/>
                <w:bottom w:val="nil"/>
                <w:right w:val="nil"/>
                <w:between w:val="nil"/>
              </w:pBdr>
              <w:spacing w:after="40"/>
              <w:rPr>
                <w:rFonts w:ascii="Calibri" w:eastAsia="Calibri" w:hAnsi="Calibri" w:cs="Calibri"/>
                <w:color w:val="000000"/>
              </w:rPr>
            </w:pPr>
            <w:r>
              <w:rPr>
                <w:rFonts w:ascii="Calibri" w:eastAsia="Calibri" w:hAnsi="Calibri" w:cs="Calibri"/>
                <w:color w:val="000000"/>
              </w:rPr>
              <w:t>Sound IT skills to support learning and maintain electronic information systems</w:t>
            </w:r>
            <w:r>
              <w:rPr>
                <w:rFonts w:eastAsia="Arial"/>
                <w:color w:val="000000"/>
              </w:rPr>
              <w:t>.</w:t>
            </w:r>
          </w:p>
        </w:tc>
      </w:tr>
      <w:tr w:rsidR="00912DBC">
        <w:tc>
          <w:tcPr>
            <w:tcW w:w="1696" w:type="dxa"/>
            <w:shd w:val="clear" w:color="auto" w:fill="E2EFD9"/>
          </w:tcPr>
          <w:p w:rsidR="00912DBC" w:rsidRDefault="00E40696">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912DBC" w:rsidRDefault="00E40696">
            <w:pPr>
              <w:numPr>
                <w:ilvl w:val="0"/>
                <w:numId w:val="4"/>
              </w:numPr>
              <w:rPr>
                <w:rFonts w:ascii="Calibri" w:eastAsia="Calibri" w:hAnsi="Calibri" w:cs="Calibri"/>
              </w:rPr>
            </w:pPr>
            <w:r>
              <w:rPr>
                <w:rFonts w:ascii="Calibri" w:eastAsia="Calibri" w:hAnsi="Calibri" w:cs="Calibri"/>
              </w:rPr>
              <w:t xml:space="preserve">Effective oral and written communication skills. </w:t>
            </w:r>
          </w:p>
          <w:p w:rsidR="00912DBC" w:rsidRDefault="00E40696">
            <w:pPr>
              <w:numPr>
                <w:ilvl w:val="0"/>
                <w:numId w:val="4"/>
              </w:numPr>
              <w:jc w:val="both"/>
              <w:rPr>
                <w:rFonts w:ascii="Calibri" w:eastAsia="Calibri" w:hAnsi="Calibri" w:cs="Calibri"/>
              </w:rPr>
            </w:pPr>
            <w:r>
              <w:rPr>
                <w:rFonts w:ascii="Calibri" w:eastAsia="Calibri" w:hAnsi="Calibri" w:cs="Calibri"/>
              </w:rPr>
              <w:t xml:space="preserve">Excellent interpersonal skills both in working relationship with young pupils and in forming effective professional relationships with a wide range of contacts. </w:t>
            </w:r>
          </w:p>
          <w:p w:rsidR="00912DBC" w:rsidRDefault="00E40696">
            <w:pPr>
              <w:numPr>
                <w:ilvl w:val="0"/>
                <w:numId w:val="4"/>
              </w:numPr>
              <w:jc w:val="both"/>
              <w:rPr>
                <w:rFonts w:ascii="Calibri" w:eastAsia="Calibri" w:hAnsi="Calibri" w:cs="Calibri"/>
              </w:rPr>
            </w:pPr>
            <w:r>
              <w:rPr>
                <w:rFonts w:ascii="Calibri" w:eastAsia="Calibri" w:hAnsi="Calibri" w:cs="Calibri"/>
              </w:rPr>
              <w:t>Good organisational and time management skills. Ability to self-evaluate learning needs and actively seek learning opportunities</w:t>
            </w:r>
            <w:r>
              <w:t>.</w:t>
            </w:r>
          </w:p>
        </w:tc>
        <w:tc>
          <w:tcPr>
            <w:tcW w:w="3492" w:type="dxa"/>
            <w:shd w:val="clear" w:color="auto" w:fill="auto"/>
          </w:tcPr>
          <w:p w:rsidR="00912DBC" w:rsidRDefault="00912DBC">
            <w:pPr>
              <w:rPr>
                <w:rFonts w:ascii="Calibri" w:eastAsia="Calibri" w:hAnsi="Calibri" w:cs="Calibri"/>
              </w:rPr>
            </w:pPr>
          </w:p>
        </w:tc>
      </w:tr>
    </w:tbl>
    <w:p w:rsidR="00912DBC" w:rsidRDefault="00912DBC">
      <w:pPr>
        <w:jc w:val="both"/>
        <w:rPr>
          <w:rFonts w:ascii="Calibri" w:eastAsia="Calibri" w:hAnsi="Calibri" w:cs="Calibri"/>
        </w:rPr>
      </w:pPr>
    </w:p>
    <w:sectPr w:rsidR="00912DBC">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C6" w:rsidRDefault="00E40696">
      <w:r>
        <w:separator/>
      </w:r>
    </w:p>
  </w:endnote>
  <w:endnote w:type="continuationSeparator" w:id="0">
    <w:p w:rsidR="00EA74C6" w:rsidRDefault="00E4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E2C8D">
      <w:rPr>
        <w:rFonts w:eastAsia="Arial"/>
        <w:noProof/>
        <w:color w:val="385623"/>
        <w:sz w:val="18"/>
        <w:szCs w:val="18"/>
      </w:rPr>
      <w:t>5</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E2C8D">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C6" w:rsidRDefault="00E40696">
      <w:r>
        <w:separator/>
      </w:r>
    </w:p>
  </w:footnote>
  <w:footnote w:type="continuationSeparator" w:id="0">
    <w:p w:rsidR="00EA74C6" w:rsidRDefault="00E4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Default="00E40696">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91"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A2B27"/>
    <w:multiLevelType w:val="multilevel"/>
    <w:tmpl w:val="57B2D31C"/>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9FD5000"/>
    <w:multiLevelType w:val="multilevel"/>
    <w:tmpl w:val="AF98F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0497A10"/>
    <w:multiLevelType w:val="multilevel"/>
    <w:tmpl w:val="2A28B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1E627C"/>
    <w:multiLevelType w:val="multilevel"/>
    <w:tmpl w:val="11A67B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BC"/>
    <w:rsid w:val="008C521C"/>
    <w:rsid w:val="008E2C8D"/>
    <w:rsid w:val="00912DBC"/>
    <w:rsid w:val="00D85175"/>
    <w:rsid w:val="00E40696"/>
    <w:rsid w:val="00EA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B4E9"/>
  <w15:docId w15:val="{D4E60B5B-1592-446A-B971-C4500318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Z7dJLT2tbkWV39H848IJJni4uA==">AMUW2mUEaoAYZndwo7Y+FR0aUvGNdL2ikyuCc0MIuy22DAq21hBttBhrVE+kfboxFavM8o+gVl927DQgswnVSbhT6OiR/D023msL+GJ7CRzRSDTviGnBmqc/Rg5g7KOwESV+UN1A44Bl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26CBBAD0</Template>
  <TotalTime>2</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5</cp:revision>
  <dcterms:created xsi:type="dcterms:W3CDTF">2022-06-20T12:50:00Z</dcterms:created>
  <dcterms:modified xsi:type="dcterms:W3CDTF">2022-09-26T14:53:00Z</dcterms:modified>
</cp:coreProperties>
</file>