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ECF6" w14:textId="3C83C30A" w:rsidR="007B02E2" w:rsidRPr="007B02E2" w:rsidRDefault="007B02E2" w:rsidP="005C1115">
      <w:pPr>
        <w:rPr>
          <w:b/>
          <w:bCs/>
          <w:sz w:val="24"/>
          <w:szCs w:val="24"/>
        </w:rPr>
      </w:pPr>
      <w:r w:rsidRPr="007B02E2">
        <w:rPr>
          <w:b/>
          <w:bCs/>
          <w:sz w:val="24"/>
          <w:szCs w:val="24"/>
        </w:rPr>
        <w:t xml:space="preserve">Job Description </w:t>
      </w:r>
      <w:r w:rsidR="005C1115">
        <w:rPr>
          <w:b/>
          <w:bCs/>
          <w:sz w:val="24"/>
          <w:szCs w:val="24"/>
        </w:rPr>
        <w:t>and Person Specification</w:t>
      </w:r>
    </w:p>
    <w:p w14:paraId="71B2F797" w14:textId="77777777" w:rsidR="007B02E2" w:rsidRPr="007B02E2" w:rsidRDefault="007B02E2" w:rsidP="007B02E2">
      <w:pPr>
        <w:rPr>
          <w:b/>
          <w:bCs/>
          <w:sz w:val="24"/>
          <w:szCs w:val="24"/>
        </w:rPr>
      </w:pPr>
    </w:p>
    <w:p w14:paraId="1D04C29D" w14:textId="4E911A35" w:rsidR="007B02E2" w:rsidRPr="007B02E2" w:rsidRDefault="007B02E2" w:rsidP="007B02E2">
      <w:pPr>
        <w:rPr>
          <w:sz w:val="24"/>
          <w:szCs w:val="24"/>
        </w:rPr>
      </w:pPr>
      <w:r w:rsidRPr="007B02E2">
        <w:rPr>
          <w:b/>
          <w:bCs/>
          <w:sz w:val="24"/>
          <w:szCs w:val="24"/>
        </w:rPr>
        <w:t>Post Title:</w:t>
      </w:r>
      <w:r w:rsidRPr="007B02E2">
        <w:rPr>
          <w:sz w:val="24"/>
          <w:szCs w:val="24"/>
        </w:rPr>
        <w:tab/>
        <w:t xml:space="preserve"> </w:t>
      </w:r>
      <w:r>
        <w:rPr>
          <w:sz w:val="24"/>
          <w:szCs w:val="24"/>
        </w:rPr>
        <w:tab/>
      </w:r>
      <w:r w:rsidR="005C1115">
        <w:rPr>
          <w:sz w:val="24"/>
          <w:szCs w:val="24"/>
        </w:rPr>
        <w:t xml:space="preserve">Home Based </w:t>
      </w:r>
      <w:r w:rsidRPr="007B02E2">
        <w:rPr>
          <w:sz w:val="24"/>
          <w:szCs w:val="24"/>
        </w:rPr>
        <w:t>Teaching and Rehabilitation Assistant (TARA)</w:t>
      </w:r>
    </w:p>
    <w:p w14:paraId="5AAACA9D" w14:textId="77777777" w:rsidR="007B02E2" w:rsidRPr="007B02E2" w:rsidRDefault="007B02E2" w:rsidP="007B02E2">
      <w:pPr>
        <w:rPr>
          <w:sz w:val="24"/>
          <w:szCs w:val="24"/>
        </w:rPr>
      </w:pPr>
      <w:r w:rsidRPr="007B02E2">
        <w:rPr>
          <w:b/>
          <w:bCs/>
          <w:sz w:val="24"/>
          <w:szCs w:val="24"/>
        </w:rPr>
        <w:t>Salary Scale:</w:t>
      </w:r>
      <w:r w:rsidRPr="007B02E2">
        <w:rPr>
          <w:b/>
          <w:bCs/>
          <w:sz w:val="24"/>
          <w:szCs w:val="24"/>
        </w:rPr>
        <w:tab/>
      </w:r>
      <w:r w:rsidRPr="007B02E2">
        <w:rPr>
          <w:sz w:val="24"/>
          <w:szCs w:val="24"/>
        </w:rPr>
        <w:t>To be confirmed</w:t>
      </w:r>
    </w:p>
    <w:p w14:paraId="652BD11C" w14:textId="45D7FA85" w:rsidR="007B02E2" w:rsidRPr="007B02E2" w:rsidRDefault="007B02E2" w:rsidP="007B02E2">
      <w:pPr>
        <w:ind w:left="2160" w:hanging="2160"/>
        <w:rPr>
          <w:sz w:val="24"/>
          <w:szCs w:val="24"/>
        </w:rPr>
      </w:pPr>
      <w:r w:rsidRPr="007B02E2">
        <w:rPr>
          <w:b/>
          <w:bCs/>
          <w:sz w:val="24"/>
          <w:szCs w:val="24"/>
        </w:rPr>
        <w:t>Responsibilities</w:t>
      </w:r>
      <w:r w:rsidRPr="007B02E2">
        <w:rPr>
          <w:sz w:val="24"/>
          <w:szCs w:val="24"/>
        </w:rPr>
        <w:t>:</w:t>
      </w:r>
      <w:r w:rsidRPr="007B02E2">
        <w:rPr>
          <w:sz w:val="24"/>
          <w:szCs w:val="24"/>
        </w:rPr>
        <w:tab/>
        <w:t xml:space="preserve">To work in partnership with the multidisciplinary team to deliver a bespoke curriculum designed specifically for </w:t>
      </w:r>
      <w:r w:rsidR="00D9211F">
        <w:rPr>
          <w:sz w:val="24"/>
          <w:szCs w:val="24"/>
        </w:rPr>
        <w:t>the client.</w:t>
      </w:r>
    </w:p>
    <w:p w14:paraId="317285FA" w14:textId="510FDF7A" w:rsidR="007B02E2" w:rsidRDefault="007B02E2" w:rsidP="007B02E2">
      <w:pPr>
        <w:ind w:left="2160" w:hanging="2160"/>
        <w:rPr>
          <w:sz w:val="24"/>
          <w:szCs w:val="24"/>
        </w:rPr>
      </w:pPr>
      <w:r w:rsidRPr="007B02E2">
        <w:rPr>
          <w:b/>
          <w:bCs/>
          <w:sz w:val="24"/>
          <w:szCs w:val="24"/>
        </w:rPr>
        <w:t xml:space="preserve">Responsible to: </w:t>
      </w:r>
      <w:r>
        <w:rPr>
          <w:b/>
          <w:bCs/>
          <w:sz w:val="24"/>
          <w:szCs w:val="24"/>
        </w:rPr>
        <w:tab/>
      </w:r>
      <w:r w:rsidRPr="007B02E2">
        <w:rPr>
          <w:sz w:val="24"/>
          <w:szCs w:val="24"/>
        </w:rPr>
        <w:t>Employer (</w:t>
      </w:r>
      <w:r>
        <w:rPr>
          <w:sz w:val="24"/>
          <w:szCs w:val="24"/>
        </w:rPr>
        <w:t>F</w:t>
      </w:r>
      <w:r w:rsidRPr="007B02E2">
        <w:rPr>
          <w:sz w:val="24"/>
          <w:szCs w:val="24"/>
        </w:rPr>
        <w:t xml:space="preserve">inancial </w:t>
      </w:r>
      <w:r>
        <w:rPr>
          <w:sz w:val="24"/>
          <w:szCs w:val="24"/>
        </w:rPr>
        <w:t>T</w:t>
      </w:r>
      <w:r w:rsidRPr="007B02E2">
        <w:rPr>
          <w:sz w:val="24"/>
          <w:szCs w:val="24"/>
        </w:rPr>
        <w:t xml:space="preserve">rust) with line management from </w:t>
      </w:r>
      <w:r>
        <w:rPr>
          <w:sz w:val="24"/>
          <w:szCs w:val="24"/>
        </w:rPr>
        <w:t>E</w:t>
      </w:r>
      <w:r w:rsidRPr="007B02E2">
        <w:rPr>
          <w:sz w:val="24"/>
          <w:szCs w:val="24"/>
        </w:rPr>
        <w:t xml:space="preserve">ducation </w:t>
      </w:r>
      <w:r>
        <w:rPr>
          <w:sz w:val="24"/>
          <w:szCs w:val="24"/>
        </w:rPr>
        <w:t>A</w:t>
      </w:r>
      <w:r w:rsidRPr="007B02E2">
        <w:rPr>
          <w:sz w:val="24"/>
          <w:szCs w:val="24"/>
        </w:rPr>
        <w:t xml:space="preserve">dvisor and </w:t>
      </w:r>
      <w:r>
        <w:rPr>
          <w:sz w:val="24"/>
          <w:szCs w:val="24"/>
        </w:rPr>
        <w:t>C</w:t>
      </w:r>
      <w:r w:rsidRPr="007B02E2">
        <w:rPr>
          <w:sz w:val="24"/>
          <w:szCs w:val="24"/>
        </w:rPr>
        <w:t xml:space="preserve">ase </w:t>
      </w:r>
      <w:r>
        <w:rPr>
          <w:sz w:val="24"/>
          <w:szCs w:val="24"/>
        </w:rPr>
        <w:t>M</w:t>
      </w:r>
      <w:r w:rsidRPr="007B02E2">
        <w:rPr>
          <w:sz w:val="24"/>
          <w:szCs w:val="24"/>
        </w:rPr>
        <w:t>anager.</w:t>
      </w:r>
    </w:p>
    <w:p w14:paraId="306A16EE" w14:textId="3E5D621F" w:rsidR="005336B5" w:rsidRPr="007B02E2" w:rsidRDefault="005336B5" w:rsidP="007B02E2">
      <w:pPr>
        <w:ind w:left="2160" w:hanging="2160"/>
        <w:rPr>
          <w:sz w:val="24"/>
          <w:szCs w:val="24"/>
        </w:rPr>
      </w:pPr>
      <w:r>
        <w:rPr>
          <w:b/>
          <w:bCs/>
          <w:sz w:val="24"/>
          <w:szCs w:val="24"/>
        </w:rPr>
        <w:t>Location:</w:t>
      </w:r>
      <w:r>
        <w:rPr>
          <w:sz w:val="24"/>
          <w:szCs w:val="24"/>
        </w:rPr>
        <w:t xml:space="preserve"> </w:t>
      </w:r>
      <w:r>
        <w:rPr>
          <w:sz w:val="24"/>
          <w:szCs w:val="24"/>
        </w:rPr>
        <w:tab/>
        <w:t>Endon, Stoke on Trent</w:t>
      </w:r>
    </w:p>
    <w:p w14:paraId="118A9081" w14:textId="77777777" w:rsidR="007B02E2" w:rsidRPr="007B02E2" w:rsidRDefault="007B02E2" w:rsidP="007B02E2">
      <w:pPr>
        <w:rPr>
          <w:sz w:val="24"/>
          <w:szCs w:val="24"/>
        </w:rPr>
      </w:pPr>
    </w:p>
    <w:p w14:paraId="6023A704" w14:textId="30D8CE28" w:rsidR="00C4366B" w:rsidRDefault="00C4366B" w:rsidP="00DC1727">
      <w:pPr>
        <w:spacing w:after="240"/>
        <w:rPr>
          <w:b/>
          <w:bCs/>
          <w:sz w:val="24"/>
          <w:szCs w:val="24"/>
        </w:rPr>
      </w:pPr>
      <w:r>
        <w:rPr>
          <w:b/>
          <w:bCs/>
          <w:sz w:val="24"/>
          <w:szCs w:val="24"/>
        </w:rPr>
        <w:t>Background</w:t>
      </w:r>
    </w:p>
    <w:p w14:paraId="54A60A0C" w14:textId="78F0A3C8" w:rsidR="00C4366B" w:rsidRDefault="00C4366B" w:rsidP="00DC1727">
      <w:pPr>
        <w:spacing w:after="240"/>
        <w:rPr>
          <w:sz w:val="24"/>
          <w:szCs w:val="24"/>
        </w:rPr>
      </w:pPr>
      <w:r>
        <w:rPr>
          <w:sz w:val="24"/>
          <w:szCs w:val="24"/>
        </w:rPr>
        <w:t xml:space="preserve">This is a unique role to support a young girl with complex learning needs to have a home based educational and therapy programme as she moves into year 6 and throughout Key Stage 3 and 4 and is better suited to an experienced Teaching Assistant or Teacher within the field of Special Educational Needs. </w:t>
      </w:r>
      <w:r w:rsidR="005336B5">
        <w:rPr>
          <w:sz w:val="24"/>
          <w:szCs w:val="24"/>
        </w:rPr>
        <w:t>Our client is</w:t>
      </w:r>
      <w:r w:rsidR="00894F28">
        <w:rPr>
          <w:sz w:val="24"/>
          <w:szCs w:val="24"/>
        </w:rPr>
        <w:t xml:space="preserve"> currently </w:t>
      </w:r>
      <w:r w:rsidR="005336B5">
        <w:rPr>
          <w:sz w:val="24"/>
          <w:szCs w:val="24"/>
        </w:rPr>
        <w:t xml:space="preserve">a pupil at St Lukes C of E Primary School in Endon within the Stoke on Trent area. </w:t>
      </w:r>
    </w:p>
    <w:p w14:paraId="1884B188" w14:textId="41E06D4D" w:rsidR="00C4366B" w:rsidRDefault="00C4366B" w:rsidP="00DC1727">
      <w:pPr>
        <w:spacing w:after="240"/>
        <w:rPr>
          <w:sz w:val="24"/>
          <w:szCs w:val="24"/>
        </w:rPr>
      </w:pPr>
      <w:r>
        <w:rPr>
          <w:sz w:val="24"/>
          <w:szCs w:val="24"/>
        </w:rPr>
        <w:t xml:space="preserve">Our client is highly motivated and requires a bespoke package of teaching and learning, and support to develop her communication and social interactions. </w:t>
      </w:r>
    </w:p>
    <w:p w14:paraId="56DCE354" w14:textId="0900D3D6" w:rsidR="00C4366B" w:rsidRDefault="00C4366B" w:rsidP="00DC1727">
      <w:pPr>
        <w:spacing w:after="240"/>
        <w:rPr>
          <w:b/>
          <w:bCs/>
          <w:sz w:val="24"/>
          <w:szCs w:val="24"/>
        </w:rPr>
      </w:pPr>
      <w:r>
        <w:rPr>
          <w:sz w:val="24"/>
          <w:szCs w:val="24"/>
        </w:rPr>
        <w:t xml:space="preserve">The post holder will work closely and will be supported by a team of highly trained and skilled therapists and other professionals to enable them to deliver a learning programmed matched to our client. </w:t>
      </w:r>
    </w:p>
    <w:p w14:paraId="7ABA36A0" w14:textId="52CB287B" w:rsidR="007B02E2" w:rsidRPr="007B02E2" w:rsidRDefault="007B02E2" w:rsidP="00DC1727">
      <w:pPr>
        <w:spacing w:after="240"/>
        <w:rPr>
          <w:b/>
          <w:bCs/>
          <w:sz w:val="24"/>
          <w:szCs w:val="24"/>
        </w:rPr>
      </w:pPr>
      <w:r w:rsidRPr="007B02E2">
        <w:rPr>
          <w:b/>
          <w:bCs/>
          <w:sz w:val="24"/>
          <w:szCs w:val="24"/>
        </w:rPr>
        <w:t>General</w:t>
      </w:r>
    </w:p>
    <w:p w14:paraId="139CECF0" w14:textId="56F65153" w:rsidR="007B02E2" w:rsidRPr="007B02E2" w:rsidRDefault="007B02E2" w:rsidP="007B02E2">
      <w:pPr>
        <w:numPr>
          <w:ilvl w:val="0"/>
          <w:numId w:val="1"/>
        </w:numPr>
        <w:rPr>
          <w:sz w:val="24"/>
          <w:szCs w:val="24"/>
        </w:rPr>
      </w:pPr>
      <w:r w:rsidRPr="007B02E2">
        <w:rPr>
          <w:sz w:val="24"/>
          <w:szCs w:val="24"/>
        </w:rPr>
        <w:t xml:space="preserve">The TARA </w:t>
      </w:r>
      <w:r>
        <w:rPr>
          <w:sz w:val="24"/>
          <w:szCs w:val="24"/>
        </w:rPr>
        <w:t>A</w:t>
      </w:r>
      <w:r w:rsidRPr="007B02E2">
        <w:rPr>
          <w:sz w:val="24"/>
          <w:szCs w:val="24"/>
        </w:rPr>
        <w:t xml:space="preserve">ssistant is employed by </w:t>
      </w:r>
      <w:r w:rsidRPr="00A148AE">
        <w:rPr>
          <w:sz w:val="24"/>
          <w:szCs w:val="24"/>
        </w:rPr>
        <w:t xml:space="preserve">the </w:t>
      </w:r>
      <w:r w:rsidR="00D9211F">
        <w:rPr>
          <w:sz w:val="24"/>
          <w:szCs w:val="24"/>
        </w:rPr>
        <w:t>client</w:t>
      </w:r>
      <w:r w:rsidR="00894F28">
        <w:rPr>
          <w:sz w:val="24"/>
          <w:szCs w:val="24"/>
        </w:rPr>
        <w:t xml:space="preserve">. Initially the role will be in the school setting until a home based package has been established. </w:t>
      </w:r>
      <w:r w:rsidRPr="007B02E2">
        <w:rPr>
          <w:sz w:val="24"/>
          <w:szCs w:val="24"/>
        </w:rPr>
        <w:t xml:space="preserve">She or he is </w:t>
      </w:r>
      <w:r w:rsidR="00894F28">
        <w:rPr>
          <w:sz w:val="24"/>
          <w:szCs w:val="24"/>
        </w:rPr>
        <w:t xml:space="preserve">initially </w:t>
      </w:r>
      <w:r w:rsidRPr="007B02E2">
        <w:rPr>
          <w:sz w:val="24"/>
          <w:szCs w:val="24"/>
        </w:rPr>
        <w:t>subject to the immediate supervision and direction of the headteacher of the school while</w:t>
      </w:r>
      <w:r w:rsidR="00D9211F">
        <w:rPr>
          <w:sz w:val="24"/>
          <w:szCs w:val="24"/>
        </w:rPr>
        <w:t xml:space="preserve"> the client </w:t>
      </w:r>
      <w:r w:rsidRPr="007B02E2">
        <w:rPr>
          <w:sz w:val="24"/>
          <w:szCs w:val="24"/>
        </w:rPr>
        <w:t>remains in the school setting and at home will be supervised by the Employer, Education Advisor and Case Manager</w:t>
      </w:r>
    </w:p>
    <w:p w14:paraId="063A816B" w14:textId="77777777" w:rsidR="007B02E2" w:rsidRPr="007B02E2" w:rsidRDefault="007B02E2" w:rsidP="007B02E2">
      <w:pPr>
        <w:rPr>
          <w:sz w:val="24"/>
          <w:szCs w:val="24"/>
        </w:rPr>
      </w:pPr>
    </w:p>
    <w:p w14:paraId="0D838B44" w14:textId="77777777" w:rsidR="007B02E2" w:rsidRPr="007B02E2" w:rsidRDefault="007B02E2" w:rsidP="00DC1727">
      <w:pPr>
        <w:spacing w:after="240"/>
        <w:rPr>
          <w:sz w:val="24"/>
          <w:szCs w:val="24"/>
        </w:rPr>
      </w:pPr>
      <w:r w:rsidRPr="007B02E2">
        <w:rPr>
          <w:b/>
          <w:bCs/>
          <w:sz w:val="24"/>
          <w:szCs w:val="24"/>
        </w:rPr>
        <w:t xml:space="preserve">Key Responsibilities </w:t>
      </w:r>
    </w:p>
    <w:p w14:paraId="1C4086CC" w14:textId="23080775" w:rsidR="007B02E2" w:rsidRPr="007D1BB4" w:rsidRDefault="007B02E2" w:rsidP="007D1BB4">
      <w:pPr>
        <w:numPr>
          <w:ilvl w:val="0"/>
          <w:numId w:val="1"/>
        </w:numPr>
        <w:jc w:val="both"/>
        <w:rPr>
          <w:sz w:val="24"/>
          <w:szCs w:val="24"/>
        </w:rPr>
      </w:pPr>
      <w:r w:rsidRPr="007B02E2">
        <w:rPr>
          <w:sz w:val="24"/>
          <w:szCs w:val="24"/>
        </w:rPr>
        <w:t>Work in partnership with education advisor and other professionals to provide effective support for learning activities, tailoring support to the needs of the individual child.</w:t>
      </w:r>
    </w:p>
    <w:p w14:paraId="35C12459" w14:textId="4CFD1B8D" w:rsidR="007B02E2" w:rsidRPr="007D1BB4" w:rsidRDefault="007B02E2" w:rsidP="007D1BB4">
      <w:pPr>
        <w:numPr>
          <w:ilvl w:val="0"/>
          <w:numId w:val="1"/>
        </w:numPr>
        <w:jc w:val="both"/>
        <w:rPr>
          <w:sz w:val="24"/>
          <w:szCs w:val="24"/>
        </w:rPr>
      </w:pPr>
      <w:r w:rsidRPr="007B02E2">
        <w:rPr>
          <w:sz w:val="24"/>
          <w:szCs w:val="24"/>
        </w:rPr>
        <w:t>Contribute to the planning, preparation, maintenance and evaluation of learning activities and environment, identifying areas of improvement and new developments as necessary.</w:t>
      </w:r>
    </w:p>
    <w:p w14:paraId="7F8596ED" w14:textId="084B32D2" w:rsidR="007B02E2" w:rsidRPr="007D1BB4" w:rsidRDefault="007B02E2" w:rsidP="007D1BB4">
      <w:pPr>
        <w:numPr>
          <w:ilvl w:val="0"/>
          <w:numId w:val="1"/>
        </w:numPr>
        <w:jc w:val="both"/>
        <w:rPr>
          <w:sz w:val="24"/>
          <w:szCs w:val="24"/>
        </w:rPr>
      </w:pPr>
      <w:r w:rsidRPr="007B02E2">
        <w:rPr>
          <w:sz w:val="24"/>
          <w:szCs w:val="24"/>
        </w:rPr>
        <w:t xml:space="preserve">Monitor, annotate, and maintain running records of the child’s work to inform the education advisor and therapy team of the child’s progress and share this with external professionals as required. (This will include the LA who will be expected to monitor the </w:t>
      </w:r>
      <w:r w:rsidR="00D9211F" w:rsidRPr="007B02E2">
        <w:rPr>
          <w:sz w:val="24"/>
          <w:szCs w:val="24"/>
        </w:rPr>
        <w:t>home-based</w:t>
      </w:r>
      <w:r w:rsidRPr="007B02E2">
        <w:rPr>
          <w:sz w:val="24"/>
          <w:szCs w:val="24"/>
        </w:rPr>
        <w:t xml:space="preserve"> learning programme</w:t>
      </w:r>
    </w:p>
    <w:p w14:paraId="35D8C8DA" w14:textId="52E36747" w:rsidR="007B02E2" w:rsidRPr="007D1BB4" w:rsidRDefault="007B02E2" w:rsidP="007D1BB4">
      <w:pPr>
        <w:numPr>
          <w:ilvl w:val="0"/>
          <w:numId w:val="1"/>
        </w:numPr>
        <w:jc w:val="both"/>
        <w:rPr>
          <w:sz w:val="24"/>
          <w:szCs w:val="24"/>
        </w:rPr>
      </w:pPr>
      <w:r w:rsidRPr="007B02E2">
        <w:rPr>
          <w:sz w:val="24"/>
          <w:szCs w:val="24"/>
        </w:rPr>
        <w:t>Work with the child within small groups of children (while in school) and on individual basis (when needed) within the classroom and in other teaching areas</w:t>
      </w:r>
    </w:p>
    <w:p w14:paraId="47AE1E61" w14:textId="5DC4270B" w:rsidR="007B02E2" w:rsidRPr="007D1BB4" w:rsidRDefault="007B02E2" w:rsidP="007D1BB4">
      <w:pPr>
        <w:numPr>
          <w:ilvl w:val="0"/>
          <w:numId w:val="1"/>
        </w:numPr>
        <w:jc w:val="both"/>
        <w:rPr>
          <w:sz w:val="24"/>
          <w:szCs w:val="24"/>
        </w:rPr>
      </w:pPr>
      <w:r w:rsidRPr="007B02E2">
        <w:rPr>
          <w:sz w:val="24"/>
          <w:szCs w:val="24"/>
        </w:rPr>
        <w:t>Monitor and the child’s sensory needs and provide support this as advised by Occupational Therapist.</w:t>
      </w:r>
    </w:p>
    <w:p w14:paraId="3CAF9D7F" w14:textId="2DA9A86D" w:rsidR="007B02E2" w:rsidRPr="007D1BB4" w:rsidRDefault="007B02E2" w:rsidP="007D1BB4">
      <w:pPr>
        <w:numPr>
          <w:ilvl w:val="0"/>
          <w:numId w:val="1"/>
        </w:numPr>
        <w:jc w:val="both"/>
        <w:rPr>
          <w:sz w:val="24"/>
          <w:szCs w:val="24"/>
        </w:rPr>
      </w:pPr>
      <w:r w:rsidRPr="007B02E2">
        <w:rPr>
          <w:sz w:val="24"/>
          <w:szCs w:val="24"/>
        </w:rPr>
        <w:lastRenderedPageBreak/>
        <w:t>Ensure her social and emotional needs are met throughout the day with advice from the behaviour specialist.</w:t>
      </w:r>
    </w:p>
    <w:p w14:paraId="4AFDC7A1" w14:textId="39E57044" w:rsidR="007B02E2" w:rsidRPr="007D1BB4" w:rsidRDefault="007B02E2" w:rsidP="007D1BB4">
      <w:pPr>
        <w:numPr>
          <w:ilvl w:val="0"/>
          <w:numId w:val="1"/>
        </w:numPr>
        <w:jc w:val="both"/>
        <w:rPr>
          <w:sz w:val="24"/>
          <w:szCs w:val="24"/>
        </w:rPr>
      </w:pPr>
      <w:r w:rsidRPr="007B02E2">
        <w:rPr>
          <w:sz w:val="24"/>
          <w:szCs w:val="24"/>
        </w:rPr>
        <w:t>Ensure ICT equipment is ready and accessible in every lesson and support its use throughout the day</w:t>
      </w:r>
    </w:p>
    <w:p w14:paraId="1F2C5F30" w14:textId="42C8DD60" w:rsidR="007B02E2" w:rsidRPr="007D1BB4" w:rsidRDefault="007B02E2" w:rsidP="007D1BB4">
      <w:pPr>
        <w:numPr>
          <w:ilvl w:val="0"/>
          <w:numId w:val="1"/>
        </w:numPr>
        <w:jc w:val="both"/>
        <w:rPr>
          <w:sz w:val="24"/>
          <w:szCs w:val="24"/>
        </w:rPr>
      </w:pPr>
      <w:r w:rsidRPr="007B02E2">
        <w:rPr>
          <w:sz w:val="24"/>
          <w:szCs w:val="24"/>
        </w:rPr>
        <w:t>Provide support throughout lessons including use of assistive technology as guided by the education advisor, assistive technology consultant and speech and language therapist.</w:t>
      </w:r>
    </w:p>
    <w:p w14:paraId="4190FCED" w14:textId="6213F8D6" w:rsidR="007B02E2" w:rsidRPr="007B02E2" w:rsidRDefault="007B02E2" w:rsidP="007B02E2">
      <w:pPr>
        <w:numPr>
          <w:ilvl w:val="0"/>
          <w:numId w:val="1"/>
        </w:numPr>
        <w:jc w:val="both"/>
        <w:rPr>
          <w:sz w:val="24"/>
          <w:szCs w:val="24"/>
        </w:rPr>
      </w:pPr>
      <w:r w:rsidRPr="007B02E2">
        <w:rPr>
          <w:sz w:val="24"/>
          <w:szCs w:val="24"/>
        </w:rPr>
        <w:t xml:space="preserve">Provide appropriate help throughout the day, including opportunities for play and leisure, breaks and meals, and to take part in </w:t>
      </w:r>
      <w:r w:rsidR="00D9211F" w:rsidRPr="007B02E2">
        <w:rPr>
          <w:sz w:val="24"/>
          <w:szCs w:val="24"/>
        </w:rPr>
        <w:t>community-based</w:t>
      </w:r>
      <w:r w:rsidRPr="007B02E2">
        <w:rPr>
          <w:sz w:val="24"/>
          <w:szCs w:val="24"/>
        </w:rPr>
        <w:t xml:space="preserve"> activities.</w:t>
      </w:r>
    </w:p>
    <w:p w14:paraId="033E020B" w14:textId="4FB61E3C" w:rsidR="007B02E2" w:rsidRPr="007D1BB4" w:rsidRDefault="007B02E2" w:rsidP="007D1BB4">
      <w:pPr>
        <w:numPr>
          <w:ilvl w:val="0"/>
          <w:numId w:val="1"/>
        </w:numPr>
        <w:jc w:val="both"/>
        <w:rPr>
          <w:sz w:val="24"/>
          <w:szCs w:val="24"/>
        </w:rPr>
      </w:pPr>
      <w:r w:rsidRPr="007B02E2">
        <w:rPr>
          <w:sz w:val="24"/>
          <w:szCs w:val="24"/>
        </w:rPr>
        <w:t>Contribute and participate in team / departmental meetings.</w:t>
      </w:r>
    </w:p>
    <w:p w14:paraId="4A42CDCB" w14:textId="7B464095" w:rsidR="007B02E2" w:rsidRPr="007D1BB4" w:rsidRDefault="007B02E2" w:rsidP="007D1BB4">
      <w:pPr>
        <w:numPr>
          <w:ilvl w:val="0"/>
          <w:numId w:val="1"/>
        </w:numPr>
        <w:jc w:val="both"/>
        <w:rPr>
          <w:sz w:val="24"/>
          <w:szCs w:val="24"/>
        </w:rPr>
      </w:pPr>
      <w:r w:rsidRPr="007B02E2">
        <w:rPr>
          <w:sz w:val="24"/>
          <w:szCs w:val="24"/>
        </w:rPr>
        <w:t>Maintain accident records if required.</w:t>
      </w:r>
    </w:p>
    <w:p w14:paraId="7CC32617" w14:textId="2A253E4A" w:rsidR="007B02E2" w:rsidRPr="007D1BB4" w:rsidRDefault="007B02E2" w:rsidP="007D1BB4">
      <w:pPr>
        <w:numPr>
          <w:ilvl w:val="0"/>
          <w:numId w:val="1"/>
        </w:numPr>
        <w:jc w:val="both"/>
        <w:rPr>
          <w:sz w:val="24"/>
          <w:szCs w:val="24"/>
        </w:rPr>
      </w:pPr>
      <w:r w:rsidRPr="007B02E2">
        <w:rPr>
          <w:sz w:val="24"/>
          <w:szCs w:val="24"/>
        </w:rPr>
        <w:t>Attend any training courses relevant to the post, ensuring continuing, personal and professional development. This will include annual safeguarding refresher training.</w:t>
      </w:r>
    </w:p>
    <w:p w14:paraId="7BD39068" w14:textId="0E1D7557" w:rsidR="007B02E2" w:rsidRPr="007D1BB4" w:rsidRDefault="007B02E2" w:rsidP="007D1BB4">
      <w:pPr>
        <w:numPr>
          <w:ilvl w:val="0"/>
          <w:numId w:val="1"/>
        </w:numPr>
        <w:jc w:val="both"/>
        <w:rPr>
          <w:sz w:val="24"/>
          <w:szCs w:val="24"/>
        </w:rPr>
      </w:pPr>
      <w:r w:rsidRPr="007B02E2">
        <w:rPr>
          <w:sz w:val="24"/>
          <w:szCs w:val="24"/>
        </w:rPr>
        <w:t>Establish effective working relationships with all members of the multi-disciplinary team and school community (while in school placement).</w:t>
      </w:r>
    </w:p>
    <w:p w14:paraId="0CD9C967" w14:textId="763525D2" w:rsidR="007B02E2" w:rsidRPr="007D1BB4" w:rsidRDefault="007B02E2" w:rsidP="007D1BB4">
      <w:pPr>
        <w:numPr>
          <w:ilvl w:val="0"/>
          <w:numId w:val="1"/>
        </w:numPr>
        <w:jc w:val="both"/>
        <w:rPr>
          <w:sz w:val="24"/>
          <w:szCs w:val="24"/>
        </w:rPr>
      </w:pPr>
      <w:r w:rsidRPr="007B02E2">
        <w:rPr>
          <w:sz w:val="24"/>
          <w:szCs w:val="24"/>
        </w:rPr>
        <w:t>Be aware of and adhere to safeguarding policies and procedures while in school and at home. Follow safeguarding protocols in the school setting.</w:t>
      </w:r>
    </w:p>
    <w:p w14:paraId="77675E6A" w14:textId="6FB719E9" w:rsidR="007B02E2" w:rsidRPr="007D1BB4" w:rsidRDefault="007B02E2" w:rsidP="007D1BB4">
      <w:pPr>
        <w:numPr>
          <w:ilvl w:val="0"/>
          <w:numId w:val="1"/>
        </w:numPr>
        <w:jc w:val="both"/>
        <w:rPr>
          <w:sz w:val="24"/>
          <w:szCs w:val="24"/>
        </w:rPr>
      </w:pPr>
      <w:r w:rsidRPr="007B02E2">
        <w:rPr>
          <w:sz w:val="24"/>
          <w:szCs w:val="24"/>
        </w:rPr>
        <w:t>To present oneself as a role model to the child in dress, behaviour and attitude.</w:t>
      </w:r>
    </w:p>
    <w:p w14:paraId="56B0CFBD" w14:textId="01E1F5D4" w:rsidR="007B02E2" w:rsidRPr="007B02E2" w:rsidRDefault="007B02E2" w:rsidP="007B02E2">
      <w:pPr>
        <w:numPr>
          <w:ilvl w:val="0"/>
          <w:numId w:val="1"/>
        </w:numPr>
        <w:jc w:val="both"/>
        <w:rPr>
          <w:sz w:val="24"/>
          <w:szCs w:val="24"/>
        </w:rPr>
      </w:pPr>
      <w:r w:rsidRPr="007B02E2">
        <w:rPr>
          <w:sz w:val="24"/>
          <w:szCs w:val="24"/>
        </w:rPr>
        <w:t xml:space="preserve">The post holder may undertake any other duties that are commensurate with the post with regard to </w:t>
      </w:r>
      <w:r w:rsidR="00D9211F">
        <w:rPr>
          <w:sz w:val="24"/>
          <w:szCs w:val="24"/>
        </w:rPr>
        <w:t xml:space="preserve">the client’s </w:t>
      </w:r>
      <w:r w:rsidRPr="007B02E2">
        <w:rPr>
          <w:sz w:val="24"/>
          <w:szCs w:val="24"/>
        </w:rPr>
        <w:t>needs.</w:t>
      </w:r>
    </w:p>
    <w:p w14:paraId="581E6412" w14:textId="77777777" w:rsidR="007B02E2" w:rsidRPr="007B02E2" w:rsidRDefault="007B02E2" w:rsidP="007B02E2">
      <w:pPr>
        <w:rPr>
          <w:b/>
          <w:bCs/>
          <w:sz w:val="24"/>
          <w:szCs w:val="24"/>
        </w:rPr>
      </w:pPr>
    </w:p>
    <w:p w14:paraId="797643B3" w14:textId="77777777" w:rsidR="007B02E2" w:rsidRPr="007B02E2" w:rsidRDefault="007B02E2" w:rsidP="007B02E2">
      <w:pPr>
        <w:rPr>
          <w:sz w:val="24"/>
          <w:szCs w:val="24"/>
        </w:rPr>
      </w:pPr>
      <w:r w:rsidRPr="007B02E2">
        <w:rPr>
          <w:sz w:val="24"/>
          <w:szCs w:val="24"/>
        </w:rPr>
        <w:t>This job description is subject to regular review.</w:t>
      </w:r>
    </w:p>
    <w:p w14:paraId="5986B103" w14:textId="77777777" w:rsidR="007B02E2" w:rsidRDefault="007B02E2" w:rsidP="007B02E2">
      <w:pPr>
        <w:rPr>
          <w:sz w:val="24"/>
          <w:szCs w:val="24"/>
        </w:rPr>
      </w:pPr>
    </w:p>
    <w:p w14:paraId="10BBB5A8" w14:textId="30DFF0FA" w:rsidR="007B02E2" w:rsidRDefault="007B02E2" w:rsidP="00DC1727">
      <w:pPr>
        <w:spacing w:after="240"/>
        <w:rPr>
          <w:b/>
          <w:bCs/>
          <w:sz w:val="24"/>
          <w:szCs w:val="24"/>
        </w:rPr>
      </w:pPr>
      <w:r w:rsidRPr="007B02E2">
        <w:rPr>
          <w:b/>
          <w:bCs/>
          <w:sz w:val="24"/>
          <w:szCs w:val="24"/>
        </w:rPr>
        <w:t>Hours of Duty</w:t>
      </w:r>
    </w:p>
    <w:p w14:paraId="1F473F37" w14:textId="6084950C" w:rsidR="007B02E2" w:rsidRPr="007D1BB4" w:rsidRDefault="00A148AE" w:rsidP="007D1BB4">
      <w:pPr>
        <w:pStyle w:val="ListParagraph"/>
        <w:numPr>
          <w:ilvl w:val="0"/>
          <w:numId w:val="3"/>
        </w:numPr>
        <w:rPr>
          <w:b/>
          <w:bCs/>
          <w:sz w:val="24"/>
          <w:szCs w:val="24"/>
        </w:rPr>
      </w:pPr>
      <w:r w:rsidRPr="00DC1727">
        <w:rPr>
          <w:sz w:val="24"/>
          <w:szCs w:val="24"/>
        </w:rPr>
        <w:t>8</w:t>
      </w:r>
      <w:r w:rsidR="007B02E2" w:rsidRPr="00DC1727">
        <w:rPr>
          <w:sz w:val="24"/>
          <w:szCs w:val="24"/>
        </w:rPr>
        <w:t>.</w:t>
      </w:r>
      <w:r w:rsidRPr="00DC1727">
        <w:rPr>
          <w:sz w:val="24"/>
          <w:szCs w:val="24"/>
        </w:rPr>
        <w:t>3</w:t>
      </w:r>
      <w:r w:rsidR="007B02E2" w:rsidRPr="00DC1727">
        <w:rPr>
          <w:sz w:val="24"/>
          <w:szCs w:val="24"/>
        </w:rPr>
        <w:t>0 – 4.00</w:t>
      </w:r>
      <w:r>
        <w:rPr>
          <w:sz w:val="24"/>
          <w:szCs w:val="24"/>
        </w:rPr>
        <w:t xml:space="preserve"> (approximate – not yet decided)</w:t>
      </w:r>
      <w:r w:rsidR="007B02E2" w:rsidRPr="007B02E2">
        <w:rPr>
          <w:sz w:val="24"/>
          <w:szCs w:val="24"/>
        </w:rPr>
        <w:t xml:space="preserve"> Monday to Friday which will include transporting </w:t>
      </w:r>
      <w:r w:rsidR="00D9211F">
        <w:rPr>
          <w:sz w:val="24"/>
          <w:szCs w:val="24"/>
        </w:rPr>
        <w:t>the client</w:t>
      </w:r>
      <w:r w:rsidR="007B02E2" w:rsidRPr="007B02E2">
        <w:rPr>
          <w:sz w:val="24"/>
          <w:szCs w:val="24"/>
        </w:rPr>
        <w:t xml:space="preserve"> to and from </w:t>
      </w:r>
      <w:r w:rsidR="00D9211F" w:rsidRPr="007B02E2">
        <w:rPr>
          <w:sz w:val="24"/>
          <w:szCs w:val="24"/>
        </w:rPr>
        <w:t>community-based</w:t>
      </w:r>
      <w:r w:rsidR="007B02E2" w:rsidRPr="007B02E2">
        <w:rPr>
          <w:sz w:val="24"/>
          <w:szCs w:val="24"/>
        </w:rPr>
        <w:t xml:space="preserve"> activities.</w:t>
      </w:r>
    </w:p>
    <w:p w14:paraId="19EF076C" w14:textId="2B693C9C" w:rsidR="007B02E2" w:rsidRPr="007B02E2" w:rsidRDefault="007B02E2" w:rsidP="007B02E2">
      <w:pPr>
        <w:pStyle w:val="ListParagraph"/>
        <w:numPr>
          <w:ilvl w:val="0"/>
          <w:numId w:val="3"/>
        </w:numPr>
        <w:rPr>
          <w:b/>
          <w:bCs/>
          <w:sz w:val="24"/>
          <w:szCs w:val="24"/>
        </w:rPr>
      </w:pPr>
      <w:r w:rsidRPr="007B02E2">
        <w:rPr>
          <w:sz w:val="24"/>
          <w:szCs w:val="24"/>
        </w:rPr>
        <w:t>Hours may be subject to some variation if the post holder is required to attend training or meetings. These will be booked in advance and in liaison with the family.</w:t>
      </w:r>
    </w:p>
    <w:p w14:paraId="6C2DA694" w14:textId="77777777" w:rsidR="007B02E2" w:rsidRPr="007B02E2" w:rsidRDefault="007B02E2" w:rsidP="00DC1727">
      <w:pPr>
        <w:rPr>
          <w:b/>
          <w:bCs/>
          <w:sz w:val="24"/>
          <w:szCs w:val="24"/>
        </w:rPr>
      </w:pPr>
    </w:p>
    <w:p w14:paraId="55AC730A" w14:textId="0F29DF12" w:rsidR="00D9211F" w:rsidRDefault="00D9211F" w:rsidP="00DC1727">
      <w:pPr>
        <w:spacing w:after="240"/>
        <w:rPr>
          <w:b/>
          <w:bCs/>
          <w:sz w:val="24"/>
          <w:szCs w:val="24"/>
        </w:rPr>
      </w:pPr>
      <w:r>
        <w:rPr>
          <w:b/>
          <w:bCs/>
          <w:sz w:val="24"/>
          <w:szCs w:val="24"/>
        </w:rPr>
        <w:t xml:space="preserve">Skills, Knowledge and Experience </w:t>
      </w:r>
    </w:p>
    <w:p w14:paraId="49062C44" w14:textId="77777777" w:rsidR="007D1BB4" w:rsidRPr="001007D6" w:rsidRDefault="007D1BB4" w:rsidP="007D1BB4">
      <w:pPr>
        <w:pStyle w:val="ListParagraph"/>
        <w:widowControl w:val="0"/>
        <w:numPr>
          <w:ilvl w:val="0"/>
          <w:numId w:val="4"/>
        </w:numPr>
        <w:tabs>
          <w:tab w:val="left" w:pos="922"/>
        </w:tabs>
        <w:autoSpaceDE w:val="0"/>
        <w:autoSpaceDN w:val="0"/>
        <w:ind w:right="115"/>
        <w:contextualSpacing w:val="0"/>
        <w:rPr>
          <w:sz w:val="24"/>
          <w:szCs w:val="24"/>
        </w:rPr>
      </w:pPr>
      <w:r w:rsidRPr="001007D6">
        <w:rPr>
          <w:sz w:val="24"/>
          <w:szCs w:val="24"/>
        </w:rPr>
        <w:t>Ability</w:t>
      </w:r>
      <w:r w:rsidRPr="001007D6">
        <w:rPr>
          <w:spacing w:val="-12"/>
          <w:sz w:val="24"/>
          <w:szCs w:val="24"/>
        </w:rPr>
        <w:t xml:space="preserve"> </w:t>
      </w:r>
      <w:r w:rsidRPr="001007D6">
        <w:rPr>
          <w:sz w:val="24"/>
          <w:szCs w:val="24"/>
        </w:rPr>
        <w:t>to</w:t>
      </w:r>
      <w:r w:rsidRPr="001007D6">
        <w:rPr>
          <w:spacing w:val="-8"/>
          <w:sz w:val="24"/>
          <w:szCs w:val="24"/>
        </w:rPr>
        <w:t xml:space="preserve"> </w:t>
      </w:r>
      <w:r w:rsidRPr="001007D6">
        <w:rPr>
          <w:sz w:val="24"/>
          <w:szCs w:val="24"/>
        </w:rPr>
        <w:t>absorb</w:t>
      </w:r>
      <w:r w:rsidRPr="001007D6">
        <w:rPr>
          <w:spacing w:val="-6"/>
          <w:sz w:val="24"/>
          <w:szCs w:val="24"/>
        </w:rPr>
        <w:t xml:space="preserve"> </w:t>
      </w:r>
      <w:r w:rsidRPr="001007D6">
        <w:rPr>
          <w:sz w:val="24"/>
          <w:szCs w:val="24"/>
        </w:rPr>
        <w:t>complex</w:t>
      </w:r>
      <w:r w:rsidRPr="001007D6">
        <w:rPr>
          <w:spacing w:val="-11"/>
          <w:sz w:val="24"/>
          <w:szCs w:val="24"/>
        </w:rPr>
        <w:t xml:space="preserve"> </w:t>
      </w:r>
      <w:r w:rsidRPr="001007D6">
        <w:rPr>
          <w:sz w:val="24"/>
          <w:szCs w:val="24"/>
        </w:rPr>
        <w:t>information</w:t>
      </w:r>
      <w:r w:rsidRPr="001007D6">
        <w:rPr>
          <w:spacing w:val="-7"/>
          <w:sz w:val="24"/>
          <w:szCs w:val="24"/>
        </w:rPr>
        <w:t xml:space="preserve"> </w:t>
      </w:r>
      <w:r w:rsidRPr="001007D6">
        <w:rPr>
          <w:sz w:val="24"/>
          <w:szCs w:val="24"/>
        </w:rPr>
        <w:t>and</w:t>
      </w:r>
      <w:r w:rsidRPr="001007D6">
        <w:rPr>
          <w:spacing w:val="-8"/>
          <w:sz w:val="24"/>
          <w:szCs w:val="24"/>
        </w:rPr>
        <w:t xml:space="preserve"> </w:t>
      </w:r>
      <w:r w:rsidRPr="001007D6">
        <w:rPr>
          <w:sz w:val="24"/>
          <w:szCs w:val="24"/>
        </w:rPr>
        <w:t>training</w:t>
      </w:r>
      <w:r w:rsidRPr="001007D6">
        <w:rPr>
          <w:spacing w:val="-10"/>
          <w:sz w:val="24"/>
          <w:szCs w:val="24"/>
        </w:rPr>
        <w:t xml:space="preserve"> </w:t>
      </w:r>
      <w:r w:rsidRPr="001007D6">
        <w:rPr>
          <w:sz w:val="24"/>
          <w:szCs w:val="24"/>
        </w:rPr>
        <w:t>provided</w:t>
      </w:r>
      <w:r w:rsidRPr="001007D6">
        <w:rPr>
          <w:spacing w:val="-7"/>
          <w:sz w:val="24"/>
          <w:szCs w:val="24"/>
        </w:rPr>
        <w:t xml:space="preserve"> </w:t>
      </w:r>
      <w:r w:rsidRPr="001007D6">
        <w:rPr>
          <w:sz w:val="24"/>
          <w:szCs w:val="24"/>
        </w:rPr>
        <w:t>by</w:t>
      </w:r>
      <w:r w:rsidRPr="001007D6">
        <w:rPr>
          <w:spacing w:val="-7"/>
          <w:sz w:val="24"/>
          <w:szCs w:val="24"/>
        </w:rPr>
        <w:t xml:space="preserve"> </w:t>
      </w:r>
      <w:r w:rsidRPr="001007D6">
        <w:rPr>
          <w:sz w:val="24"/>
          <w:szCs w:val="24"/>
        </w:rPr>
        <w:t>the</w:t>
      </w:r>
      <w:r w:rsidRPr="001007D6">
        <w:rPr>
          <w:spacing w:val="-8"/>
          <w:sz w:val="24"/>
          <w:szCs w:val="24"/>
        </w:rPr>
        <w:t xml:space="preserve"> </w:t>
      </w:r>
      <w:r w:rsidRPr="001007D6">
        <w:rPr>
          <w:sz w:val="24"/>
          <w:szCs w:val="24"/>
        </w:rPr>
        <w:t>case</w:t>
      </w:r>
      <w:r w:rsidRPr="001007D6">
        <w:rPr>
          <w:spacing w:val="-7"/>
          <w:sz w:val="24"/>
          <w:szCs w:val="24"/>
        </w:rPr>
        <w:t xml:space="preserve"> </w:t>
      </w:r>
      <w:r w:rsidRPr="001007D6">
        <w:rPr>
          <w:sz w:val="24"/>
          <w:szCs w:val="24"/>
        </w:rPr>
        <w:t>manager and therapists and to demonstrate accurate implementation of instruction and guidelines.</w:t>
      </w:r>
    </w:p>
    <w:p w14:paraId="0CDCFE27" w14:textId="77777777" w:rsidR="007D1BB4" w:rsidRPr="001007D6" w:rsidRDefault="007D1BB4" w:rsidP="007D1BB4">
      <w:pPr>
        <w:pStyle w:val="ListParagraph"/>
        <w:widowControl w:val="0"/>
        <w:numPr>
          <w:ilvl w:val="0"/>
          <w:numId w:val="4"/>
        </w:numPr>
        <w:tabs>
          <w:tab w:val="left" w:pos="922"/>
        </w:tabs>
        <w:autoSpaceDE w:val="0"/>
        <w:autoSpaceDN w:val="0"/>
        <w:contextualSpacing w:val="0"/>
        <w:rPr>
          <w:sz w:val="24"/>
          <w:szCs w:val="24"/>
        </w:rPr>
      </w:pPr>
      <w:r w:rsidRPr="001007D6">
        <w:rPr>
          <w:sz w:val="24"/>
          <w:szCs w:val="24"/>
        </w:rPr>
        <w:t>Effective team working</w:t>
      </w:r>
      <w:r w:rsidRPr="001007D6">
        <w:rPr>
          <w:spacing w:val="-2"/>
          <w:sz w:val="24"/>
          <w:szCs w:val="24"/>
        </w:rPr>
        <w:t xml:space="preserve"> </w:t>
      </w:r>
      <w:r w:rsidRPr="001007D6">
        <w:rPr>
          <w:sz w:val="24"/>
          <w:szCs w:val="24"/>
        </w:rPr>
        <w:t>skills</w:t>
      </w:r>
    </w:p>
    <w:p w14:paraId="150EE2A8" w14:textId="77777777" w:rsidR="007D1BB4" w:rsidRPr="001007D6" w:rsidRDefault="007D1BB4" w:rsidP="007D1BB4">
      <w:pPr>
        <w:pStyle w:val="ListParagraph"/>
        <w:widowControl w:val="0"/>
        <w:numPr>
          <w:ilvl w:val="0"/>
          <w:numId w:val="4"/>
        </w:numPr>
        <w:tabs>
          <w:tab w:val="left" w:pos="922"/>
        </w:tabs>
        <w:autoSpaceDE w:val="0"/>
        <w:autoSpaceDN w:val="0"/>
        <w:contextualSpacing w:val="0"/>
        <w:rPr>
          <w:sz w:val="24"/>
          <w:szCs w:val="24"/>
        </w:rPr>
      </w:pPr>
      <w:r w:rsidRPr="001007D6">
        <w:rPr>
          <w:sz w:val="24"/>
          <w:szCs w:val="24"/>
        </w:rPr>
        <w:t>Excellent written and spoken communication</w:t>
      </w:r>
      <w:r w:rsidRPr="001007D6">
        <w:rPr>
          <w:spacing w:val="-4"/>
          <w:sz w:val="24"/>
          <w:szCs w:val="24"/>
        </w:rPr>
        <w:t xml:space="preserve"> </w:t>
      </w:r>
      <w:r w:rsidRPr="001007D6">
        <w:rPr>
          <w:sz w:val="24"/>
          <w:szCs w:val="24"/>
        </w:rPr>
        <w:t>skills</w:t>
      </w:r>
    </w:p>
    <w:p w14:paraId="7719FB41" w14:textId="77777777" w:rsidR="007D1BB4" w:rsidRPr="001007D6" w:rsidRDefault="007D1BB4" w:rsidP="007D1BB4">
      <w:pPr>
        <w:pStyle w:val="ListParagraph"/>
        <w:widowControl w:val="0"/>
        <w:numPr>
          <w:ilvl w:val="0"/>
          <w:numId w:val="4"/>
        </w:numPr>
        <w:tabs>
          <w:tab w:val="left" w:pos="922"/>
        </w:tabs>
        <w:autoSpaceDE w:val="0"/>
        <w:autoSpaceDN w:val="0"/>
        <w:ind w:right="120"/>
        <w:contextualSpacing w:val="0"/>
        <w:rPr>
          <w:sz w:val="24"/>
          <w:szCs w:val="24"/>
        </w:rPr>
      </w:pPr>
      <w:r w:rsidRPr="001007D6">
        <w:rPr>
          <w:sz w:val="24"/>
          <w:szCs w:val="24"/>
        </w:rPr>
        <w:t xml:space="preserve">Always behaving within the good practice guidelines and standards of consent outlined in </w:t>
      </w:r>
      <w:r>
        <w:rPr>
          <w:sz w:val="24"/>
          <w:szCs w:val="24"/>
        </w:rPr>
        <w:t>the school handbook and other national guidance.</w:t>
      </w:r>
    </w:p>
    <w:p w14:paraId="3AC8DD9B" w14:textId="77777777" w:rsidR="007D1BB4" w:rsidRPr="001007D6" w:rsidRDefault="007D1BB4" w:rsidP="007D1BB4">
      <w:pPr>
        <w:pStyle w:val="ListParagraph"/>
        <w:widowControl w:val="0"/>
        <w:numPr>
          <w:ilvl w:val="0"/>
          <w:numId w:val="4"/>
        </w:numPr>
        <w:tabs>
          <w:tab w:val="left" w:pos="922"/>
        </w:tabs>
        <w:autoSpaceDE w:val="0"/>
        <w:autoSpaceDN w:val="0"/>
        <w:contextualSpacing w:val="0"/>
        <w:rPr>
          <w:sz w:val="24"/>
          <w:szCs w:val="24"/>
        </w:rPr>
      </w:pPr>
      <w:r w:rsidRPr="001007D6">
        <w:rPr>
          <w:sz w:val="24"/>
          <w:szCs w:val="24"/>
        </w:rPr>
        <w:t>Maintaining accurate records.</w:t>
      </w:r>
    </w:p>
    <w:p w14:paraId="756DB5E2" w14:textId="77777777" w:rsidR="00D9211F" w:rsidRPr="007D1BB4" w:rsidRDefault="00D9211F" w:rsidP="007D1BB4">
      <w:pPr>
        <w:ind w:left="360"/>
        <w:rPr>
          <w:b/>
          <w:bCs/>
          <w:sz w:val="24"/>
          <w:szCs w:val="24"/>
        </w:rPr>
      </w:pPr>
    </w:p>
    <w:p w14:paraId="73E40F3F" w14:textId="034BFBE6" w:rsidR="00DC1727" w:rsidRPr="007D1BB4" w:rsidRDefault="007D1BB4" w:rsidP="00DC1727">
      <w:pPr>
        <w:spacing w:after="240"/>
        <w:rPr>
          <w:b/>
          <w:bCs/>
          <w:sz w:val="24"/>
          <w:szCs w:val="24"/>
        </w:rPr>
      </w:pPr>
      <w:r w:rsidRPr="007D1BB4">
        <w:rPr>
          <w:b/>
          <w:bCs/>
          <w:sz w:val="24"/>
          <w:szCs w:val="24"/>
        </w:rPr>
        <w:t xml:space="preserve">Key Outcomes </w:t>
      </w:r>
    </w:p>
    <w:p w14:paraId="5B93D3FB" w14:textId="21CD83B0" w:rsidR="00DC1727" w:rsidRPr="001007D6" w:rsidRDefault="00DC1727" w:rsidP="00DC1727">
      <w:pPr>
        <w:pStyle w:val="ListParagraph"/>
        <w:widowControl w:val="0"/>
        <w:numPr>
          <w:ilvl w:val="0"/>
          <w:numId w:val="6"/>
        </w:numPr>
        <w:tabs>
          <w:tab w:val="left" w:pos="921"/>
          <w:tab w:val="left" w:pos="922"/>
        </w:tabs>
        <w:autoSpaceDE w:val="0"/>
        <w:autoSpaceDN w:val="0"/>
        <w:ind w:right="114"/>
        <w:contextualSpacing w:val="0"/>
        <w:jc w:val="both"/>
        <w:rPr>
          <w:sz w:val="24"/>
          <w:szCs w:val="24"/>
        </w:rPr>
      </w:pPr>
      <w:r w:rsidRPr="001007D6">
        <w:rPr>
          <w:sz w:val="24"/>
          <w:szCs w:val="24"/>
        </w:rPr>
        <w:t xml:space="preserve">To become part of an efficient multi-disciplinary team. </w:t>
      </w:r>
    </w:p>
    <w:p w14:paraId="51382178" w14:textId="77777777" w:rsidR="00DC1727" w:rsidRPr="001007D6" w:rsidRDefault="00DC1727" w:rsidP="00DC1727">
      <w:pPr>
        <w:pStyle w:val="ListParagraph"/>
        <w:widowControl w:val="0"/>
        <w:numPr>
          <w:ilvl w:val="0"/>
          <w:numId w:val="6"/>
        </w:numPr>
        <w:tabs>
          <w:tab w:val="left" w:pos="921"/>
          <w:tab w:val="left" w:pos="922"/>
        </w:tabs>
        <w:autoSpaceDE w:val="0"/>
        <w:autoSpaceDN w:val="0"/>
        <w:ind w:right="114"/>
        <w:contextualSpacing w:val="0"/>
        <w:jc w:val="both"/>
        <w:rPr>
          <w:sz w:val="24"/>
          <w:szCs w:val="24"/>
        </w:rPr>
      </w:pPr>
      <w:r w:rsidRPr="001007D6">
        <w:rPr>
          <w:sz w:val="24"/>
          <w:szCs w:val="24"/>
        </w:rPr>
        <w:t xml:space="preserve">Accurate and effective administration of the EHCP / </w:t>
      </w:r>
      <w:r>
        <w:rPr>
          <w:sz w:val="24"/>
          <w:szCs w:val="24"/>
        </w:rPr>
        <w:t>behaviour</w:t>
      </w:r>
      <w:r w:rsidRPr="001007D6">
        <w:rPr>
          <w:sz w:val="24"/>
          <w:szCs w:val="24"/>
        </w:rPr>
        <w:t xml:space="preserve"> support plan. </w:t>
      </w:r>
    </w:p>
    <w:p w14:paraId="7168D7E6" w14:textId="77777777" w:rsidR="00DC1727" w:rsidRDefault="00DC1727" w:rsidP="00DC1727">
      <w:pPr>
        <w:pStyle w:val="ListParagraph"/>
        <w:widowControl w:val="0"/>
        <w:numPr>
          <w:ilvl w:val="0"/>
          <w:numId w:val="6"/>
        </w:numPr>
        <w:tabs>
          <w:tab w:val="left" w:pos="921"/>
          <w:tab w:val="left" w:pos="922"/>
        </w:tabs>
        <w:autoSpaceDE w:val="0"/>
        <w:autoSpaceDN w:val="0"/>
        <w:ind w:right="114"/>
        <w:contextualSpacing w:val="0"/>
        <w:jc w:val="both"/>
        <w:rPr>
          <w:sz w:val="24"/>
          <w:szCs w:val="24"/>
        </w:rPr>
      </w:pPr>
      <w:r w:rsidRPr="001007D6">
        <w:rPr>
          <w:sz w:val="24"/>
          <w:szCs w:val="24"/>
        </w:rPr>
        <w:t xml:space="preserve">Achievement of planned goals for the client. </w:t>
      </w:r>
    </w:p>
    <w:p w14:paraId="1218829D" w14:textId="77777777" w:rsidR="007D1BB4" w:rsidRDefault="007D1BB4" w:rsidP="007B02E2">
      <w:pPr>
        <w:rPr>
          <w:sz w:val="24"/>
          <w:szCs w:val="24"/>
        </w:rPr>
      </w:pPr>
    </w:p>
    <w:p w14:paraId="4A1EB48C" w14:textId="77777777" w:rsidR="00DC1727" w:rsidRDefault="00DC1727" w:rsidP="007B02E2">
      <w:pPr>
        <w:rPr>
          <w:sz w:val="24"/>
          <w:szCs w:val="24"/>
        </w:rPr>
      </w:pPr>
    </w:p>
    <w:p w14:paraId="7AD68E1A" w14:textId="77777777" w:rsidR="0063771D" w:rsidRDefault="0063771D" w:rsidP="007B02E2">
      <w:pPr>
        <w:rPr>
          <w:sz w:val="24"/>
          <w:szCs w:val="24"/>
        </w:rPr>
      </w:pPr>
    </w:p>
    <w:p w14:paraId="33E93655" w14:textId="77777777" w:rsidR="0063771D" w:rsidRDefault="0063771D" w:rsidP="00DC1727">
      <w:pPr>
        <w:spacing w:before="240" w:after="240"/>
        <w:rPr>
          <w:b/>
          <w:bCs/>
          <w:sz w:val="24"/>
          <w:szCs w:val="24"/>
        </w:rPr>
        <w:sectPr w:rsidR="0063771D" w:rsidSect="0063771D">
          <w:headerReference w:type="default" r:id="rId10"/>
          <w:footerReference w:type="default" r:id="rId11"/>
          <w:pgSz w:w="11906" w:h="16838"/>
          <w:pgMar w:top="1440" w:right="1440" w:bottom="1440" w:left="1440" w:header="709" w:footer="709" w:gutter="0"/>
          <w:cols w:space="708"/>
          <w:docGrid w:linePitch="360"/>
        </w:sectPr>
      </w:pPr>
    </w:p>
    <w:p w14:paraId="4B9355CB" w14:textId="610A495F" w:rsidR="00DC1727" w:rsidRPr="00DC1727" w:rsidRDefault="0063771D" w:rsidP="00DC1727">
      <w:pPr>
        <w:spacing w:before="240" w:after="240"/>
        <w:rPr>
          <w:b/>
          <w:bCs/>
          <w:sz w:val="24"/>
          <w:szCs w:val="24"/>
        </w:rPr>
      </w:pPr>
      <w:r>
        <w:rPr>
          <w:b/>
          <w:bCs/>
          <w:sz w:val="24"/>
          <w:szCs w:val="24"/>
        </w:rPr>
        <w:lastRenderedPageBreak/>
        <w:t>P</w:t>
      </w:r>
      <w:r w:rsidR="00DC1727" w:rsidRPr="00DC1727">
        <w:rPr>
          <w:b/>
          <w:bCs/>
          <w:sz w:val="24"/>
          <w:szCs w:val="24"/>
        </w:rPr>
        <w:t xml:space="preserve">erson Specification </w:t>
      </w:r>
    </w:p>
    <w:tbl>
      <w:tblPr>
        <w:tblStyle w:val="TableGrid"/>
        <w:tblW w:w="14596" w:type="dxa"/>
        <w:tblLook w:val="04A0" w:firstRow="1" w:lastRow="0" w:firstColumn="1" w:lastColumn="0" w:noHBand="0" w:noVBand="1"/>
      </w:tblPr>
      <w:tblGrid>
        <w:gridCol w:w="1968"/>
        <w:gridCol w:w="10066"/>
        <w:gridCol w:w="1296"/>
        <w:gridCol w:w="1266"/>
      </w:tblGrid>
      <w:tr w:rsidR="00DC1727" w:rsidRPr="003019F3" w14:paraId="2F98D723" w14:textId="77777777" w:rsidTr="00A1369B">
        <w:tc>
          <w:tcPr>
            <w:tcW w:w="12034" w:type="dxa"/>
            <w:gridSpan w:val="2"/>
            <w:shd w:val="clear" w:color="auto" w:fill="D1D1D1" w:themeFill="background2" w:themeFillShade="E6"/>
          </w:tcPr>
          <w:p w14:paraId="34E2288F" w14:textId="77777777" w:rsidR="00DC1727" w:rsidRPr="003019F3" w:rsidRDefault="00DC1727" w:rsidP="00D8784E"/>
        </w:tc>
        <w:tc>
          <w:tcPr>
            <w:tcW w:w="1296" w:type="dxa"/>
            <w:shd w:val="clear" w:color="auto" w:fill="D1D1D1" w:themeFill="background2" w:themeFillShade="E6"/>
          </w:tcPr>
          <w:p w14:paraId="633AC213" w14:textId="77777777" w:rsidR="00DC1727" w:rsidRDefault="00DC1727" w:rsidP="00D8784E">
            <w:pPr>
              <w:rPr>
                <w:b/>
                <w:bCs/>
              </w:rPr>
            </w:pPr>
          </w:p>
          <w:p w14:paraId="603441B8" w14:textId="77777777" w:rsidR="00DC1727" w:rsidRDefault="00DC1727" w:rsidP="00D8784E">
            <w:pPr>
              <w:rPr>
                <w:b/>
                <w:bCs/>
              </w:rPr>
            </w:pPr>
            <w:r w:rsidRPr="003019F3">
              <w:rPr>
                <w:b/>
                <w:bCs/>
              </w:rPr>
              <w:t xml:space="preserve">Essential </w:t>
            </w:r>
          </w:p>
          <w:p w14:paraId="4FCA227C" w14:textId="77777777" w:rsidR="00DC1727" w:rsidRPr="003019F3" w:rsidRDefault="00DC1727" w:rsidP="00D8784E">
            <w:pPr>
              <w:rPr>
                <w:b/>
                <w:bCs/>
              </w:rPr>
            </w:pPr>
          </w:p>
        </w:tc>
        <w:tc>
          <w:tcPr>
            <w:tcW w:w="1266" w:type="dxa"/>
            <w:shd w:val="clear" w:color="auto" w:fill="D1D1D1" w:themeFill="background2" w:themeFillShade="E6"/>
          </w:tcPr>
          <w:p w14:paraId="1899C571" w14:textId="77777777" w:rsidR="00DC1727" w:rsidRDefault="00DC1727" w:rsidP="00D8784E">
            <w:pPr>
              <w:rPr>
                <w:b/>
                <w:bCs/>
              </w:rPr>
            </w:pPr>
          </w:p>
          <w:p w14:paraId="5E384416" w14:textId="77777777" w:rsidR="00DC1727" w:rsidRPr="003019F3" w:rsidRDefault="00DC1727" w:rsidP="00D8784E">
            <w:pPr>
              <w:rPr>
                <w:b/>
                <w:bCs/>
              </w:rPr>
            </w:pPr>
            <w:r w:rsidRPr="003019F3">
              <w:rPr>
                <w:b/>
                <w:bCs/>
              </w:rPr>
              <w:t>Desirable</w:t>
            </w:r>
          </w:p>
        </w:tc>
      </w:tr>
      <w:tr w:rsidR="00DC1727" w:rsidRPr="003019F3" w14:paraId="233AA291" w14:textId="77777777" w:rsidTr="00A1369B">
        <w:tc>
          <w:tcPr>
            <w:tcW w:w="1968" w:type="dxa"/>
            <w:vMerge w:val="restart"/>
            <w:shd w:val="clear" w:color="auto" w:fill="D1D1D1" w:themeFill="background2" w:themeFillShade="E6"/>
          </w:tcPr>
          <w:p w14:paraId="158216B6" w14:textId="77777777" w:rsidR="00DC1727" w:rsidRPr="003019F3" w:rsidRDefault="00DC1727" w:rsidP="00D8784E">
            <w:pPr>
              <w:rPr>
                <w:b/>
                <w:bCs/>
              </w:rPr>
            </w:pPr>
            <w:r w:rsidRPr="003019F3">
              <w:rPr>
                <w:b/>
                <w:bCs/>
              </w:rPr>
              <w:t xml:space="preserve">Qualifications, Skills and Knowledge </w:t>
            </w:r>
          </w:p>
        </w:tc>
        <w:tc>
          <w:tcPr>
            <w:tcW w:w="10066" w:type="dxa"/>
          </w:tcPr>
          <w:p w14:paraId="3AADF20D" w14:textId="77777777" w:rsidR="00DC1727" w:rsidRPr="003019F3" w:rsidRDefault="00DC1727" w:rsidP="00D8784E">
            <w:r w:rsidRPr="003019F3">
              <w:t>GCSE Grade C</w:t>
            </w:r>
            <w:r>
              <w:t xml:space="preserve"> / 4</w:t>
            </w:r>
            <w:r w:rsidRPr="003019F3">
              <w:t xml:space="preserve"> or above in Maths and English or equivalent qualification</w:t>
            </w:r>
            <w:r>
              <w:t>s</w:t>
            </w:r>
          </w:p>
        </w:tc>
        <w:tc>
          <w:tcPr>
            <w:tcW w:w="1296" w:type="dxa"/>
          </w:tcPr>
          <w:p w14:paraId="3E2B9D76" w14:textId="77777777" w:rsidR="00DC1727" w:rsidRPr="00EB6D43" w:rsidRDefault="00DC1727" w:rsidP="00DC1727">
            <w:pPr>
              <w:pStyle w:val="ListParagraph"/>
              <w:numPr>
                <w:ilvl w:val="0"/>
                <w:numId w:val="8"/>
              </w:numPr>
              <w:jc w:val="center"/>
            </w:pPr>
          </w:p>
        </w:tc>
        <w:tc>
          <w:tcPr>
            <w:tcW w:w="1266" w:type="dxa"/>
          </w:tcPr>
          <w:p w14:paraId="2A448F4F" w14:textId="77777777" w:rsidR="00DC1727" w:rsidRPr="003019F3" w:rsidRDefault="00DC1727" w:rsidP="00D8784E">
            <w:pPr>
              <w:jc w:val="center"/>
            </w:pPr>
          </w:p>
        </w:tc>
      </w:tr>
      <w:tr w:rsidR="00DC1727" w:rsidRPr="003019F3" w14:paraId="0F594E22" w14:textId="77777777" w:rsidTr="00A1369B">
        <w:tc>
          <w:tcPr>
            <w:tcW w:w="1968" w:type="dxa"/>
            <w:vMerge/>
            <w:shd w:val="clear" w:color="auto" w:fill="D1D1D1" w:themeFill="background2" w:themeFillShade="E6"/>
          </w:tcPr>
          <w:p w14:paraId="1B7B587D" w14:textId="77777777" w:rsidR="00DC1727" w:rsidRPr="003019F3" w:rsidRDefault="00DC1727" w:rsidP="00D8784E">
            <w:pPr>
              <w:rPr>
                <w:b/>
                <w:bCs/>
              </w:rPr>
            </w:pPr>
          </w:p>
        </w:tc>
        <w:tc>
          <w:tcPr>
            <w:tcW w:w="10066" w:type="dxa"/>
          </w:tcPr>
          <w:p w14:paraId="65FE75A5" w14:textId="77777777" w:rsidR="00DC1727" w:rsidRPr="003019F3" w:rsidRDefault="00DC1727" w:rsidP="00D8784E">
            <w:r>
              <w:t>TA qualification as a minimum</w:t>
            </w:r>
          </w:p>
        </w:tc>
        <w:tc>
          <w:tcPr>
            <w:tcW w:w="1296" w:type="dxa"/>
          </w:tcPr>
          <w:p w14:paraId="6DF42AA8" w14:textId="77777777" w:rsidR="00DC1727" w:rsidRPr="00B2080A" w:rsidRDefault="00DC1727" w:rsidP="00DC1727">
            <w:pPr>
              <w:pStyle w:val="ListParagraph"/>
              <w:numPr>
                <w:ilvl w:val="0"/>
                <w:numId w:val="8"/>
              </w:numPr>
              <w:jc w:val="center"/>
            </w:pPr>
          </w:p>
        </w:tc>
        <w:tc>
          <w:tcPr>
            <w:tcW w:w="1266" w:type="dxa"/>
          </w:tcPr>
          <w:p w14:paraId="4B156891" w14:textId="77777777" w:rsidR="00DC1727" w:rsidRPr="003019F3" w:rsidRDefault="00DC1727" w:rsidP="00D8784E">
            <w:pPr>
              <w:jc w:val="center"/>
            </w:pPr>
          </w:p>
        </w:tc>
      </w:tr>
      <w:tr w:rsidR="00DC1727" w:rsidRPr="003019F3" w14:paraId="3A53C710" w14:textId="77777777" w:rsidTr="00A1369B">
        <w:trPr>
          <w:trHeight w:val="318"/>
        </w:trPr>
        <w:tc>
          <w:tcPr>
            <w:tcW w:w="1968" w:type="dxa"/>
            <w:vMerge/>
            <w:shd w:val="clear" w:color="auto" w:fill="D1D1D1" w:themeFill="background2" w:themeFillShade="E6"/>
          </w:tcPr>
          <w:p w14:paraId="70171E74" w14:textId="77777777" w:rsidR="00DC1727" w:rsidRPr="003019F3" w:rsidRDefault="00DC1727" w:rsidP="00D8784E">
            <w:pPr>
              <w:rPr>
                <w:b/>
                <w:bCs/>
              </w:rPr>
            </w:pPr>
          </w:p>
        </w:tc>
        <w:tc>
          <w:tcPr>
            <w:tcW w:w="10066" w:type="dxa"/>
          </w:tcPr>
          <w:p w14:paraId="41F83982" w14:textId="77777777" w:rsidR="00DC1727" w:rsidRPr="003019F3" w:rsidRDefault="00DC1727" w:rsidP="00D8784E">
            <w:r w:rsidRPr="003019F3">
              <w:t>HLTA Status / Certificate</w:t>
            </w:r>
          </w:p>
        </w:tc>
        <w:tc>
          <w:tcPr>
            <w:tcW w:w="1296" w:type="dxa"/>
          </w:tcPr>
          <w:p w14:paraId="6AC30352" w14:textId="77777777" w:rsidR="00DC1727" w:rsidRPr="00EB6D43" w:rsidRDefault="00DC1727" w:rsidP="00DC1727">
            <w:pPr>
              <w:pStyle w:val="ListParagraph"/>
              <w:numPr>
                <w:ilvl w:val="0"/>
                <w:numId w:val="8"/>
              </w:numPr>
              <w:jc w:val="center"/>
            </w:pPr>
          </w:p>
        </w:tc>
        <w:tc>
          <w:tcPr>
            <w:tcW w:w="1266" w:type="dxa"/>
          </w:tcPr>
          <w:p w14:paraId="56634B7C" w14:textId="77777777" w:rsidR="00DC1727" w:rsidRPr="00B2080A" w:rsidRDefault="00DC1727" w:rsidP="00DC1727">
            <w:pPr>
              <w:pStyle w:val="ListParagraph"/>
              <w:numPr>
                <w:ilvl w:val="0"/>
                <w:numId w:val="7"/>
              </w:numPr>
              <w:jc w:val="center"/>
            </w:pPr>
          </w:p>
        </w:tc>
      </w:tr>
      <w:tr w:rsidR="00DC1727" w:rsidRPr="003019F3" w14:paraId="2A0874B9" w14:textId="77777777" w:rsidTr="00A1369B">
        <w:tc>
          <w:tcPr>
            <w:tcW w:w="1968" w:type="dxa"/>
            <w:vMerge/>
            <w:shd w:val="clear" w:color="auto" w:fill="D1D1D1" w:themeFill="background2" w:themeFillShade="E6"/>
          </w:tcPr>
          <w:p w14:paraId="3B0883AF" w14:textId="77777777" w:rsidR="00DC1727" w:rsidRPr="003019F3" w:rsidRDefault="00DC1727" w:rsidP="00D8784E">
            <w:pPr>
              <w:rPr>
                <w:b/>
                <w:bCs/>
              </w:rPr>
            </w:pPr>
          </w:p>
        </w:tc>
        <w:tc>
          <w:tcPr>
            <w:tcW w:w="10066" w:type="dxa"/>
          </w:tcPr>
          <w:p w14:paraId="50B0A65E" w14:textId="77777777" w:rsidR="00DC1727" w:rsidRPr="003019F3" w:rsidRDefault="00DC1727" w:rsidP="00D8784E">
            <w:r w:rsidRPr="003019F3">
              <w:t>Willingness and ability to obtain and/or enhance qualifications and training for development in the post.</w:t>
            </w:r>
          </w:p>
        </w:tc>
        <w:tc>
          <w:tcPr>
            <w:tcW w:w="1296" w:type="dxa"/>
          </w:tcPr>
          <w:p w14:paraId="23EB3D2A" w14:textId="77777777" w:rsidR="00DC1727" w:rsidRPr="00EB6D43" w:rsidRDefault="00DC1727" w:rsidP="00DC1727">
            <w:pPr>
              <w:pStyle w:val="ListParagraph"/>
              <w:numPr>
                <w:ilvl w:val="0"/>
                <w:numId w:val="8"/>
              </w:numPr>
              <w:jc w:val="center"/>
            </w:pPr>
          </w:p>
        </w:tc>
        <w:tc>
          <w:tcPr>
            <w:tcW w:w="1266" w:type="dxa"/>
          </w:tcPr>
          <w:p w14:paraId="12964602" w14:textId="77777777" w:rsidR="00DC1727" w:rsidRPr="003019F3" w:rsidRDefault="00DC1727" w:rsidP="00D8784E">
            <w:pPr>
              <w:jc w:val="center"/>
            </w:pPr>
          </w:p>
        </w:tc>
      </w:tr>
      <w:tr w:rsidR="00DC1727" w:rsidRPr="003019F3" w14:paraId="2E30E802" w14:textId="77777777" w:rsidTr="00A1369B">
        <w:tc>
          <w:tcPr>
            <w:tcW w:w="1968" w:type="dxa"/>
            <w:vMerge/>
            <w:shd w:val="clear" w:color="auto" w:fill="D1D1D1" w:themeFill="background2" w:themeFillShade="E6"/>
          </w:tcPr>
          <w:p w14:paraId="2172A750" w14:textId="77777777" w:rsidR="00DC1727" w:rsidRPr="003019F3" w:rsidRDefault="00DC1727" w:rsidP="00D8784E">
            <w:pPr>
              <w:rPr>
                <w:b/>
                <w:bCs/>
              </w:rPr>
            </w:pPr>
          </w:p>
        </w:tc>
        <w:tc>
          <w:tcPr>
            <w:tcW w:w="10066" w:type="dxa"/>
          </w:tcPr>
          <w:p w14:paraId="46897431" w14:textId="77777777" w:rsidR="00DC1727" w:rsidRPr="003019F3" w:rsidRDefault="00DC1727" w:rsidP="00D8784E">
            <w:r w:rsidRPr="003019F3">
              <w:t>Commitment to continuous professional development.</w:t>
            </w:r>
          </w:p>
        </w:tc>
        <w:tc>
          <w:tcPr>
            <w:tcW w:w="1296" w:type="dxa"/>
          </w:tcPr>
          <w:p w14:paraId="223B4442" w14:textId="77777777" w:rsidR="00DC1727" w:rsidRPr="00EB6D43" w:rsidRDefault="00DC1727" w:rsidP="00DC1727">
            <w:pPr>
              <w:pStyle w:val="ListParagraph"/>
              <w:numPr>
                <w:ilvl w:val="0"/>
                <w:numId w:val="8"/>
              </w:numPr>
              <w:jc w:val="center"/>
            </w:pPr>
          </w:p>
        </w:tc>
        <w:tc>
          <w:tcPr>
            <w:tcW w:w="1266" w:type="dxa"/>
          </w:tcPr>
          <w:p w14:paraId="56B66441" w14:textId="77777777" w:rsidR="00DC1727" w:rsidRPr="003019F3" w:rsidRDefault="00DC1727" w:rsidP="00D8784E">
            <w:pPr>
              <w:jc w:val="center"/>
            </w:pPr>
          </w:p>
        </w:tc>
      </w:tr>
      <w:tr w:rsidR="00DC1727" w:rsidRPr="003019F3" w14:paraId="080719B4" w14:textId="77777777" w:rsidTr="00A1369B">
        <w:tc>
          <w:tcPr>
            <w:tcW w:w="1968" w:type="dxa"/>
            <w:vMerge/>
            <w:shd w:val="clear" w:color="auto" w:fill="D1D1D1" w:themeFill="background2" w:themeFillShade="E6"/>
          </w:tcPr>
          <w:p w14:paraId="254158C3" w14:textId="77777777" w:rsidR="00DC1727" w:rsidRPr="003019F3" w:rsidRDefault="00DC1727" w:rsidP="00D8784E">
            <w:pPr>
              <w:rPr>
                <w:b/>
                <w:bCs/>
              </w:rPr>
            </w:pPr>
          </w:p>
        </w:tc>
        <w:tc>
          <w:tcPr>
            <w:tcW w:w="10066" w:type="dxa"/>
          </w:tcPr>
          <w:p w14:paraId="56F707FB" w14:textId="77777777" w:rsidR="00DC1727" w:rsidRPr="003019F3" w:rsidRDefault="00DC1727" w:rsidP="00D8784E">
            <w:r w:rsidRPr="003019F3">
              <w:t xml:space="preserve">Commitment to </w:t>
            </w:r>
            <w:r>
              <w:t>delivering high quality education</w:t>
            </w:r>
          </w:p>
        </w:tc>
        <w:tc>
          <w:tcPr>
            <w:tcW w:w="1296" w:type="dxa"/>
          </w:tcPr>
          <w:p w14:paraId="5DFA0B89" w14:textId="77777777" w:rsidR="00DC1727" w:rsidRPr="00EB6D43" w:rsidRDefault="00DC1727" w:rsidP="00DC1727">
            <w:pPr>
              <w:pStyle w:val="ListParagraph"/>
              <w:numPr>
                <w:ilvl w:val="0"/>
                <w:numId w:val="8"/>
              </w:numPr>
              <w:jc w:val="center"/>
            </w:pPr>
          </w:p>
        </w:tc>
        <w:tc>
          <w:tcPr>
            <w:tcW w:w="1266" w:type="dxa"/>
          </w:tcPr>
          <w:p w14:paraId="5C99816D" w14:textId="77777777" w:rsidR="00DC1727" w:rsidRPr="003019F3" w:rsidRDefault="00DC1727" w:rsidP="00D8784E">
            <w:pPr>
              <w:jc w:val="center"/>
            </w:pPr>
          </w:p>
        </w:tc>
      </w:tr>
      <w:tr w:rsidR="00DC1727" w:rsidRPr="003019F3" w14:paraId="6BD8FB21" w14:textId="77777777" w:rsidTr="00A1369B">
        <w:tc>
          <w:tcPr>
            <w:tcW w:w="1968" w:type="dxa"/>
            <w:vMerge/>
            <w:shd w:val="clear" w:color="auto" w:fill="D1D1D1" w:themeFill="background2" w:themeFillShade="E6"/>
          </w:tcPr>
          <w:p w14:paraId="1371BF79" w14:textId="77777777" w:rsidR="00DC1727" w:rsidRPr="003019F3" w:rsidRDefault="00DC1727" w:rsidP="00D8784E">
            <w:pPr>
              <w:rPr>
                <w:b/>
                <w:bCs/>
              </w:rPr>
            </w:pPr>
          </w:p>
        </w:tc>
        <w:tc>
          <w:tcPr>
            <w:tcW w:w="10066" w:type="dxa"/>
          </w:tcPr>
          <w:p w14:paraId="0DCB3776" w14:textId="77777777" w:rsidR="00DC1727" w:rsidRPr="003019F3" w:rsidRDefault="00DC1727" w:rsidP="00D8784E">
            <w:r w:rsidRPr="003019F3">
              <w:t>Excellent numeracy and literacy skills with the ability to complete written messages and observations.</w:t>
            </w:r>
          </w:p>
        </w:tc>
        <w:tc>
          <w:tcPr>
            <w:tcW w:w="1296" w:type="dxa"/>
          </w:tcPr>
          <w:p w14:paraId="481B6DAD" w14:textId="77777777" w:rsidR="00DC1727" w:rsidRPr="00EB6D43" w:rsidRDefault="00DC1727" w:rsidP="00DC1727">
            <w:pPr>
              <w:pStyle w:val="ListParagraph"/>
              <w:numPr>
                <w:ilvl w:val="0"/>
                <w:numId w:val="8"/>
              </w:numPr>
              <w:jc w:val="center"/>
            </w:pPr>
          </w:p>
        </w:tc>
        <w:tc>
          <w:tcPr>
            <w:tcW w:w="1266" w:type="dxa"/>
          </w:tcPr>
          <w:p w14:paraId="5F4B6E72" w14:textId="77777777" w:rsidR="00DC1727" w:rsidRPr="003019F3" w:rsidRDefault="00DC1727" w:rsidP="00D8784E">
            <w:pPr>
              <w:jc w:val="center"/>
            </w:pPr>
          </w:p>
        </w:tc>
      </w:tr>
      <w:tr w:rsidR="00DC1727" w:rsidRPr="003019F3" w14:paraId="5A354928" w14:textId="77777777" w:rsidTr="00A1369B">
        <w:tc>
          <w:tcPr>
            <w:tcW w:w="1968" w:type="dxa"/>
            <w:vMerge/>
            <w:shd w:val="clear" w:color="auto" w:fill="D1D1D1" w:themeFill="background2" w:themeFillShade="E6"/>
          </w:tcPr>
          <w:p w14:paraId="7E271A85" w14:textId="77777777" w:rsidR="00DC1727" w:rsidRPr="003019F3" w:rsidRDefault="00DC1727" w:rsidP="00D8784E">
            <w:pPr>
              <w:rPr>
                <w:b/>
                <w:bCs/>
              </w:rPr>
            </w:pPr>
          </w:p>
        </w:tc>
        <w:tc>
          <w:tcPr>
            <w:tcW w:w="10066" w:type="dxa"/>
          </w:tcPr>
          <w:p w14:paraId="3D315222" w14:textId="77777777" w:rsidR="00DC1727" w:rsidRPr="003019F3" w:rsidRDefault="00DC1727" w:rsidP="00D8784E">
            <w:r>
              <w:t>Good u</w:t>
            </w:r>
            <w:r w:rsidRPr="003019F3">
              <w:t>nderstanding of child development and learning.</w:t>
            </w:r>
          </w:p>
        </w:tc>
        <w:tc>
          <w:tcPr>
            <w:tcW w:w="1296" w:type="dxa"/>
          </w:tcPr>
          <w:p w14:paraId="2828B8E5" w14:textId="77777777" w:rsidR="00DC1727" w:rsidRPr="00EB6D43" w:rsidRDefault="00DC1727" w:rsidP="00DC1727">
            <w:pPr>
              <w:pStyle w:val="ListParagraph"/>
              <w:numPr>
                <w:ilvl w:val="0"/>
                <w:numId w:val="8"/>
              </w:numPr>
              <w:jc w:val="center"/>
            </w:pPr>
          </w:p>
        </w:tc>
        <w:tc>
          <w:tcPr>
            <w:tcW w:w="1266" w:type="dxa"/>
          </w:tcPr>
          <w:p w14:paraId="3D49FB2A" w14:textId="77777777" w:rsidR="00DC1727" w:rsidRPr="003019F3" w:rsidRDefault="00DC1727" w:rsidP="00D8784E">
            <w:pPr>
              <w:jc w:val="center"/>
            </w:pPr>
          </w:p>
        </w:tc>
      </w:tr>
      <w:tr w:rsidR="00DC1727" w:rsidRPr="003019F3" w14:paraId="422903CF" w14:textId="77777777" w:rsidTr="00A1369B">
        <w:tc>
          <w:tcPr>
            <w:tcW w:w="1968" w:type="dxa"/>
            <w:vMerge/>
            <w:shd w:val="clear" w:color="auto" w:fill="D1D1D1" w:themeFill="background2" w:themeFillShade="E6"/>
          </w:tcPr>
          <w:p w14:paraId="494467A3" w14:textId="77777777" w:rsidR="00DC1727" w:rsidRPr="003019F3" w:rsidRDefault="00DC1727" w:rsidP="00D8784E">
            <w:pPr>
              <w:rPr>
                <w:b/>
                <w:bCs/>
              </w:rPr>
            </w:pPr>
          </w:p>
        </w:tc>
        <w:tc>
          <w:tcPr>
            <w:tcW w:w="10066" w:type="dxa"/>
          </w:tcPr>
          <w:p w14:paraId="6048A577" w14:textId="77777777" w:rsidR="00DC1727" w:rsidRPr="003019F3" w:rsidRDefault="00DC1727" w:rsidP="00D8784E">
            <w:r w:rsidRPr="003019F3">
              <w:t>Good communication and interpersonal skills.</w:t>
            </w:r>
          </w:p>
        </w:tc>
        <w:tc>
          <w:tcPr>
            <w:tcW w:w="1296" w:type="dxa"/>
          </w:tcPr>
          <w:p w14:paraId="5E00AA7C" w14:textId="77777777" w:rsidR="00DC1727" w:rsidRPr="00EB6D43" w:rsidRDefault="00DC1727" w:rsidP="00DC1727">
            <w:pPr>
              <w:pStyle w:val="ListParagraph"/>
              <w:numPr>
                <w:ilvl w:val="0"/>
                <w:numId w:val="8"/>
              </w:numPr>
              <w:jc w:val="center"/>
            </w:pPr>
          </w:p>
        </w:tc>
        <w:tc>
          <w:tcPr>
            <w:tcW w:w="1266" w:type="dxa"/>
          </w:tcPr>
          <w:p w14:paraId="5A99323C" w14:textId="77777777" w:rsidR="00DC1727" w:rsidRPr="003019F3" w:rsidRDefault="00DC1727" w:rsidP="00D8784E">
            <w:pPr>
              <w:jc w:val="center"/>
            </w:pPr>
          </w:p>
        </w:tc>
      </w:tr>
      <w:tr w:rsidR="00DC1727" w:rsidRPr="003019F3" w14:paraId="6DE8A110" w14:textId="77777777" w:rsidTr="00A1369B">
        <w:tc>
          <w:tcPr>
            <w:tcW w:w="1968" w:type="dxa"/>
            <w:vMerge/>
            <w:shd w:val="clear" w:color="auto" w:fill="D1D1D1" w:themeFill="background2" w:themeFillShade="E6"/>
          </w:tcPr>
          <w:p w14:paraId="3A83F823" w14:textId="77777777" w:rsidR="00DC1727" w:rsidRPr="003019F3" w:rsidRDefault="00DC1727" w:rsidP="00D8784E">
            <w:pPr>
              <w:rPr>
                <w:b/>
                <w:bCs/>
              </w:rPr>
            </w:pPr>
          </w:p>
        </w:tc>
        <w:tc>
          <w:tcPr>
            <w:tcW w:w="10066" w:type="dxa"/>
          </w:tcPr>
          <w:p w14:paraId="73D32BAE" w14:textId="77777777" w:rsidR="00DC1727" w:rsidRPr="003019F3" w:rsidRDefault="00DC1727" w:rsidP="00D8784E">
            <w:r w:rsidRPr="003019F3">
              <w:t>Knowledge of safeguarding/child protection procedures.</w:t>
            </w:r>
          </w:p>
        </w:tc>
        <w:tc>
          <w:tcPr>
            <w:tcW w:w="1296" w:type="dxa"/>
          </w:tcPr>
          <w:p w14:paraId="073FB1AB" w14:textId="77777777" w:rsidR="00DC1727" w:rsidRPr="00EB6D43" w:rsidRDefault="00DC1727" w:rsidP="00DC1727">
            <w:pPr>
              <w:pStyle w:val="ListParagraph"/>
              <w:numPr>
                <w:ilvl w:val="0"/>
                <w:numId w:val="8"/>
              </w:numPr>
              <w:jc w:val="center"/>
            </w:pPr>
          </w:p>
        </w:tc>
        <w:tc>
          <w:tcPr>
            <w:tcW w:w="1266" w:type="dxa"/>
          </w:tcPr>
          <w:p w14:paraId="318F9F8D" w14:textId="77777777" w:rsidR="00DC1727" w:rsidRPr="003019F3" w:rsidRDefault="00DC1727" w:rsidP="00D8784E">
            <w:pPr>
              <w:jc w:val="center"/>
            </w:pPr>
          </w:p>
        </w:tc>
      </w:tr>
      <w:tr w:rsidR="00DC1727" w:rsidRPr="003019F3" w14:paraId="58FCD53A" w14:textId="77777777" w:rsidTr="00A1369B">
        <w:tc>
          <w:tcPr>
            <w:tcW w:w="1968" w:type="dxa"/>
            <w:vMerge/>
            <w:shd w:val="clear" w:color="auto" w:fill="D1D1D1" w:themeFill="background2" w:themeFillShade="E6"/>
          </w:tcPr>
          <w:p w14:paraId="1077CF89" w14:textId="77777777" w:rsidR="00DC1727" w:rsidRPr="003019F3" w:rsidRDefault="00DC1727" w:rsidP="00D8784E">
            <w:pPr>
              <w:rPr>
                <w:b/>
                <w:bCs/>
              </w:rPr>
            </w:pPr>
          </w:p>
        </w:tc>
        <w:tc>
          <w:tcPr>
            <w:tcW w:w="10066" w:type="dxa"/>
          </w:tcPr>
          <w:p w14:paraId="5F6183D3" w14:textId="77777777" w:rsidR="00DC1727" w:rsidRPr="003019F3" w:rsidRDefault="00DC1727" w:rsidP="00D8784E">
            <w:r w:rsidRPr="003019F3">
              <w:t>General understanding of curriculums and other basic learning programmes.</w:t>
            </w:r>
          </w:p>
        </w:tc>
        <w:tc>
          <w:tcPr>
            <w:tcW w:w="1296" w:type="dxa"/>
          </w:tcPr>
          <w:p w14:paraId="3B0B1350" w14:textId="77777777" w:rsidR="00DC1727" w:rsidRPr="00EB6D43" w:rsidRDefault="00DC1727" w:rsidP="00DC1727">
            <w:pPr>
              <w:pStyle w:val="ListParagraph"/>
              <w:numPr>
                <w:ilvl w:val="0"/>
                <w:numId w:val="8"/>
              </w:numPr>
              <w:jc w:val="center"/>
            </w:pPr>
          </w:p>
        </w:tc>
        <w:tc>
          <w:tcPr>
            <w:tcW w:w="1266" w:type="dxa"/>
          </w:tcPr>
          <w:p w14:paraId="32F0BFDA" w14:textId="77777777" w:rsidR="00DC1727" w:rsidRPr="003019F3" w:rsidRDefault="00DC1727" w:rsidP="00D8784E">
            <w:pPr>
              <w:jc w:val="center"/>
            </w:pPr>
          </w:p>
        </w:tc>
      </w:tr>
      <w:tr w:rsidR="00DC1727" w:rsidRPr="003019F3" w14:paraId="594C9B9A" w14:textId="77777777" w:rsidTr="00A1369B">
        <w:tc>
          <w:tcPr>
            <w:tcW w:w="1968" w:type="dxa"/>
            <w:vMerge/>
            <w:shd w:val="clear" w:color="auto" w:fill="D1D1D1" w:themeFill="background2" w:themeFillShade="E6"/>
          </w:tcPr>
          <w:p w14:paraId="768CF366" w14:textId="77777777" w:rsidR="00DC1727" w:rsidRPr="003019F3" w:rsidRDefault="00DC1727" w:rsidP="00D8784E">
            <w:pPr>
              <w:rPr>
                <w:b/>
                <w:bCs/>
              </w:rPr>
            </w:pPr>
          </w:p>
        </w:tc>
        <w:tc>
          <w:tcPr>
            <w:tcW w:w="10066" w:type="dxa"/>
          </w:tcPr>
          <w:p w14:paraId="18628E63" w14:textId="77777777" w:rsidR="00DC1727" w:rsidRPr="003019F3" w:rsidRDefault="00DC1727" w:rsidP="00D8784E">
            <w:r w:rsidRPr="003019F3">
              <w:t>Knowledge of</w:t>
            </w:r>
            <w:r>
              <w:t xml:space="preserve"> integrated working with therapists</w:t>
            </w:r>
          </w:p>
        </w:tc>
        <w:tc>
          <w:tcPr>
            <w:tcW w:w="1296" w:type="dxa"/>
          </w:tcPr>
          <w:p w14:paraId="17FD2909" w14:textId="77777777" w:rsidR="00DC1727" w:rsidRPr="00EB6D43" w:rsidRDefault="00DC1727" w:rsidP="00894F28">
            <w:pPr>
              <w:pStyle w:val="ListParagraph"/>
            </w:pPr>
          </w:p>
        </w:tc>
        <w:tc>
          <w:tcPr>
            <w:tcW w:w="1266" w:type="dxa"/>
          </w:tcPr>
          <w:p w14:paraId="661BF32B" w14:textId="77777777" w:rsidR="00DC1727" w:rsidRPr="003019F3" w:rsidRDefault="00DC1727" w:rsidP="00D8784E">
            <w:pPr>
              <w:jc w:val="center"/>
            </w:pPr>
            <w:r w:rsidRPr="003019F3">
              <w:t>•</w:t>
            </w:r>
          </w:p>
        </w:tc>
      </w:tr>
      <w:tr w:rsidR="00DC1727" w:rsidRPr="003019F3" w14:paraId="360480B9" w14:textId="77777777" w:rsidTr="00A1369B">
        <w:tc>
          <w:tcPr>
            <w:tcW w:w="1968" w:type="dxa"/>
            <w:vMerge/>
            <w:shd w:val="clear" w:color="auto" w:fill="D1D1D1" w:themeFill="background2" w:themeFillShade="E6"/>
          </w:tcPr>
          <w:p w14:paraId="6AFA3AC2" w14:textId="77777777" w:rsidR="00DC1727" w:rsidRPr="003019F3" w:rsidRDefault="00DC1727" w:rsidP="00D8784E">
            <w:pPr>
              <w:rPr>
                <w:b/>
                <w:bCs/>
              </w:rPr>
            </w:pPr>
          </w:p>
        </w:tc>
        <w:tc>
          <w:tcPr>
            <w:tcW w:w="10066" w:type="dxa"/>
          </w:tcPr>
          <w:p w14:paraId="1CAD2030" w14:textId="77777777" w:rsidR="00DC1727" w:rsidRPr="003019F3" w:rsidRDefault="00DC1727" w:rsidP="00D8784E">
            <w:r w:rsidRPr="003019F3">
              <w:t>First aid certificate.</w:t>
            </w:r>
          </w:p>
        </w:tc>
        <w:tc>
          <w:tcPr>
            <w:tcW w:w="1296" w:type="dxa"/>
          </w:tcPr>
          <w:p w14:paraId="38B880B8" w14:textId="77777777" w:rsidR="00DC1727" w:rsidRPr="00EB6D43" w:rsidRDefault="00DC1727" w:rsidP="00894F28">
            <w:pPr>
              <w:pStyle w:val="ListParagraph"/>
            </w:pPr>
          </w:p>
        </w:tc>
        <w:tc>
          <w:tcPr>
            <w:tcW w:w="1266" w:type="dxa"/>
          </w:tcPr>
          <w:p w14:paraId="192EDDED" w14:textId="77777777" w:rsidR="00DC1727" w:rsidRPr="003019F3" w:rsidRDefault="00DC1727" w:rsidP="00D8784E">
            <w:pPr>
              <w:jc w:val="center"/>
            </w:pPr>
            <w:r w:rsidRPr="003019F3">
              <w:t>•</w:t>
            </w:r>
          </w:p>
        </w:tc>
      </w:tr>
      <w:tr w:rsidR="00DC1727" w:rsidRPr="003019F3" w14:paraId="75A976E8" w14:textId="77777777" w:rsidTr="00A1369B">
        <w:tc>
          <w:tcPr>
            <w:tcW w:w="1968" w:type="dxa"/>
            <w:vMerge/>
            <w:shd w:val="clear" w:color="auto" w:fill="D1D1D1" w:themeFill="background2" w:themeFillShade="E6"/>
          </w:tcPr>
          <w:p w14:paraId="65CB18D0" w14:textId="77777777" w:rsidR="00DC1727" w:rsidRPr="003019F3" w:rsidRDefault="00DC1727" w:rsidP="00D8784E">
            <w:pPr>
              <w:rPr>
                <w:b/>
                <w:bCs/>
              </w:rPr>
            </w:pPr>
          </w:p>
        </w:tc>
        <w:tc>
          <w:tcPr>
            <w:tcW w:w="10066" w:type="dxa"/>
          </w:tcPr>
          <w:p w14:paraId="3B83DB13" w14:textId="77777777" w:rsidR="00DC1727" w:rsidRPr="003019F3" w:rsidRDefault="00DC1727" w:rsidP="00D8784E">
            <w:r>
              <w:t>Knowledge of the needs of children with SEND / ABI</w:t>
            </w:r>
          </w:p>
        </w:tc>
        <w:tc>
          <w:tcPr>
            <w:tcW w:w="1296" w:type="dxa"/>
          </w:tcPr>
          <w:p w14:paraId="4C7836E0" w14:textId="77777777" w:rsidR="00DC1727" w:rsidRPr="00EB6D43" w:rsidRDefault="00DC1727" w:rsidP="00DC1727">
            <w:pPr>
              <w:pStyle w:val="ListParagraph"/>
              <w:numPr>
                <w:ilvl w:val="0"/>
                <w:numId w:val="8"/>
              </w:numPr>
              <w:jc w:val="center"/>
            </w:pPr>
          </w:p>
        </w:tc>
        <w:tc>
          <w:tcPr>
            <w:tcW w:w="1266" w:type="dxa"/>
          </w:tcPr>
          <w:p w14:paraId="3ADE1A73" w14:textId="77777777" w:rsidR="00DC1727" w:rsidRPr="003019F3" w:rsidRDefault="00DC1727" w:rsidP="00D8784E">
            <w:pPr>
              <w:jc w:val="center"/>
            </w:pPr>
          </w:p>
        </w:tc>
      </w:tr>
      <w:tr w:rsidR="00DC1727" w:rsidRPr="003019F3" w14:paraId="0A3BCE89" w14:textId="77777777" w:rsidTr="00A1369B">
        <w:tc>
          <w:tcPr>
            <w:tcW w:w="1968" w:type="dxa"/>
            <w:vMerge/>
            <w:shd w:val="clear" w:color="auto" w:fill="D1D1D1" w:themeFill="background2" w:themeFillShade="E6"/>
          </w:tcPr>
          <w:p w14:paraId="014386EA" w14:textId="77777777" w:rsidR="00DC1727" w:rsidRPr="003019F3" w:rsidRDefault="00DC1727" w:rsidP="00D8784E">
            <w:pPr>
              <w:rPr>
                <w:b/>
                <w:bCs/>
              </w:rPr>
            </w:pPr>
          </w:p>
        </w:tc>
        <w:tc>
          <w:tcPr>
            <w:tcW w:w="10066" w:type="dxa"/>
          </w:tcPr>
          <w:p w14:paraId="169B7063" w14:textId="77777777" w:rsidR="00DC1727" w:rsidRPr="003019F3" w:rsidRDefault="00DC1727" w:rsidP="00D8784E">
            <w:r>
              <w:t>Knowledge of the needs of children with anxiety / emotional challenges</w:t>
            </w:r>
          </w:p>
        </w:tc>
        <w:tc>
          <w:tcPr>
            <w:tcW w:w="1296" w:type="dxa"/>
          </w:tcPr>
          <w:p w14:paraId="64335457" w14:textId="77777777" w:rsidR="00DC1727" w:rsidRPr="00EB6D43" w:rsidRDefault="00DC1727" w:rsidP="00894F28">
            <w:pPr>
              <w:pStyle w:val="ListParagraph"/>
            </w:pPr>
          </w:p>
        </w:tc>
        <w:tc>
          <w:tcPr>
            <w:tcW w:w="1266" w:type="dxa"/>
          </w:tcPr>
          <w:p w14:paraId="203772CC" w14:textId="77777777" w:rsidR="00DC1727" w:rsidRPr="003019F3" w:rsidRDefault="00DC1727" w:rsidP="00D8784E">
            <w:pPr>
              <w:jc w:val="center"/>
            </w:pPr>
            <w:r w:rsidRPr="003019F3">
              <w:t>•</w:t>
            </w:r>
          </w:p>
        </w:tc>
      </w:tr>
      <w:tr w:rsidR="00DC1727" w:rsidRPr="003019F3" w14:paraId="667D9B3B" w14:textId="77777777" w:rsidTr="00A1369B">
        <w:tc>
          <w:tcPr>
            <w:tcW w:w="1968" w:type="dxa"/>
            <w:vMerge w:val="restart"/>
            <w:shd w:val="clear" w:color="auto" w:fill="D1D1D1" w:themeFill="background2" w:themeFillShade="E6"/>
          </w:tcPr>
          <w:p w14:paraId="336F09C1" w14:textId="77777777" w:rsidR="00DC1727" w:rsidRPr="003019F3" w:rsidRDefault="00DC1727" w:rsidP="00D8784E">
            <w:pPr>
              <w:rPr>
                <w:b/>
                <w:bCs/>
              </w:rPr>
            </w:pPr>
            <w:r w:rsidRPr="003019F3">
              <w:rPr>
                <w:b/>
                <w:bCs/>
              </w:rPr>
              <w:t xml:space="preserve">Experience </w:t>
            </w:r>
          </w:p>
        </w:tc>
        <w:tc>
          <w:tcPr>
            <w:tcW w:w="10066" w:type="dxa"/>
          </w:tcPr>
          <w:p w14:paraId="45D5FC7E" w14:textId="77777777" w:rsidR="00DC1727" w:rsidRPr="003019F3" w:rsidRDefault="00DC1727" w:rsidP="00D8784E">
            <w:r w:rsidRPr="003019F3">
              <w:t>High expectations for children and young people.</w:t>
            </w:r>
          </w:p>
        </w:tc>
        <w:tc>
          <w:tcPr>
            <w:tcW w:w="1296" w:type="dxa"/>
          </w:tcPr>
          <w:p w14:paraId="3D443D46" w14:textId="77777777" w:rsidR="00DC1727" w:rsidRPr="00EB6D43" w:rsidRDefault="00DC1727" w:rsidP="00DC1727">
            <w:pPr>
              <w:pStyle w:val="ListParagraph"/>
              <w:numPr>
                <w:ilvl w:val="0"/>
                <w:numId w:val="8"/>
              </w:numPr>
              <w:jc w:val="center"/>
            </w:pPr>
          </w:p>
        </w:tc>
        <w:tc>
          <w:tcPr>
            <w:tcW w:w="1266" w:type="dxa"/>
          </w:tcPr>
          <w:p w14:paraId="7DEF758D" w14:textId="77777777" w:rsidR="00DC1727" w:rsidRPr="003019F3" w:rsidRDefault="00DC1727" w:rsidP="00D8784E">
            <w:pPr>
              <w:jc w:val="center"/>
            </w:pPr>
            <w:r w:rsidRPr="003019F3">
              <w:t>•</w:t>
            </w:r>
          </w:p>
        </w:tc>
      </w:tr>
      <w:tr w:rsidR="00DC1727" w:rsidRPr="003019F3" w14:paraId="52DDF40C" w14:textId="77777777" w:rsidTr="00A1369B">
        <w:tc>
          <w:tcPr>
            <w:tcW w:w="1968" w:type="dxa"/>
            <w:vMerge/>
            <w:shd w:val="clear" w:color="auto" w:fill="D1D1D1" w:themeFill="background2" w:themeFillShade="E6"/>
          </w:tcPr>
          <w:p w14:paraId="7BB90DC2" w14:textId="77777777" w:rsidR="00DC1727" w:rsidRPr="003019F3" w:rsidRDefault="00DC1727" w:rsidP="00D8784E">
            <w:pPr>
              <w:rPr>
                <w:b/>
                <w:bCs/>
              </w:rPr>
            </w:pPr>
          </w:p>
        </w:tc>
        <w:tc>
          <w:tcPr>
            <w:tcW w:w="10066" w:type="dxa"/>
          </w:tcPr>
          <w:p w14:paraId="0551B7D4" w14:textId="77777777" w:rsidR="00DC1727" w:rsidRPr="003019F3" w:rsidRDefault="00DC1727" w:rsidP="00D8784E">
            <w:r w:rsidRPr="003019F3">
              <w:t>Experience of working with children and young people with special educational needs and disabilities.</w:t>
            </w:r>
          </w:p>
        </w:tc>
        <w:tc>
          <w:tcPr>
            <w:tcW w:w="1296" w:type="dxa"/>
          </w:tcPr>
          <w:p w14:paraId="2B05E64E" w14:textId="77777777" w:rsidR="00DC1727" w:rsidRPr="00EB6D43" w:rsidRDefault="00DC1727" w:rsidP="00DC1727">
            <w:pPr>
              <w:pStyle w:val="ListParagraph"/>
              <w:numPr>
                <w:ilvl w:val="0"/>
                <w:numId w:val="8"/>
              </w:numPr>
              <w:jc w:val="center"/>
            </w:pPr>
          </w:p>
        </w:tc>
        <w:tc>
          <w:tcPr>
            <w:tcW w:w="1266" w:type="dxa"/>
          </w:tcPr>
          <w:p w14:paraId="1C611136" w14:textId="77777777" w:rsidR="00DC1727" w:rsidRPr="003019F3" w:rsidRDefault="00DC1727" w:rsidP="00D8784E">
            <w:pPr>
              <w:jc w:val="center"/>
            </w:pPr>
          </w:p>
        </w:tc>
      </w:tr>
      <w:tr w:rsidR="00DC1727" w:rsidRPr="003019F3" w14:paraId="09CA2647" w14:textId="77777777" w:rsidTr="00A1369B">
        <w:tc>
          <w:tcPr>
            <w:tcW w:w="1968" w:type="dxa"/>
            <w:vMerge/>
            <w:shd w:val="clear" w:color="auto" w:fill="D1D1D1" w:themeFill="background2" w:themeFillShade="E6"/>
          </w:tcPr>
          <w:p w14:paraId="27E84960" w14:textId="77777777" w:rsidR="00DC1727" w:rsidRPr="003019F3" w:rsidRDefault="00DC1727" w:rsidP="00D8784E">
            <w:pPr>
              <w:rPr>
                <w:b/>
                <w:bCs/>
              </w:rPr>
            </w:pPr>
          </w:p>
        </w:tc>
        <w:tc>
          <w:tcPr>
            <w:tcW w:w="10066" w:type="dxa"/>
          </w:tcPr>
          <w:p w14:paraId="1553B9A0" w14:textId="77777777" w:rsidR="00DC1727" w:rsidRPr="003019F3" w:rsidRDefault="00DC1727" w:rsidP="00D8784E">
            <w:r w:rsidRPr="003019F3">
              <w:t>Experience of supporting learning to reflect the interests and needs of individual children and young people.</w:t>
            </w:r>
          </w:p>
        </w:tc>
        <w:tc>
          <w:tcPr>
            <w:tcW w:w="1296" w:type="dxa"/>
          </w:tcPr>
          <w:p w14:paraId="4804E91F" w14:textId="77777777" w:rsidR="00DC1727" w:rsidRPr="00EB6D43" w:rsidRDefault="00DC1727" w:rsidP="00DC1727">
            <w:pPr>
              <w:pStyle w:val="ListParagraph"/>
              <w:numPr>
                <w:ilvl w:val="0"/>
                <w:numId w:val="8"/>
              </w:numPr>
              <w:jc w:val="center"/>
            </w:pPr>
          </w:p>
        </w:tc>
        <w:tc>
          <w:tcPr>
            <w:tcW w:w="1266" w:type="dxa"/>
          </w:tcPr>
          <w:p w14:paraId="7F70145D" w14:textId="77777777" w:rsidR="00DC1727" w:rsidRPr="003019F3" w:rsidRDefault="00DC1727" w:rsidP="00D8784E">
            <w:pPr>
              <w:jc w:val="center"/>
            </w:pPr>
          </w:p>
        </w:tc>
      </w:tr>
      <w:tr w:rsidR="00DC1727" w:rsidRPr="003019F3" w14:paraId="3D980E59" w14:textId="77777777" w:rsidTr="00A1369B">
        <w:tc>
          <w:tcPr>
            <w:tcW w:w="1968" w:type="dxa"/>
            <w:vMerge/>
            <w:shd w:val="clear" w:color="auto" w:fill="D1D1D1" w:themeFill="background2" w:themeFillShade="E6"/>
          </w:tcPr>
          <w:p w14:paraId="2B2B3A40" w14:textId="77777777" w:rsidR="00DC1727" w:rsidRPr="003019F3" w:rsidRDefault="00DC1727" w:rsidP="00D8784E">
            <w:pPr>
              <w:rPr>
                <w:b/>
                <w:bCs/>
              </w:rPr>
            </w:pPr>
          </w:p>
        </w:tc>
        <w:tc>
          <w:tcPr>
            <w:tcW w:w="10066" w:type="dxa"/>
          </w:tcPr>
          <w:p w14:paraId="34667587" w14:textId="77777777" w:rsidR="00DC1727" w:rsidRPr="003019F3" w:rsidRDefault="00DC1727" w:rsidP="00D8784E">
            <w:r w:rsidRPr="003019F3">
              <w:t>Experience of driving a</w:t>
            </w:r>
            <w:r>
              <w:t xml:space="preserve"> pupil for work purposes</w:t>
            </w:r>
          </w:p>
        </w:tc>
        <w:tc>
          <w:tcPr>
            <w:tcW w:w="1296" w:type="dxa"/>
          </w:tcPr>
          <w:p w14:paraId="59B7926F" w14:textId="77777777" w:rsidR="00DC1727" w:rsidRPr="00EB6D43" w:rsidRDefault="00DC1727" w:rsidP="00894F28">
            <w:pPr>
              <w:pStyle w:val="ListParagraph"/>
            </w:pPr>
          </w:p>
        </w:tc>
        <w:tc>
          <w:tcPr>
            <w:tcW w:w="1266" w:type="dxa"/>
          </w:tcPr>
          <w:p w14:paraId="727996B8" w14:textId="77777777" w:rsidR="00DC1727" w:rsidRPr="003019F3" w:rsidRDefault="00DC1727" w:rsidP="00D8784E">
            <w:pPr>
              <w:jc w:val="center"/>
            </w:pPr>
            <w:r w:rsidRPr="003019F3">
              <w:t>•</w:t>
            </w:r>
          </w:p>
        </w:tc>
      </w:tr>
      <w:tr w:rsidR="00DC1727" w:rsidRPr="003019F3" w14:paraId="0A0FFBDB" w14:textId="77777777" w:rsidTr="00A1369B">
        <w:tc>
          <w:tcPr>
            <w:tcW w:w="1968" w:type="dxa"/>
            <w:vMerge w:val="restart"/>
            <w:shd w:val="clear" w:color="auto" w:fill="D1D1D1" w:themeFill="background2" w:themeFillShade="E6"/>
          </w:tcPr>
          <w:p w14:paraId="0D6B4FC4" w14:textId="77777777" w:rsidR="00DC1727" w:rsidRPr="003019F3" w:rsidRDefault="00DC1727" w:rsidP="00D8784E">
            <w:pPr>
              <w:rPr>
                <w:b/>
                <w:bCs/>
              </w:rPr>
            </w:pPr>
            <w:r w:rsidRPr="003019F3">
              <w:rPr>
                <w:b/>
                <w:bCs/>
              </w:rPr>
              <w:t xml:space="preserve">Thinking Ability </w:t>
            </w:r>
          </w:p>
        </w:tc>
        <w:tc>
          <w:tcPr>
            <w:tcW w:w="10066" w:type="dxa"/>
          </w:tcPr>
          <w:p w14:paraId="68DFC71A" w14:textId="77777777" w:rsidR="00DC1727" w:rsidRPr="003019F3" w:rsidRDefault="00DC1727" w:rsidP="00D8784E">
            <w:r w:rsidRPr="003019F3">
              <w:t xml:space="preserve">Good understanding of positive behaviour </w:t>
            </w:r>
            <w:r>
              <w:t>support</w:t>
            </w:r>
            <w:r w:rsidRPr="003019F3">
              <w:t>.</w:t>
            </w:r>
          </w:p>
        </w:tc>
        <w:tc>
          <w:tcPr>
            <w:tcW w:w="1296" w:type="dxa"/>
          </w:tcPr>
          <w:p w14:paraId="6BE6136C" w14:textId="77777777" w:rsidR="00DC1727" w:rsidRPr="00EB6D43" w:rsidRDefault="00DC1727" w:rsidP="00DC1727">
            <w:pPr>
              <w:pStyle w:val="ListParagraph"/>
              <w:numPr>
                <w:ilvl w:val="0"/>
                <w:numId w:val="8"/>
              </w:numPr>
              <w:jc w:val="center"/>
            </w:pPr>
          </w:p>
        </w:tc>
        <w:tc>
          <w:tcPr>
            <w:tcW w:w="1266" w:type="dxa"/>
          </w:tcPr>
          <w:p w14:paraId="74841469" w14:textId="77777777" w:rsidR="00DC1727" w:rsidRPr="003019F3" w:rsidRDefault="00DC1727" w:rsidP="00D8784E">
            <w:pPr>
              <w:jc w:val="center"/>
            </w:pPr>
          </w:p>
        </w:tc>
      </w:tr>
      <w:tr w:rsidR="00DC1727" w:rsidRPr="003019F3" w14:paraId="5294CC62" w14:textId="77777777" w:rsidTr="00A1369B">
        <w:tc>
          <w:tcPr>
            <w:tcW w:w="1968" w:type="dxa"/>
            <w:vMerge/>
            <w:shd w:val="clear" w:color="auto" w:fill="D1D1D1" w:themeFill="background2" w:themeFillShade="E6"/>
          </w:tcPr>
          <w:p w14:paraId="223DAFD7" w14:textId="77777777" w:rsidR="00DC1727" w:rsidRPr="003019F3" w:rsidRDefault="00DC1727" w:rsidP="00D8784E">
            <w:pPr>
              <w:rPr>
                <w:b/>
                <w:bCs/>
              </w:rPr>
            </w:pPr>
          </w:p>
        </w:tc>
        <w:tc>
          <w:tcPr>
            <w:tcW w:w="10066" w:type="dxa"/>
          </w:tcPr>
          <w:p w14:paraId="338F962F" w14:textId="77777777" w:rsidR="00DC1727" w:rsidRPr="003019F3" w:rsidRDefault="00DC1727" w:rsidP="00D8784E">
            <w:r w:rsidRPr="003019F3">
              <w:t xml:space="preserve">Good understanding of </w:t>
            </w:r>
            <w:r>
              <w:t>the importance of ongoing assessment and reporting</w:t>
            </w:r>
          </w:p>
        </w:tc>
        <w:tc>
          <w:tcPr>
            <w:tcW w:w="1296" w:type="dxa"/>
          </w:tcPr>
          <w:p w14:paraId="26816311" w14:textId="77777777" w:rsidR="00DC1727" w:rsidRPr="00EB6D43" w:rsidRDefault="00DC1727" w:rsidP="00DC1727">
            <w:pPr>
              <w:pStyle w:val="ListParagraph"/>
              <w:numPr>
                <w:ilvl w:val="0"/>
                <w:numId w:val="8"/>
              </w:numPr>
              <w:jc w:val="center"/>
            </w:pPr>
          </w:p>
        </w:tc>
        <w:tc>
          <w:tcPr>
            <w:tcW w:w="1266" w:type="dxa"/>
          </w:tcPr>
          <w:p w14:paraId="4CC23C6C" w14:textId="77777777" w:rsidR="00DC1727" w:rsidRPr="003019F3" w:rsidRDefault="00DC1727" w:rsidP="00D8784E">
            <w:pPr>
              <w:jc w:val="center"/>
            </w:pPr>
          </w:p>
        </w:tc>
      </w:tr>
      <w:tr w:rsidR="00DC1727" w:rsidRPr="003019F3" w14:paraId="7532DA72" w14:textId="77777777" w:rsidTr="00A1369B">
        <w:tc>
          <w:tcPr>
            <w:tcW w:w="1968" w:type="dxa"/>
            <w:vMerge/>
            <w:shd w:val="clear" w:color="auto" w:fill="D1D1D1" w:themeFill="background2" w:themeFillShade="E6"/>
          </w:tcPr>
          <w:p w14:paraId="31719A94" w14:textId="77777777" w:rsidR="00DC1727" w:rsidRPr="003019F3" w:rsidRDefault="00DC1727" w:rsidP="00D8784E">
            <w:pPr>
              <w:rPr>
                <w:b/>
                <w:bCs/>
              </w:rPr>
            </w:pPr>
          </w:p>
        </w:tc>
        <w:tc>
          <w:tcPr>
            <w:tcW w:w="10066" w:type="dxa"/>
          </w:tcPr>
          <w:p w14:paraId="6E43E479" w14:textId="77777777" w:rsidR="00DC1727" w:rsidRPr="003019F3" w:rsidRDefault="00DC1727" w:rsidP="00D8784E">
            <w:r w:rsidRPr="003019F3">
              <w:t xml:space="preserve">The ability to use ICT </w:t>
            </w:r>
            <w:r>
              <w:t xml:space="preserve">/ software </w:t>
            </w:r>
            <w:r w:rsidRPr="003019F3">
              <w:t>to improve the quality of provision.</w:t>
            </w:r>
          </w:p>
        </w:tc>
        <w:tc>
          <w:tcPr>
            <w:tcW w:w="1296" w:type="dxa"/>
          </w:tcPr>
          <w:p w14:paraId="3DA0E573" w14:textId="77777777" w:rsidR="00DC1727" w:rsidRPr="00EB6D43" w:rsidRDefault="00DC1727" w:rsidP="00DC1727">
            <w:pPr>
              <w:pStyle w:val="ListParagraph"/>
              <w:numPr>
                <w:ilvl w:val="0"/>
                <w:numId w:val="8"/>
              </w:numPr>
              <w:jc w:val="center"/>
            </w:pPr>
          </w:p>
        </w:tc>
        <w:tc>
          <w:tcPr>
            <w:tcW w:w="1266" w:type="dxa"/>
          </w:tcPr>
          <w:p w14:paraId="608F5168" w14:textId="77777777" w:rsidR="00DC1727" w:rsidRPr="003019F3" w:rsidRDefault="00DC1727" w:rsidP="00D8784E">
            <w:pPr>
              <w:jc w:val="center"/>
            </w:pPr>
          </w:p>
        </w:tc>
      </w:tr>
      <w:tr w:rsidR="00DC1727" w:rsidRPr="003019F3" w14:paraId="5A3FB41E" w14:textId="77777777" w:rsidTr="00A1369B">
        <w:tc>
          <w:tcPr>
            <w:tcW w:w="1968" w:type="dxa"/>
            <w:vMerge w:val="restart"/>
            <w:shd w:val="clear" w:color="auto" w:fill="D1D1D1" w:themeFill="background2" w:themeFillShade="E6"/>
          </w:tcPr>
          <w:p w14:paraId="3AF3352F" w14:textId="77777777" w:rsidR="00DC1727" w:rsidRPr="003019F3" w:rsidRDefault="00DC1727" w:rsidP="00D8784E">
            <w:pPr>
              <w:rPr>
                <w:b/>
                <w:bCs/>
              </w:rPr>
            </w:pPr>
            <w:r w:rsidRPr="003019F3">
              <w:rPr>
                <w:b/>
                <w:bCs/>
              </w:rPr>
              <w:t xml:space="preserve">Personal Effectiveness </w:t>
            </w:r>
          </w:p>
        </w:tc>
        <w:tc>
          <w:tcPr>
            <w:tcW w:w="10066" w:type="dxa"/>
          </w:tcPr>
          <w:p w14:paraId="1F4C29F6" w14:textId="77777777" w:rsidR="00DC1727" w:rsidRPr="003019F3" w:rsidRDefault="00DC1727" w:rsidP="00D8784E">
            <w:r w:rsidRPr="003019F3">
              <w:t>Excellent communication skills.</w:t>
            </w:r>
          </w:p>
        </w:tc>
        <w:tc>
          <w:tcPr>
            <w:tcW w:w="1296" w:type="dxa"/>
          </w:tcPr>
          <w:p w14:paraId="47F28CB2" w14:textId="77777777" w:rsidR="00DC1727" w:rsidRPr="00EB6D43" w:rsidRDefault="00DC1727" w:rsidP="00DC1727">
            <w:pPr>
              <w:pStyle w:val="ListParagraph"/>
              <w:numPr>
                <w:ilvl w:val="0"/>
                <w:numId w:val="8"/>
              </w:numPr>
              <w:jc w:val="center"/>
            </w:pPr>
          </w:p>
        </w:tc>
        <w:tc>
          <w:tcPr>
            <w:tcW w:w="1266" w:type="dxa"/>
          </w:tcPr>
          <w:p w14:paraId="3F0C69B2" w14:textId="77777777" w:rsidR="00DC1727" w:rsidRPr="003019F3" w:rsidRDefault="00DC1727" w:rsidP="00D8784E">
            <w:pPr>
              <w:jc w:val="center"/>
            </w:pPr>
          </w:p>
        </w:tc>
      </w:tr>
      <w:tr w:rsidR="00DC1727" w:rsidRPr="003019F3" w14:paraId="04DE85AD" w14:textId="77777777" w:rsidTr="00A1369B">
        <w:tc>
          <w:tcPr>
            <w:tcW w:w="1968" w:type="dxa"/>
            <w:vMerge/>
            <w:shd w:val="clear" w:color="auto" w:fill="D1D1D1" w:themeFill="background2" w:themeFillShade="E6"/>
          </w:tcPr>
          <w:p w14:paraId="58EDD6A9" w14:textId="77777777" w:rsidR="00DC1727" w:rsidRPr="003019F3" w:rsidRDefault="00DC1727" w:rsidP="00D8784E">
            <w:pPr>
              <w:rPr>
                <w:b/>
                <w:bCs/>
              </w:rPr>
            </w:pPr>
          </w:p>
        </w:tc>
        <w:tc>
          <w:tcPr>
            <w:tcW w:w="10066" w:type="dxa"/>
          </w:tcPr>
          <w:p w14:paraId="37510396" w14:textId="77777777" w:rsidR="00DC1727" w:rsidRPr="003019F3" w:rsidRDefault="00DC1727" w:rsidP="00D8784E">
            <w:r w:rsidRPr="003019F3">
              <w:t>Good interpersonal skills.</w:t>
            </w:r>
          </w:p>
        </w:tc>
        <w:tc>
          <w:tcPr>
            <w:tcW w:w="1296" w:type="dxa"/>
          </w:tcPr>
          <w:p w14:paraId="3A036470" w14:textId="77777777" w:rsidR="00DC1727" w:rsidRPr="00EB6D43" w:rsidRDefault="00DC1727" w:rsidP="00DC1727">
            <w:pPr>
              <w:pStyle w:val="ListParagraph"/>
              <w:numPr>
                <w:ilvl w:val="0"/>
                <w:numId w:val="8"/>
              </w:numPr>
              <w:jc w:val="center"/>
            </w:pPr>
          </w:p>
        </w:tc>
        <w:tc>
          <w:tcPr>
            <w:tcW w:w="1266" w:type="dxa"/>
          </w:tcPr>
          <w:p w14:paraId="2F30F973" w14:textId="77777777" w:rsidR="00DC1727" w:rsidRPr="003019F3" w:rsidRDefault="00DC1727" w:rsidP="00D8784E">
            <w:pPr>
              <w:jc w:val="center"/>
            </w:pPr>
          </w:p>
        </w:tc>
      </w:tr>
      <w:tr w:rsidR="00DC1727" w:rsidRPr="003019F3" w14:paraId="78351173" w14:textId="77777777" w:rsidTr="00A1369B">
        <w:tc>
          <w:tcPr>
            <w:tcW w:w="1968" w:type="dxa"/>
            <w:vMerge/>
            <w:shd w:val="clear" w:color="auto" w:fill="D1D1D1" w:themeFill="background2" w:themeFillShade="E6"/>
          </w:tcPr>
          <w:p w14:paraId="67BAE99B" w14:textId="77777777" w:rsidR="00DC1727" w:rsidRPr="003019F3" w:rsidRDefault="00DC1727" w:rsidP="00D8784E">
            <w:pPr>
              <w:rPr>
                <w:b/>
                <w:bCs/>
              </w:rPr>
            </w:pPr>
          </w:p>
        </w:tc>
        <w:tc>
          <w:tcPr>
            <w:tcW w:w="10066" w:type="dxa"/>
          </w:tcPr>
          <w:p w14:paraId="08A0BC26" w14:textId="77777777" w:rsidR="00DC1727" w:rsidRPr="003019F3" w:rsidRDefault="00DC1727" w:rsidP="00D8784E">
            <w:r w:rsidRPr="003019F3">
              <w:t>Ability to work well as part of a team.</w:t>
            </w:r>
          </w:p>
        </w:tc>
        <w:tc>
          <w:tcPr>
            <w:tcW w:w="1296" w:type="dxa"/>
          </w:tcPr>
          <w:p w14:paraId="195EB34E" w14:textId="77777777" w:rsidR="00DC1727" w:rsidRPr="00EB6D43" w:rsidRDefault="00DC1727" w:rsidP="00DC1727">
            <w:pPr>
              <w:pStyle w:val="ListParagraph"/>
              <w:numPr>
                <w:ilvl w:val="0"/>
                <w:numId w:val="8"/>
              </w:numPr>
              <w:jc w:val="center"/>
            </w:pPr>
          </w:p>
        </w:tc>
        <w:tc>
          <w:tcPr>
            <w:tcW w:w="1266" w:type="dxa"/>
          </w:tcPr>
          <w:p w14:paraId="61118556" w14:textId="77777777" w:rsidR="00DC1727" w:rsidRPr="003019F3" w:rsidRDefault="00DC1727" w:rsidP="00D8784E">
            <w:pPr>
              <w:jc w:val="center"/>
            </w:pPr>
          </w:p>
        </w:tc>
      </w:tr>
      <w:tr w:rsidR="00DC1727" w:rsidRPr="003019F3" w14:paraId="415D7D70" w14:textId="77777777" w:rsidTr="00A1369B">
        <w:tc>
          <w:tcPr>
            <w:tcW w:w="1968" w:type="dxa"/>
            <w:vMerge/>
            <w:shd w:val="clear" w:color="auto" w:fill="D1D1D1" w:themeFill="background2" w:themeFillShade="E6"/>
          </w:tcPr>
          <w:p w14:paraId="26EB677C" w14:textId="77777777" w:rsidR="00DC1727" w:rsidRPr="003019F3" w:rsidRDefault="00DC1727" w:rsidP="00D8784E">
            <w:pPr>
              <w:rPr>
                <w:b/>
                <w:bCs/>
              </w:rPr>
            </w:pPr>
          </w:p>
        </w:tc>
        <w:tc>
          <w:tcPr>
            <w:tcW w:w="10066" w:type="dxa"/>
          </w:tcPr>
          <w:p w14:paraId="2FEDB985" w14:textId="77777777" w:rsidR="00DC1727" w:rsidRPr="003019F3" w:rsidRDefault="00DC1727" w:rsidP="00D8784E">
            <w:r w:rsidRPr="003019F3">
              <w:t>Resilient and easily adaptable to change.</w:t>
            </w:r>
          </w:p>
        </w:tc>
        <w:tc>
          <w:tcPr>
            <w:tcW w:w="1296" w:type="dxa"/>
          </w:tcPr>
          <w:p w14:paraId="4DF2E301" w14:textId="77777777" w:rsidR="00DC1727" w:rsidRPr="00EB6D43" w:rsidRDefault="00DC1727" w:rsidP="00DC1727">
            <w:pPr>
              <w:pStyle w:val="ListParagraph"/>
              <w:numPr>
                <w:ilvl w:val="0"/>
                <w:numId w:val="8"/>
              </w:numPr>
              <w:jc w:val="center"/>
            </w:pPr>
          </w:p>
        </w:tc>
        <w:tc>
          <w:tcPr>
            <w:tcW w:w="1266" w:type="dxa"/>
          </w:tcPr>
          <w:p w14:paraId="79FB8656" w14:textId="77777777" w:rsidR="00DC1727" w:rsidRPr="003019F3" w:rsidRDefault="00DC1727" w:rsidP="00D8784E">
            <w:pPr>
              <w:jc w:val="center"/>
            </w:pPr>
          </w:p>
        </w:tc>
      </w:tr>
      <w:tr w:rsidR="00DC1727" w:rsidRPr="003019F3" w14:paraId="62A26B78" w14:textId="77777777" w:rsidTr="00A1369B">
        <w:tc>
          <w:tcPr>
            <w:tcW w:w="1968" w:type="dxa"/>
            <w:vMerge/>
            <w:shd w:val="clear" w:color="auto" w:fill="D1D1D1" w:themeFill="background2" w:themeFillShade="E6"/>
          </w:tcPr>
          <w:p w14:paraId="3AA2169E" w14:textId="77777777" w:rsidR="00DC1727" w:rsidRPr="003019F3" w:rsidRDefault="00DC1727" w:rsidP="00D8784E">
            <w:pPr>
              <w:rPr>
                <w:b/>
                <w:bCs/>
              </w:rPr>
            </w:pPr>
          </w:p>
        </w:tc>
        <w:tc>
          <w:tcPr>
            <w:tcW w:w="10066" w:type="dxa"/>
          </w:tcPr>
          <w:p w14:paraId="774A7892" w14:textId="77777777" w:rsidR="00DC1727" w:rsidRPr="003019F3" w:rsidRDefault="00DC1727" w:rsidP="00D8784E">
            <w:r w:rsidRPr="003019F3">
              <w:t>Positive outlook.</w:t>
            </w:r>
          </w:p>
        </w:tc>
        <w:tc>
          <w:tcPr>
            <w:tcW w:w="1296" w:type="dxa"/>
          </w:tcPr>
          <w:p w14:paraId="7F007CAF" w14:textId="77777777" w:rsidR="00DC1727" w:rsidRPr="00EB6D43" w:rsidRDefault="00DC1727" w:rsidP="00DC1727">
            <w:pPr>
              <w:pStyle w:val="ListParagraph"/>
              <w:numPr>
                <w:ilvl w:val="0"/>
                <w:numId w:val="8"/>
              </w:numPr>
              <w:jc w:val="center"/>
            </w:pPr>
          </w:p>
        </w:tc>
        <w:tc>
          <w:tcPr>
            <w:tcW w:w="1266" w:type="dxa"/>
          </w:tcPr>
          <w:p w14:paraId="50BC4B52" w14:textId="77777777" w:rsidR="00DC1727" w:rsidRPr="003019F3" w:rsidRDefault="00DC1727" w:rsidP="00D8784E">
            <w:pPr>
              <w:jc w:val="center"/>
            </w:pPr>
          </w:p>
        </w:tc>
      </w:tr>
      <w:tr w:rsidR="00DC1727" w:rsidRPr="003019F3" w14:paraId="37B05717" w14:textId="77777777" w:rsidTr="00A1369B">
        <w:tc>
          <w:tcPr>
            <w:tcW w:w="1968" w:type="dxa"/>
            <w:vMerge/>
            <w:shd w:val="clear" w:color="auto" w:fill="D1D1D1" w:themeFill="background2" w:themeFillShade="E6"/>
          </w:tcPr>
          <w:p w14:paraId="0C01BCE7" w14:textId="77777777" w:rsidR="00DC1727" w:rsidRPr="003019F3" w:rsidRDefault="00DC1727" w:rsidP="00D8784E">
            <w:pPr>
              <w:rPr>
                <w:b/>
                <w:bCs/>
              </w:rPr>
            </w:pPr>
          </w:p>
        </w:tc>
        <w:tc>
          <w:tcPr>
            <w:tcW w:w="10066" w:type="dxa"/>
          </w:tcPr>
          <w:p w14:paraId="39B8A962" w14:textId="77777777" w:rsidR="00DC1727" w:rsidRPr="003019F3" w:rsidRDefault="00DC1727" w:rsidP="00D8784E">
            <w:r w:rsidRPr="003019F3">
              <w:t>Kind and caring disposition.</w:t>
            </w:r>
          </w:p>
        </w:tc>
        <w:tc>
          <w:tcPr>
            <w:tcW w:w="1296" w:type="dxa"/>
          </w:tcPr>
          <w:p w14:paraId="7C46E8AB" w14:textId="77777777" w:rsidR="00DC1727" w:rsidRPr="00EB6D43" w:rsidRDefault="00DC1727" w:rsidP="00DC1727">
            <w:pPr>
              <w:pStyle w:val="ListParagraph"/>
              <w:numPr>
                <w:ilvl w:val="0"/>
                <w:numId w:val="8"/>
              </w:numPr>
              <w:jc w:val="center"/>
            </w:pPr>
          </w:p>
        </w:tc>
        <w:tc>
          <w:tcPr>
            <w:tcW w:w="1266" w:type="dxa"/>
          </w:tcPr>
          <w:p w14:paraId="4758E0AE" w14:textId="77777777" w:rsidR="00DC1727" w:rsidRPr="003019F3" w:rsidRDefault="00DC1727" w:rsidP="00D8784E">
            <w:pPr>
              <w:jc w:val="center"/>
            </w:pPr>
          </w:p>
        </w:tc>
      </w:tr>
      <w:tr w:rsidR="00DC1727" w:rsidRPr="003019F3" w14:paraId="78F853CC" w14:textId="77777777" w:rsidTr="00A1369B">
        <w:tc>
          <w:tcPr>
            <w:tcW w:w="1968" w:type="dxa"/>
            <w:vMerge/>
            <w:shd w:val="clear" w:color="auto" w:fill="D1D1D1" w:themeFill="background2" w:themeFillShade="E6"/>
          </w:tcPr>
          <w:p w14:paraId="0309EC12" w14:textId="77777777" w:rsidR="00DC1727" w:rsidRPr="003019F3" w:rsidRDefault="00DC1727" w:rsidP="00D8784E">
            <w:pPr>
              <w:rPr>
                <w:b/>
                <w:bCs/>
              </w:rPr>
            </w:pPr>
          </w:p>
        </w:tc>
        <w:tc>
          <w:tcPr>
            <w:tcW w:w="10066" w:type="dxa"/>
          </w:tcPr>
          <w:p w14:paraId="2EB2126E" w14:textId="77777777" w:rsidR="00DC1727" w:rsidRPr="003019F3" w:rsidRDefault="00DC1727" w:rsidP="00D8784E">
            <w:r w:rsidRPr="003019F3">
              <w:t>Passionate and enthusiastic about making a difference.</w:t>
            </w:r>
          </w:p>
        </w:tc>
        <w:tc>
          <w:tcPr>
            <w:tcW w:w="1296" w:type="dxa"/>
          </w:tcPr>
          <w:p w14:paraId="0079E008" w14:textId="77777777" w:rsidR="00DC1727" w:rsidRPr="00EB6D43" w:rsidRDefault="00DC1727" w:rsidP="00DC1727">
            <w:pPr>
              <w:pStyle w:val="ListParagraph"/>
              <w:numPr>
                <w:ilvl w:val="0"/>
                <w:numId w:val="8"/>
              </w:numPr>
              <w:jc w:val="center"/>
            </w:pPr>
          </w:p>
        </w:tc>
        <w:tc>
          <w:tcPr>
            <w:tcW w:w="1266" w:type="dxa"/>
          </w:tcPr>
          <w:p w14:paraId="5E9443C2" w14:textId="77777777" w:rsidR="00DC1727" w:rsidRPr="003019F3" w:rsidRDefault="00DC1727" w:rsidP="00D8784E">
            <w:pPr>
              <w:jc w:val="center"/>
            </w:pPr>
          </w:p>
        </w:tc>
      </w:tr>
      <w:tr w:rsidR="00DC1727" w:rsidRPr="003019F3" w14:paraId="2FFE4A12" w14:textId="77777777" w:rsidTr="00A1369B">
        <w:tc>
          <w:tcPr>
            <w:tcW w:w="1968" w:type="dxa"/>
            <w:vMerge/>
            <w:shd w:val="clear" w:color="auto" w:fill="D1D1D1" w:themeFill="background2" w:themeFillShade="E6"/>
          </w:tcPr>
          <w:p w14:paraId="69B3BB1C" w14:textId="77777777" w:rsidR="00DC1727" w:rsidRPr="003019F3" w:rsidRDefault="00DC1727" w:rsidP="00D8784E">
            <w:pPr>
              <w:rPr>
                <w:b/>
                <w:bCs/>
              </w:rPr>
            </w:pPr>
          </w:p>
        </w:tc>
        <w:tc>
          <w:tcPr>
            <w:tcW w:w="10066" w:type="dxa"/>
          </w:tcPr>
          <w:p w14:paraId="2F1E00B5" w14:textId="77777777" w:rsidR="00DC1727" w:rsidRPr="003019F3" w:rsidRDefault="00DC1727" w:rsidP="00D8784E">
            <w:r w:rsidRPr="003019F3">
              <w:t>Honesty and integrity.</w:t>
            </w:r>
          </w:p>
        </w:tc>
        <w:tc>
          <w:tcPr>
            <w:tcW w:w="1296" w:type="dxa"/>
          </w:tcPr>
          <w:p w14:paraId="2D0DE9EF" w14:textId="77777777" w:rsidR="00DC1727" w:rsidRPr="00EB6D43" w:rsidRDefault="00DC1727" w:rsidP="00DC1727">
            <w:pPr>
              <w:pStyle w:val="ListParagraph"/>
              <w:numPr>
                <w:ilvl w:val="0"/>
                <w:numId w:val="8"/>
              </w:numPr>
              <w:jc w:val="center"/>
            </w:pPr>
          </w:p>
        </w:tc>
        <w:tc>
          <w:tcPr>
            <w:tcW w:w="1266" w:type="dxa"/>
          </w:tcPr>
          <w:p w14:paraId="09D448EC" w14:textId="77777777" w:rsidR="00DC1727" w:rsidRPr="003019F3" w:rsidRDefault="00DC1727" w:rsidP="00D8784E">
            <w:pPr>
              <w:jc w:val="center"/>
            </w:pPr>
          </w:p>
        </w:tc>
      </w:tr>
      <w:tr w:rsidR="00DC1727" w:rsidRPr="003019F3" w14:paraId="384F61F2" w14:textId="77777777" w:rsidTr="00A1369B">
        <w:tc>
          <w:tcPr>
            <w:tcW w:w="1968" w:type="dxa"/>
            <w:vMerge/>
            <w:shd w:val="clear" w:color="auto" w:fill="D1D1D1" w:themeFill="background2" w:themeFillShade="E6"/>
          </w:tcPr>
          <w:p w14:paraId="496C6131" w14:textId="77777777" w:rsidR="00DC1727" w:rsidRPr="003019F3" w:rsidRDefault="00DC1727" w:rsidP="00D8784E">
            <w:pPr>
              <w:rPr>
                <w:b/>
                <w:bCs/>
              </w:rPr>
            </w:pPr>
          </w:p>
        </w:tc>
        <w:tc>
          <w:tcPr>
            <w:tcW w:w="10066" w:type="dxa"/>
          </w:tcPr>
          <w:p w14:paraId="5DD967AC" w14:textId="77777777" w:rsidR="00DC1727" w:rsidRPr="003019F3" w:rsidRDefault="00DC1727" w:rsidP="00D8784E">
            <w:r w:rsidRPr="003019F3">
              <w:t>Child-centred and committed to supporting the best outcomes for pupils.</w:t>
            </w:r>
          </w:p>
        </w:tc>
        <w:tc>
          <w:tcPr>
            <w:tcW w:w="1296" w:type="dxa"/>
          </w:tcPr>
          <w:p w14:paraId="786B0746" w14:textId="77777777" w:rsidR="00DC1727" w:rsidRPr="00EB6D43" w:rsidRDefault="00DC1727" w:rsidP="00DC1727">
            <w:pPr>
              <w:pStyle w:val="ListParagraph"/>
              <w:numPr>
                <w:ilvl w:val="0"/>
                <w:numId w:val="8"/>
              </w:numPr>
              <w:jc w:val="center"/>
            </w:pPr>
          </w:p>
        </w:tc>
        <w:tc>
          <w:tcPr>
            <w:tcW w:w="1266" w:type="dxa"/>
          </w:tcPr>
          <w:p w14:paraId="3D0307CF" w14:textId="77777777" w:rsidR="00DC1727" w:rsidRPr="003019F3" w:rsidRDefault="00DC1727" w:rsidP="00D8784E">
            <w:pPr>
              <w:jc w:val="center"/>
            </w:pPr>
          </w:p>
        </w:tc>
      </w:tr>
      <w:tr w:rsidR="00DC1727" w:rsidRPr="003019F3" w14:paraId="62683E71" w14:textId="77777777" w:rsidTr="00A1369B">
        <w:tc>
          <w:tcPr>
            <w:tcW w:w="1968" w:type="dxa"/>
            <w:vMerge/>
            <w:shd w:val="clear" w:color="auto" w:fill="D1D1D1" w:themeFill="background2" w:themeFillShade="E6"/>
          </w:tcPr>
          <w:p w14:paraId="586D6145" w14:textId="77777777" w:rsidR="00DC1727" w:rsidRPr="003019F3" w:rsidRDefault="00DC1727" w:rsidP="00D8784E">
            <w:pPr>
              <w:rPr>
                <w:b/>
                <w:bCs/>
              </w:rPr>
            </w:pPr>
          </w:p>
        </w:tc>
        <w:tc>
          <w:tcPr>
            <w:tcW w:w="10066" w:type="dxa"/>
          </w:tcPr>
          <w:p w14:paraId="77398488" w14:textId="77777777" w:rsidR="00DC1727" w:rsidRPr="003019F3" w:rsidRDefault="00DC1727" w:rsidP="00D8784E">
            <w:r w:rsidRPr="003019F3">
              <w:t>Ability to form respectful and trusting relationships with a range of stakeholders.</w:t>
            </w:r>
          </w:p>
        </w:tc>
        <w:tc>
          <w:tcPr>
            <w:tcW w:w="1296" w:type="dxa"/>
          </w:tcPr>
          <w:p w14:paraId="749E47E5" w14:textId="77777777" w:rsidR="00DC1727" w:rsidRPr="00EB6D43" w:rsidRDefault="00DC1727" w:rsidP="00DC1727">
            <w:pPr>
              <w:pStyle w:val="ListParagraph"/>
              <w:numPr>
                <w:ilvl w:val="0"/>
                <w:numId w:val="8"/>
              </w:numPr>
              <w:jc w:val="center"/>
            </w:pPr>
          </w:p>
        </w:tc>
        <w:tc>
          <w:tcPr>
            <w:tcW w:w="1266" w:type="dxa"/>
          </w:tcPr>
          <w:p w14:paraId="77390B02" w14:textId="77777777" w:rsidR="00DC1727" w:rsidRPr="003019F3" w:rsidRDefault="00DC1727" w:rsidP="00D8784E">
            <w:pPr>
              <w:jc w:val="center"/>
            </w:pPr>
          </w:p>
        </w:tc>
      </w:tr>
      <w:tr w:rsidR="00DC1727" w:rsidRPr="003019F3" w14:paraId="382AD48D" w14:textId="77777777" w:rsidTr="00A1369B">
        <w:tc>
          <w:tcPr>
            <w:tcW w:w="1968" w:type="dxa"/>
            <w:vMerge/>
            <w:shd w:val="clear" w:color="auto" w:fill="D1D1D1" w:themeFill="background2" w:themeFillShade="E6"/>
          </w:tcPr>
          <w:p w14:paraId="5430527C" w14:textId="77777777" w:rsidR="00DC1727" w:rsidRPr="003019F3" w:rsidRDefault="00DC1727" w:rsidP="00D8784E">
            <w:pPr>
              <w:rPr>
                <w:b/>
                <w:bCs/>
              </w:rPr>
            </w:pPr>
          </w:p>
        </w:tc>
        <w:tc>
          <w:tcPr>
            <w:tcW w:w="10066" w:type="dxa"/>
          </w:tcPr>
          <w:p w14:paraId="5CD94C4A" w14:textId="77777777" w:rsidR="00DC1727" w:rsidRPr="003019F3" w:rsidRDefault="00DC1727" w:rsidP="00D8784E">
            <w:r w:rsidRPr="003019F3">
              <w:t>Capacity to motivate, inspire and challenge children, young people, self and others.</w:t>
            </w:r>
          </w:p>
        </w:tc>
        <w:tc>
          <w:tcPr>
            <w:tcW w:w="1296" w:type="dxa"/>
          </w:tcPr>
          <w:p w14:paraId="1750ACA5" w14:textId="77777777" w:rsidR="00DC1727" w:rsidRPr="00EB6D43" w:rsidRDefault="00DC1727" w:rsidP="00DC1727">
            <w:pPr>
              <w:pStyle w:val="ListParagraph"/>
              <w:numPr>
                <w:ilvl w:val="0"/>
                <w:numId w:val="8"/>
              </w:numPr>
              <w:jc w:val="center"/>
            </w:pPr>
          </w:p>
        </w:tc>
        <w:tc>
          <w:tcPr>
            <w:tcW w:w="1266" w:type="dxa"/>
          </w:tcPr>
          <w:p w14:paraId="0CFBEFCA" w14:textId="77777777" w:rsidR="00DC1727" w:rsidRPr="003019F3" w:rsidRDefault="00DC1727" w:rsidP="00D8784E">
            <w:pPr>
              <w:jc w:val="center"/>
            </w:pPr>
          </w:p>
        </w:tc>
      </w:tr>
      <w:tr w:rsidR="00DC1727" w:rsidRPr="003019F3" w14:paraId="048E90D4" w14:textId="77777777" w:rsidTr="00A1369B">
        <w:tc>
          <w:tcPr>
            <w:tcW w:w="1968" w:type="dxa"/>
            <w:vMerge w:val="restart"/>
            <w:shd w:val="clear" w:color="auto" w:fill="D1D1D1" w:themeFill="background2" w:themeFillShade="E6"/>
          </w:tcPr>
          <w:p w14:paraId="5E28F997" w14:textId="77777777" w:rsidR="00DC1727" w:rsidRPr="003019F3" w:rsidRDefault="00DC1727" w:rsidP="00D8784E">
            <w:pPr>
              <w:rPr>
                <w:b/>
                <w:bCs/>
              </w:rPr>
            </w:pPr>
            <w:r w:rsidRPr="003019F3">
              <w:rPr>
                <w:b/>
                <w:bCs/>
              </w:rPr>
              <w:t>General</w:t>
            </w:r>
          </w:p>
        </w:tc>
        <w:tc>
          <w:tcPr>
            <w:tcW w:w="10066" w:type="dxa"/>
          </w:tcPr>
          <w:p w14:paraId="64FC03EC" w14:textId="77777777" w:rsidR="00DC1727" w:rsidRPr="003019F3" w:rsidRDefault="00DC1727" w:rsidP="00D8784E">
            <w:r w:rsidRPr="003019F3">
              <w:t>The flexibility to meet the full range of job requirements.</w:t>
            </w:r>
          </w:p>
        </w:tc>
        <w:tc>
          <w:tcPr>
            <w:tcW w:w="1296" w:type="dxa"/>
          </w:tcPr>
          <w:p w14:paraId="332F6E6B" w14:textId="77777777" w:rsidR="00DC1727" w:rsidRPr="00EB6D43" w:rsidRDefault="00DC1727" w:rsidP="00DC1727">
            <w:pPr>
              <w:pStyle w:val="ListParagraph"/>
              <w:numPr>
                <w:ilvl w:val="0"/>
                <w:numId w:val="8"/>
              </w:numPr>
              <w:jc w:val="center"/>
            </w:pPr>
          </w:p>
        </w:tc>
        <w:tc>
          <w:tcPr>
            <w:tcW w:w="1266" w:type="dxa"/>
          </w:tcPr>
          <w:p w14:paraId="3DABD81C" w14:textId="77777777" w:rsidR="00DC1727" w:rsidRPr="003019F3" w:rsidRDefault="00DC1727" w:rsidP="00D8784E">
            <w:pPr>
              <w:jc w:val="center"/>
            </w:pPr>
          </w:p>
        </w:tc>
      </w:tr>
      <w:tr w:rsidR="00DC1727" w:rsidRPr="003019F3" w14:paraId="179710C9" w14:textId="77777777" w:rsidTr="00A1369B">
        <w:tc>
          <w:tcPr>
            <w:tcW w:w="1968" w:type="dxa"/>
            <w:vMerge/>
            <w:shd w:val="clear" w:color="auto" w:fill="D1D1D1" w:themeFill="background2" w:themeFillShade="E6"/>
          </w:tcPr>
          <w:p w14:paraId="6C56C2A5" w14:textId="77777777" w:rsidR="00DC1727" w:rsidRPr="003019F3" w:rsidRDefault="00DC1727" w:rsidP="00D8784E"/>
        </w:tc>
        <w:tc>
          <w:tcPr>
            <w:tcW w:w="10066" w:type="dxa"/>
          </w:tcPr>
          <w:p w14:paraId="57762588" w14:textId="77777777" w:rsidR="00DC1727" w:rsidRPr="003019F3" w:rsidRDefault="00DC1727" w:rsidP="00D8784E">
            <w:r w:rsidRPr="003019F3">
              <w:t>A commitment to safeguarding and promoting the welfare of children and young people.</w:t>
            </w:r>
          </w:p>
        </w:tc>
        <w:tc>
          <w:tcPr>
            <w:tcW w:w="1296" w:type="dxa"/>
          </w:tcPr>
          <w:p w14:paraId="6A8ABA54" w14:textId="77777777" w:rsidR="00DC1727" w:rsidRPr="00EB6D43" w:rsidRDefault="00DC1727" w:rsidP="00DC1727">
            <w:pPr>
              <w:pStyle w:val="ListParagraph"/>
              <w:numPr>
                <w:ilvl w:val="0"/>
                <w:numId w:val="8"/>
              </w:numPr>
              <w:jc w:val="center"/>
            </w:pPr>
          </w:p>
        </w:tc>
        <w:tc>
          <w:tcPr>
            <w:tcW w:w="1266" w:type="dxa"/>
          </w:tcPr>
          <w:p w14:paraId="671B263E" w14:textId="77777777" w:rsidR="00DC1727" w:rsidRPr="003019F3" w:rsidRDefault="00DC1727" w:rsidP="00D8784E">
            <w:pPr>
              <w:jc w:val="center"/>
            </w:pPr>
          </w:p>
        </w:tc>
      </w:tr>
      <w:tr w:rsidR="00DC1727" w:rsidRPr="003019F3" w14:paraId="387ABD1E" w14:textId="77777777" w:rsidTr="00A1369B">
        <w:tc>
          <w:tcPr>
            <w:tcW w:w="1968" w:type="dxa"/>
            <w:vMerge/>
            <w:shd w:val="clear" w:color="auto" w:fill="D1D1D1" w:themeFill="background2" w:themeFillShade="E6"/>
          </w:tcPr>
          <w:p w14:paraId="196BB6F4" w14:textId="77777777" w:rsidR="00DC1727" w:rsidRPr="003019F3" w:rsidRDefault="00DC1727" w:rsidP="00D8784E"/>
        </w:tc>
        <w:tc>
          <w:tcPr>
            <w:tcW w:w="10066" w:type="dxa"/>
          </w:tcPr>
          <w:p w14:paraId="54567080" w14:textId="77777777" w:rsidR="00DC1727" w:rsidRPr="003019F3" w:rsidRDefault="00DC1727" w:rsidP="00D8784E">
            <w:r w:rsidRPr="003019F3">
              <w:t>Commitment to the school’s aims and values.</w:t>
            </w:r>
          </w:p>
        </w:tc>
        <w:tc>
          <w:tcPr>
            <w:tcW w:w="1296" w:type="dxa"/>
          </w:tcPr>
          <w:p w14:paraId="1326D1BE" w14:textId="77777777" w:rsidR="00DC1727" w:rsidRPr="00EB6D43" w:rsidRDefault="00DC1727" w:rsidP="00DC1727">
            <w:pPr>
              <w:pStyle w:val="ListParagraph"/>
              <w:numPr>
                <w:ilvl w:val="0"/>
                <w:numId w:val="8"/>
              </w:numPr>
              <w:jc w:val="center"/>
            </w:pPr>
          </w:p>
        </w:tc>
        <w:tc>
          <w:tcPr>
            <w:tcW w:w="1266" w:type="dxa"/>
          </w:tcPr>
          <w:p w14:paraId="5349276F" w14:textId="77777777" w:rsidR="00DC1727" w:rsidRPr="003019F3" w:rsidRDefault="00DC1727" w:rsidP="00D8784E">
            <w:pPr>
              <w:jc w:val="center"/>
            </w:pPr>
          </w:p>
        </w:tc>
      </w:tr>
      <w:tr w:rsidR="00DC1727" w:rsidRPr="003019F3" w14:paraId="5F450258" w14:textId="77777777" w:rsidTr="00A1369B">
        <w:tc>
          <w:tcPr>
            <w:tcW w:w="1968" w:type="dxa"/>
            <w:vMerge/>
            <w:shd w:val="clear" w:color="auto" w:fill="D1D1D1" w:themeFill="background2" w:themeFillShade="E6"/>
          </w:tcPr>
          <w:p w14:paraId="57B60209" w14:textId="77777777" w:rsidR="00DC1727" w:rsidRPr="003019F3" w:rsidRDefault="00DC1727" w:rsidP="00D8784E"/>
        </w:tc>
        <w:tc>
          <w:tcPr>
            <w:tcW w:w="10066" w:type="dxa"/>
          </w:tcPr>
          <w:p w14:paraId="7C7900D0" w14:textId="70CA046F" w:rsidR="00DC1727" w:rsidRPr="003019F3" w:rsidRDefault="00DC1727" w:rsidP="00D8784E">
            <w:r w:rsidRPr="003019F3">
              <w:t>Demonstrate a firm commitment to the concept o</w:t>
            </w:r>
            <w:r>
              <w:t xml:space="preserve">f education other than at school </w:t>
            </w:r>
            <w:r w:rsidRPr="003019F3">
              <w:t>and desire to see the</w:t>
            </w:r>
            <w:r>
              <w:t xml:space="preserve"> child</w:t>
            </w:r>
            <w:r w:rsidRPr="003019F3">
              <w:t xml:space="preserve"> flourish</w:t>
            </w:r>
            <w:r>
              <w:t>.</w:t>
            </w:r>
          </w:p>
        </w:tc>
        <w:tc>
          <w:tcPr>
            <w:tcW w:w="1296" w:type="dxa"/>
          </w:tcPr>
          <w:p w14:paraId="49211AD5" w14:textId="77777777" w:rsidR="00DC1727" w:rsidRPr="00EB6D43" w:rsidRDefault="00DC1727" w:rsidP="00DC1727">
            <w:pPr>
              <w:pStyle w:val="ListParagraph"/>
              <w:numPr>
                <w:ilvl w:val="0"/>
                <w:numId w:val="8"/>
              </w:numPr>
              <w:jc w:val="center"/>
            </w:pPr>
          </w:p>
        </w:tc>
        <w:tc>
          <w:tcPr>
            <w:tcW w:w="1266" w:type="dxa"/>
          </w:tcPr>
          <w:p w14:paraId="160F2D2E" w14:textId="77777777" w:rsidR="00DC1727" w:rsidRPr="003019F3" w:rsidRDefault="00DC1727" w:rsidP="00D8784E">
            <w:pPr>
              <w:jc w:val="center"/>
            </w:pPr>
          </w:p>
        </w:tc>
      </w:tr>
      <w:tr w:rsidR="00DC1727" w:rsidRPr="003019F3" w14:paraId="6FF52BCC" w14:textId="77777777" w:rsidTr="00A1369B">
        <w:tc>
          <w:tcPr>
            <w:tcW w:w="1968" w:type="dxa"/>
            <w:vMerge/>
            <w:shd w:val="clear" w:color="auto" w:fill="D1D1D1" w:themeFill="background2" w:themeFillShade="E6"/>
          </w:tcPr>
          <w:p w14:paraId="7577D27E" w14:textId="77777777" w:rsidR="00DC1727" w:rsidRPr="003019F3" w:rsidRDefault="00DC1727" w:rsidP="00D8784E"/>
        </w:tc>
        <w:tc>
          <w:tcPr>
            <w:tcW w:w="10066" w:type="dxa"/>
          </w:tcPr>
          <w:p w14:paraId="10D31487" w14:textId="77777777" w:rsidR="00DC1727" w:rsidRPr="003019F3" w:rsidRDefault="00DC1727" w:rsidP="00D8784E">
            <w:r w:rsidRPr="003019F3">
              <w:t>An understanding of and commitment to equal opportunities.</w:t>
            </w:r>
          </w:p>
        </w:tc>
        <w:tc>
          <w:tcPr>
            <w:tcW w:w="1296" w:type="dxa"/>
          </w:tcPr>
          <w:p w14:paraId="0CC73020" w14:textId="77777777" w:rsidR="00DC1727" w:rsidRPr="00EB6D43" w:rsidRDefault="00DC1727" w:rsidP="00DC1727">
            <w:pPr>
              <w:pStyle w:val="ListParagraph"/>
              <w:numPr>
                <w:ilvl w:val="0"/>
                <w:numId w:val="8"/>
              </w:numPr>
              <w:jc w:val="center"/>
            </w:pPr>
          </w:p>
        </w:tc>
        <w:tc>
          <w:tcPr>
            <w:tcW w:w="1266" w:type="dxa"/>
          </w:tcPr>
          <w:p w14:paraId="508DEE20" w14:textId="77777777" w:rsidR="00DC1727" w:rsidRPr="003019F3" w:rsidRDefault="00DC1727" w:rsidP="00D8784E">
            <w:pPr>
              <w:jc w:val="center"/>
            </w:pPr>
          </w:p>
        </w:tc>
      </w:tr>
      <w:tr w:rsidR="00DC1727" w:rsidRPr="003019F3" w14:paraId="0C6E7F86" w14:textId="77777777" w:rsidTr="00A1369B">
        <w:tc>
          <w:tcPr>
            <w:tcW w:w="1968" w:type="dxa"/>
            <w:vMerge/>
            <w:shd w:val="clear" w:color="auto" w:fill="D1D1D1" w:themeFill="background2" w:themeFillShade="E6"/>
          </w:tcPr>
          <w:p w14:paraId="2B9E19B6" w14:textId="77777777" w:rsidR="00DC1727" w:rsidRPr="003019F3" w:rsidRDefault="00DC1727" w:rsidP="00D8784E"/>
        </w:tc>
        <w:tc>
          <w:tcPr>
            <w:tcW w:w="10066" w:type="dxa"/>
          </w:tcPr>
          <w:p w14:paraId="6B4D2478" w14:textId="77777777" w:rsidR="00DC1727" w:rsidRPr="003019F3" w:rsidRDefault="00DC1727" w:rsidP="00D8784E">
            <w:r w:rsidRPr="003019F3">
              <w:t>No serious health problems that will likely impair or impact on job performance.</w:t>
            </w:r>
          </w:p>
        </w:tc>
        <w:tc>
          <w:tcPr>
            <w:tcW w:w="1296" w:type="dxa"/>
          </w:tcPr>
          <w:p w14:paraId="097D0922" w14:textId="77777777" w:rsidR="00DC1727" w:rsidRPr="00EB6D43" w:rsidRDefault="00DC1727" w:rsidP="00DC1727">
            <w:pPr>
              <w:pStyle w:val="ListParagraph"/>
              <w:numPr>
                <w:ilvl w:val="0"/>
                <w:numId w:val="8"/>
              </w:numPr>
              <w:jc w:val="center"/>
            </w:pPr>
          </w:p>
        </w:tc>
        <w:tc>
          <w:tcPr>
            <w:tcW w:w="1266" w:type="dxa"/>
          </w:tcPr>
          <w:p w14:paraId="1CD40272" w14:textId="77777777" w:rsidR="00DC1727" w:rsidRPr="003019F3" w:rsidRDefault="00DC1727" w:rsidP="00D8784E">
            <w:pPr>
              <w:jc w:val="center"/>
            </w:pPr>
          </w:p>
        </w:tc>
      </w:tr>
      <w:tr w:rsidR="00DC1727" w:rsidRPr="003019F3" w14:paraId="28C8CF4B" w14:textId="77777777" w:rsidTr="00A1369B">
        <w:tc>
          <w:tcPr>
            <w:tcW w:w="1968" w:type="dxa"/>
            <w:vMerge/>
            <w:shd w:val="clear" w:color="auto" w:fill="D1D1D1" w:themeFill="background2" w:themeFillShade="E6"/>
          </w:tcPr>
          <w:p w14:paraId="061EDC53" w14:textId="77777777" w:rsidR="00DC1727" w:rsidRPr="003019F3" w:rsidRDefault="00DC1727" w:rsidP="00D8784E"/>
        </w:tc>
        <w:tc>
          <w:tcPr>
            <w:tcW w:w="10066" w:type="dxa"/>
          </w:tcPr>
          <w:p w14:paraId="68F708CF" w14:textId="77777777" w:rsidR="00DC1727" w:rsidRPr="003019F3" w:rsidRDefault="00DC1727" w:rsidP="00D8784E">
            <w:r w:rsidRPr="003019F3">
              <w:t>Good attendance record in current employment (not including absences resulting from a disability).</w:t>
            </w:r>
          </w:p>
        </w:tc>
        <w:tc>
          <w:tcPr>
            <w:tcW w:w="1296" w:type="dxa"/>
          </w:tcPr>
          <w:p w14:paraId="6819D0ED" w14:textId="77777777" w:rsidR="00DC1727" w:rsidRPr="00EB6D43" w:rsidRDefault="00DC1727" w:rsidP="00DC1727">
            <w:pPr>
              <w:pStyle w:val="ListParagraph"/>
              <w:numPr>
                <w:ilvl w:val="0"/>
                <w:numId w:val="8"/>
              </w:numPr>
              <w:jc w:val="center"/>
            </w:pPr>
          </w:p>
        </w:tc>
        <w:tc>
          <w:tcPr>
            <w:tcW w:w="1266" w:type="dxa"/>
          </w:tcPr>
          <w:p w14:paraId="41710B3C" w14:textId="77777777" w:rsidR="00DC1727" w:rsidRPr="003019F3" w:rsidRDefault="00DC1727" w:rsidP="00D8784E">
            <w:pPr>
              <w:jc w:val="center"/>
            </w:pPr>
          </w:p>
        </w:tc>
      </w:tr>
    </w:tbl>
    <w:p w14:paraId="0BB18904" w14:textId="77777777" w:rsidR="00DC1727" w:rsidRPr="007B02E2" w:rsidRDefault="00DC1727" w:rsidP="007B02E2">
      <w:pPr>
        <w:rPr>
          <w:sz w:val="24"/>
          <w:szCs w:val="24"/>
        </w:rPr>
      </w:pPr>
    </w:p>
    <w:sectPr w:rsidR="00DC1727" w:rsidRPr="007B02E2" w:rsidSect="0063771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72CC" w14:textId="77777777" w:rsidR="00ED7D67" w:rsidRDefault="00ED7D67" w:rsidP="007B02E2">
      <w:r>
        <w:separator/>
      </w:r>
    </w:p>
  </w:endnote>
  <w:endnote w:type="continuationSeparator" w:id="0">
    <w:p w14:paraId="7FA49597" w14:textId="77777777" w:rsidR="00ED7D67" w:rsidRDefault="00ED7D67" w:rsidP="007B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262489"/>
      <w:docPartObj>
        <w:docPartGallery w:val="Page Numbers (Bottom of Page)"/>
        <w:docPartUnique/>
      </w:docPartObj>
    </w:sdtPr>
    <w:sdtEndPr/>
    <w:sdtContent>
      <w:p w14:paraId="7723128B" w14:textId="08E1FFFD" w:rsidR="00D51BAE" w:rsidRDefault="00D51BAE">
        <w:pPr>
          <w:pStyle w:val="Footer"/>
          <w:jc w:val="right"/>
        </w:pPr>
        <w:r>
          <w:fldChar w:fldCharType="begin"/>
        </w:r>
        <w:r>
          <w:instrText>PAGE   \* MERGEFORMAT</w:instrText>
        </w:r>
        <w:r>
          <w:fldChar w:fldCharType="separate"/>
        </w:r>
        <w:r>
          <w:t>2</w:t>
        </w:r>
        <w:r>
          <w:fldChar w:fldCharType="end"/>
        </w:r>
      </w:p>
    </w:sdtContent>
  </w:sdt>
  <w:p w14:paraId="09C95BA8" w14:textId="77777777" w:rsidR="00D51BAE" w:rsidRPr="00726249" w:rsidRDefault="00D51BAE" w:rsidP="00D51BAE">
    <w:pPr>
      <w:jc w:val="center"/>
      <w:rPr>
        <w:b/>
        <w:color w:val="FF3399"/>
        <w:sz w:val="14"/>
        <w:szCs w:val="14"/>
      </w:rPr>
    </w:pPr>
    <w:bookmarkStart w:id="0" w:name="_Hlk106097290"/>
    <w:r>
      <w:rPr>
        <w:b/>
        <w:color w:val="FF3399"/>
        <w:sz w:val="14"/>
        <w:szCs w:val="14"/>
      </w:rPr>
      <w:t xml:space="preserve">ECMS Ltd, </w:t>
    </w:r>
    <w:r w:rsidRPr="00726249">
      <w:rPr>
        <w:b/>
        <w:color w:val="FF3399"/>
        <w:sz w:val="14"/>
        <w:szCs w:val="14"/>
      </w:rPr>
      <w:t>Coniston House, Fifth Avenue, Team Valley, Gateshead, Tyne &amp; Wear NE11 0NL</w:t>
    </w:r>
  </w:p>
  <w:p w14:paraId="0CCDE94B" w14:textId="77777777" w:rsidR="00D51BAE" w:rsidRPr="005338FA" w:rsidRDefault="00D51BAE" w:rsidP="00D51BAE">
    <w:pPr>
      <w:jc w:val="center"/>
      <w:rPr>
        <w:b/>
        <w:color w:val="FF3399"/>
        <w:sz w:val="14"/>
        <w:szCs w:val="14"/>
      </w:rPr>
    </w:pPr>
    <w:r w:rsidRPr="001E51DC">
      <w:rPr>
        <w:b/>
        <w:color w:val="FF3399"/>
        <w:sz w:val="14"/>
        <w:szCs w:val="14"/>
      </w:rPr>
      <w:t>Tel: 0191 3</w:t>
    </w:r>
    <w:r>
      <w:rPr>
        <w:b/>
        <w:color w:val="FF3399"/>
        <w:sz w:val="14"/>
        <w:szCs w:val="14"/>
      </w:rPr>
      <w:t>38 7940</w:t>
    </w:r>
    <w:r w:rsidRPr="001E51DC">
      <w:rPr>
        <w:b/>
        <w:color w:val="FF3399"/>
        <w:sz w:val="14"/>
        <w:szCs w:val="14"/>
      </w:rPr>
      <w:t xml:space="preserve"> / Email: </w:t>
    </w:r>
    <w:hyperlink r:id="rId1" w:history="1">
      <w:r w:rsidRPr="001E51DC">
        <w:rPr>
          <w:rStyle w:val="Hyperlink"/>
          <w:b/>
          <w:color w:val="FF3399"/>
          <w:sz w:val="14"/>
          <w:szCs w:val="14"/>
        </w:rPr>
        <w:t>office@ecmslimited.co.uk</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AE2B" w14:textId="77777777" w:rsidR="00ED7D67" w:rsidRDefault="00ED7D67" w:rsidP="007B02E2">
      <w:r>
        <w:separator/>
      </w:r>
    </w:p>
  </w:footnote>
  <w:footnote w:type="continuationSeparator" w:id="0">
    <w:p w14:paraId="4162DAD7" w14:textId="77777777" w:rsidR="00ED7D67" w:rsidRDefault="00ED7D67" w:rsidP="007B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9FF6" w14:textId="73B62985" w:rsidR="007B02E2" w:rsidRDefault="007B02E2">
    <w:pPr>
      <w:pStyle w:val="Header"/>
    </w:pPr>
    <w:r w:rsidRPr="00813764">
      <w:rPr>
        <w:noProof/>
        <w:sz w:val="14"/>
        <w:szCs w:val="14"/>
      </w:rPr>
      <w:drawing>
        <wp:anchor distT="0" distB="0" distL="114300" distR="114300" simplePos="0" relativeHeight="251659264" behindDoc="0" locked="0" layoutInCell="1" allowOverlap="1" wp14:anchorId="2E63C6C8" wp14:editId="3C2AD274">
          <wp:simplePos x="0" y="0"/>
          <wp:positionH relativeFrom="margin">
            <wp:align>right</wp:align>
          </wp:positionH>
          <wp:positionV relativeFrom="paragraph">
            <wp:posOffset>-283845</wp:posOffset>
          </wp:positionV>
          <wp:extent cx="1318260" cy="678180"/>
          <wp:effectExtent l="0" t="0" r="0" b="7620"/>
          <wp:wrapSquare wrapText="bothSides"/>
          <wp:docPr id="1067080182" name="Picture 1067080182" descr="Education Case Management Service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Case Management Services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D2C"/>
    <w:multiLevelType w:val="hybridMultilevel"/>
    <w:tmpl w:val="B50E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653D7"/>
    <w:multiLevelType w:val="hybridMultilevel"/>
    <w:tmpl w:val="506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036EB"/>
    <w:multiLevelType w:val="hybridMultilevel"/>
    <w:tmpl w:val="8E36580C"/>
    <w:lvl w:ilvl="0" w:tplc="08090001">
      <w:start w:val="1"/>
      <w:numFmt w:val="bullet"/>
      <w:lvlText w:val=""/>
      <w:lvlJc w:val="left"/>
      <w:pPr>
        <w:tabs>
          <w:tab w:val="num" w:pos="580"/>
        </w:tabs>
        <w:ind w:left="5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EC36DF"/>
    <w:multiLevelType w:val="hybridMultilevel"/>
    <w:tmpl w:val="82A0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86953"/>
    <w:multiLevelType w:val="hybridMultilevel"/>
    <w:tmpl w:val="96D4CDA6"/>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3906223"/>
    <w:multiLevelType w:val="hybridMultilevel"/>
    <w:tmpl w:val="2EAC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46CBF"/>
    <w:multiLevelType w:val="hybridMultilevel"/>
    <w:tmpl w:val="A8BCB774"/>
    <w:lvl w:ilvl="0" w:tplc="E098CFF8">
      <w:numFmt w:val="bullet"/>
      <w:lvlText w:val=""/>
      <w:lvlJc w:val="left"/>
      <w:pPr>
        <w:ind w:left="921" w:hanging="360"/>
      </w:pPr>
      <w:rPr>
        <w:rFonts w:ascii="Symbol" w:eastAsia="Symbol" w:hAnsi="Symbol" w:cs="Symbol" w:hint="default"/>
        <w:w w:val="100"/>
        <w:sz w:val="24"/>
        <w:szCs w:val="24"/>
        <w:lang w:val="en-GB" w:eastAsia="en-GB" w:bidi="en-GB"/>
      </w:rPr>
    </w:lvl>
    <w:lvl w:ilvl="1" w:tplc="0DF4AF54">
      <w:numFmt w:val="bullet"/>
      <w:lvlText w:val="•"/>
      <w:lvlJc w:val="left"/>
      <w:pPr>
        <w:ind w:left="1778" w:hanging="360"/>
      </w:pPr>
      <w:rPr>
        <w:rFonts w:hint="default"/>
        <w:lang w:val="en-GB" w:eastAsia="en-GB" w:bidi="en-GB"/>
      </w:rPr>
    </w:lvl>
    <w:lvl w:ilvl="2" w:tplc="BDD070CC">
      <w:numFmt w:val="bullet"/>
      <w:lvlText w:val="•"/>
      <w:lvlJc w:val="left"/>
      <w:pPr>
        <w:ind w:left="2637" w:hanging="360"/>
      </w:pPr>
      <w:rPr>
        <w:rFonts w:hint="default"/>
        <w:lang w:val="en-GB" w:eastAsia="en-GB" w:bidi="en-GB"/>
      </w:rPr>
    </w:lvl>
    <w:lvl w:ilvl="3" w:tplc="C422FCAA">
      <w:numFmt w:val="bullet"/>
      <w:lvlText w:val="•"/>
      <w:lvlJc w:val="left"/>
      <w:pPr>
        <w:ind w:left="3495" w:hanging="360"/>
      </w:pPr>
      <w:rPr>
        <w:rFonts w:hint="default"/>
        <w:lang w:val="en-GB" w:eastAsia="en-GB" w:bidi="en-GB"/>
      </w:rPr>
    </w:lvl>
    <w:lvl w:ilvl="4" w:tplc="A694F27C">
      <w:numFmt w:val="bullet"/>
      <w:lvlText w:val="•"/>
      <w:lvlJc w:val="left"/>
      <w:pPr>
        <w:ind w:left="4354" w:hanging="360"/>
      </w:pPr>
      <w:rPr>
        <w:rFonts w:hint="default"/>
        <w:lang w:val="en-GB" w:eastAsia="en-GB" w:bidi="en-GB"/>
      </w:rPr>
    </w:lvl>
    <w:lvl w:ilvl="5" w:tplc="2D1837BA">
      <w:numFmt w:val="bullet"/>
      <w:lvlText w:val="•"/>
      <w:lvlJc w:val="left"/>
      <w:pPr>
        <w:ind w:left="5213" w:hanging="360"/>
      </w:pPr>
      <w:rPr>
        <w:rFonts w:hint="default"/>
        <w:lang w:val="en-GB" w:eastAsia="en-GB" w:bidi="en-GB"/>
      </w:rPr>
    </w:lvl>
    <w:lvl w:ilvl="6" w:tplc="446A0BB4">
      <w:numFmt w:val="bullet"/>
      <w:lvlText w:val="•"/>
      <w:lvlJc w:val="left"/>
      <w:pPr>
        <w:ind w:left="6071" w:hanging="360"/>
      </w:pPr>
      <w:rPr>
        <w:rFonts w:hint="default"/>
        <w:lang w:val="en-GB" w:eastAsia="en-GB" w:bidi="en-GB"/>
      </w:rPr>
    </w:lvl>
    <w:lvl w:ilvl="7" w:tplc="3272A648">
      <w:numFmt w:val="bullet"/>
      <w:lvlText w:val="•"/>
      <w:lvlJc w:val="left"/>
      <w:pPr>
        <w:ind w:left="6930" w:hanging="360"/>
      </w:pPr>
      <w:rPr>
        <w:rFonts w:hint="default"/>
        <w:lang w:val="en-GB" w:eastAsia="en-GB" w:bidi="en-GB"/>
      </w:rPr>
    </w:lvl>
    <w:lvl w:ilvl="8" w:tplc="9DD21066">
      <w:numFmt w:val="bullet"/>
      <w:lvlText w:val="•"/>
      <w:lvlJc w:val="left"/>
      <w:pPr>
        <w:ind w:left="7789" w:hanging="360"/>
      </w:pPr>
      <w:rPr>
        <w:rFonts w:hint="default"/>
        <w:lang w:val="en-GB" w:eastAsia="en-GB" w:bidi="en-GB"/>
      </w:rPr>
    </w:lvl>
  </w:abstractNum>
  <w:abstractNum w:abstractNumId="7" w15:restartNumberingAfterBreak="0">
    <w:nsid w:val="614028C4"/>
    <w:multiLevelType w:val="hybridMultilevel"/>
    <w:tmpl w:val="43BE288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705771">
    <w:abstractNumId w:val="2"/>
  </w:num>
  <w:num w:numId="2" w16cid:durableId="852961656">
    <w:abstractNumId w:val="4"/>
  </w:num>
  <w:num w:numId="3" w16cid:durableId="792988349">
    <w:abstractNumId w:val="3"/>
  </w:num>
  <w:num w:numId="4" w16cid:durableId="1002659796">
    <w:abstractNumId w:val="1"/>
  </w:num>
  <w:num w:numId="5" w16cid:durableId="925266075">
    <w:abstractNumId w:val="6"/>
  </w:num>
  <w:num w:numId="6" w16cid:durableId="2024210570">
    <w:abstractNumId w:val="7"/>
  </w:num>
  <w:num w:numId="7" w16cid:durableId="266697999">
    <w:abstractNumId w:val="0"/>
  </w:num>
  <w:num w:numId="8" w16cid:durableId="265701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E2"/>
    <w:rsid w:val="002746BB"/>
    <w:rsid w:val="00315A69"/>
    <w:rsid w:val="00493F1F"/>
    <w:rsid w:val="005336B5"/>
    <w:rsid w:val="005C1115"/>
    <w:rsid w:val="0063771D"/>
    <w:rsid w:val="007B02E2"/>
    <w:rsid w:val="007D1BB4"/>
    <w:rsid w:val="007D5B01"/>
    <w:rsid w:val="008000D8"/>
    <w:rsid w:val="00894F28"/>
    <w:rsid w:val="008D2395"/>
    <w:rsid w:val="009340A6"/>
    <w:rsid w:val="00A1369B"/>
    <w:rsid w:val="00A148AE"/>
    <w:rsid w:val="00AF6642"/>
    <w:rsid w:val="00C4366B"/>
    <w:rsid w:val="00CD7642"/>
    <w:rsid w:val="00D51BAE"/>
    <w:rsid w:val="00D65168"/>
    <w:rsid w:val="00D9211F"/>
    <w:rsid w:val="00DC1727"/>
    <w:rsid w:val="00E02FE8"/>
    <w:rsid w:val="00EB67E0"/>
    <w:rsid w:val="00ED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2D02"/>
  <w15:chartTrackingRefBased/>
  <w15:docId w15:val="{9155B36D-B149-4806-9A66-0FE4169C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E2"/>
    <w:pPr>
      <w:spacing w:after="0" w:line="240" w:lineRule="auto"/>
    </w:pPr>
    <w:rPr>
      <w:rFonts w:ascii="Arial" w:eastAsia="Times New Roman" w:hAnsi="Arial" w:cs="Arial"/>
      <w:color w:val="000000"/>
      <w:kern w:val="0"/>
      <w:sz w:val="22"/>
      <w:szCs w:val="22"/>
      <w:lang w:eastAsia="en-GB"/>
      <w14:ligatures w14:val="none"/>
    </w:rPr>
  </w:style>
  <w:style w:type="paragraph" w:styleId="Heading1">
    <w:name w:val="heading 1"/>
    <w:basedOn w:val="Normal"/>
    <w:next w:val="Normal"/>
    <w:link w:val="Heading1Char"/>
    <w:uiPriority w:val="9"/>
    <w:qFormat/>
    <w:rsid w:val="007B0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2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2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2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2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2E2"/>
    <w:rPr>
      <w:rFonts w:eastAsiaTheme="majorEastAsia" w:cstheme="majorBidi"/>
      <w:color w:val="272727" w:themeColor="text1" w:themeTint="D8"/>
    </w:rPr>
  </w:style>
  <w:style w:type="paragraph" w:styleId="Title">
    <w:name w:val="Title"/>
    <w:basedOn w:val="Normal"/>
    <w:next w:val="Normal"/>
    <w:link w:val="TitleChar"/>
    <w:uiPriority w:val="10"/>
    <w:qFormat/>
    <w:rsid w:val="007B02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2E2"/>
    <w:pPr>
      <w:spacing w:before="160"/>
      <w:jc w:val="center"/>
    </w:pPr>
    <w:rPr>
      <w:i/>
      <w:iCs/>
      <w:color w:val="404040" w:themeColor="text1" w:themeTint="BF"/>
    </w:rPr>
  </w:style>
  <w:style w:type="character" w:customStyle="1" w:styleId="QuoteChar">
    <w:name w:val="Quote Char"/>
    <w:basedOn w:val="DefaultParagraphFont"/>
    <w:link w:val="Quote"/>
    <w:uiPriority w:val="29"/>
    <w:rsid w:val="007B02E2"/>
    <w:rPr>
      <w:i/>
      <w:iCs/>
      <w:color w:val="404040" w:themeColor="text1" w:themeTint="BF"/>
    </w:rPr>
  </w:style>
  <w:style w:type="paragraph" w:styleId="ListParagraph">
    <w:name w:val="List Paragraph"/>
    <w:basedOn w:val="Normal"/>
    <w:uiPriority w:val="34"/>
    <w:qFormat/>
    <w:rsid w:val="007B02E2"/>
    <w:pPr>
      <w:ind w:left="720"/>
      <w:contextualSpacing/>
    </w:pPr>
  </w:style>
  <w:style w:type="character" w:styleId="IntenseEmphasis">
    <w:name w:val="Intense Emphasis"/>
    <w:basedOn w:val="DefaultParagraphFont"/>
    <w:uiPriority w:val="21"/>
    <w:qFormat/>
    <w:rsid w:val="007B02E2"/>
    <w:rPr>
      <w:i/>
      <w:iCs/>
      <w:color w:val="0F4761" w:themeColor="accent1" w:themeShade="BF"/>
    </w:rPr>
  </w:style>
  <w:style w:type="paragraph" w:styleId="IntenseQuote">
    <w:name w:val="Intense Quote"/>
    <w:basedOn w:val="Normal"/>
    <w:next w:val="Normal"/>
    <w:link w:val="IntenseQuoteChar"/>
    <w:uiPriority w:val="30"/>
    <w:qFormat/>
    <w:rsid w:val="007B0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2E2"/>
    <w:rPr>
      <w:i/>
      <w:iCs/>
      <w:color w:val="0F4761" w:themeColor="accent1" w:themeShade="BF"/>
    </w:rPr>
  </w:style>
  <w:style w:type="character" w:styleId="IntenseReference">
    <w:name w:val="Intense Reference"/>
    <w:basedOn w:val="DefaultParagraphFont"/>
    <w:uiPriority w:val="32"/>
    <w:qFormat/>
    <w:rsid w:val="007B02E2"/>
    <w:rPr>
      <w:b/>
      <w:bCs/>
      <w:smallCaps/>
      <w:color w:val="0F4761" w:themeColor="accent1" w:themeShade="BF"/>
      <w:spacing w:val="5"/>
    </w:rPr>
  </w:style>
  <w:style w:type="paragraph" w:styleId="Header">
    <w:name w:val="header"/>
    <w:basedOn w:val="Normal"/>
    <w:link w:val="HeaderChar"/>
    <w:uiPriority w:val="99"/>
    <w:unhideWhenUsed/>
    <w:rsid w:val="007B02E2"/>
    <w:pPr>
      <w:tabs>
        <w:tab w:val="center" w:pos="4513"/>
        <w:tab w:val="right" w:pos="9026"/>
      </w:tabs>
    </w:pPr>
  </w:style>
  <w:style w:type="character" w:customStyle="1" w:styleId="HeaderChar">
    <w:name w:val="Header Char"/>
    <w:basedOn w:val="DefaultParagraphFont"/>
    <w:link w:val="Header"/>
    <w:uiPriority w:val="99"/>
    <w:rsid w:val="007B02E2"/>
    <w:rPr>
      <w:rFonts w:ascii="Arial" w:eastAsia="Times New Roman" w:hAnsi="Arial" w:cs="Arial"/>
      <w:color w:val="000000"/>
      <w:kern w:val="0"/>
      <w:sz w:val="22"/>
      <w:szCs w:val="22"/>
      <w:lang w:eastAsia="en-GB"/>
      <w14:ligatures w14:val="none"/>
    </w:rPr>
  </w:style>
  <w:style w:type="paragraph" w:styleId="Footer">
    <w:name w:val="footer"/>
    <w:basedOn w:val="Normal"/>
    <w:link w:val="FooterChar"/>
    <w:uiPriority w:val="99"/>
    <w:unhideWhenUsed/>
    <w:rsid w:val="007B02E2"/>
    <w:pPr>
      <w:tabs>
        <w:tab w:val="center" w:pos="4513"/>
        <w:tab w:val="right" w:pos="9026"/>
      </w:tabs>
    </w:pPr>
  </w:style>
  <w:style w:type="character" w:customStyle="1" w:styleId="FooterChar">
    <w:name w:val="Footer Char"/>
    <w:basedOn w:val="DefaultParagraphFont"/>
    <w:link w:val="Footer"/>
    <w:uiPriority w:val="99"/>
    <w:rsid w:val="007B02E2"/>
    <w:rPr>
      <w:rFonts w:ascii="Arial" w:eastAsia="Times New Roman" w:hAnsi="Arial" w:cs="Arial"/>
      <w:color w:val="000000"/>
      <w:kern w:val="0"/>
      <w:sz w:val="22"/>
      <w:szCs w:val="22"/>
      <w:lang w:eastAsia="en-GB"/>
      <w14:ligatures w14:val="none"/>
    </w:rPr>
  </w:style>
  <w:style w:type="character" w:styleId="Hyperlink">
    <w:name w:val="Hyperlink"/>
    <w:basedOn w:val="DefaultParagraphFont"/>
    <w:uiPriority w:val="99"/>
    <w:unhideWhenUsed/>
    <w:rsid w:val="00D51BAE"/>
    <w:rPr>
      <w:color w:val="467886" w:themeColor="hyperlink"/>
      <w:u w:val="single"/>
    </w:rPr>
  </w:style>
  <w:style w:type="table" w:styleId="TableGrid">
    <w:name w:val="Table Grid"/>
    <w:basedOn w:val="TableNormal"/>
    <w:uiPriority w:val="39"/>
    <w:rsid w:val="00DC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ecmslimite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97333-9019-4b20-bcf7-70143b1487a9">
      <Terms xmlns="http://schemas.microsoft.com/office/infopath/2007/PartnerControls"/>
    </lcf76f155ced4ddcb4097134ff3c332f>
    <TaxCatchAll xmlns="5fa010cb-d273-40ef-bb53-244464df78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2F1FE65363C4192A55D23C0CD8E94" ma:contentTypeVersion="13" ma:contentTypeDescription="Create a new document." ma:contentTypeScope="" ma:versionID="4b1dff84d2a763b17385348f1e6a63a3">
  <xsd:schema xmlns:xsd="http://www.w3.org/2001/XMLSchema" xmlns:xs="http://www.w3.org/2001/XMLSchema" xmlns:p="http://schemas.microsoft.com/office/2006/metadata/properties" xmlns:ns2="fd897333-9019-4b20-bcf7-70143b1487a9" xmlns:ns3="5fa010cb-d273-40ef-bb53-244464df78c0" targetNamespace="http://schemas.microsoft.com/office/2006/metadata/properties" ma:root="true" ma:fieldsID="cf7d36fb598f6b862e0449735aee4899" ns2:_="" ns3:_="">
    <xsd:import namespace="fd897333-9019-4b20-bcf7-70143b1487a9"/>
    <xsd:import namespace="5fa010cb-d273-40ef-bb53-244464df7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7333-9019-4b20-bcf7-70143b14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53d1ac-d11b-44a6-9dd5-e34c7522b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10cb-d273-40ef-bb53-244464df7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3d02e4-63eb-4560-9ce5-c3068a813973}" ma:internalName="TaxCatchAll" ma:showField="CatchAllData" ma:web="5fa010cb-d273-40ef-bb53-244464df7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DA21E-E7C8-4E16-BF61-5D8717765314}">
  <ds:schemaRefs>
    <ds:schemaRef ds:uri="http://schemas.microsoft.com/office/2006/metadata/properties"/>
    <ds:schemaRef ds:uri="http://schemas.microsoft.com/office/infopath/2007/PartnerControls"/>
    <ds:schemaRef ds:uri="dddf15c3-bb83-45b0-81f8-f67f3bdfbb82"/>
    <ds:schemaRef ds:uri="b02cdcb8-1cc4-476c-a804-4e5eddb0e3f1"/>
  </ds:schemaRefs>
</ds:datastoreItem>
</file>

<file path=customXml/itemProps2.xml><?xml version="1.0" encoding="utf-8"?>
<ds:datastoreItem xmlns:ds="http://schemas.openxmlformats.org/officeDocument/2006/customXml" ds:itemID="{8CC19A71-C453-42EF-B59B-D1991C476527}"/>
</file>

<file path=customXml/itemProps3.xml><?xml version="1.0" encoding="utf-8"?>
<ds:datastoreItem xmlns:ds="http://schemas.openxmlformats.org/officeDocument/2006/customXml" ds:itemID="{E25AA492-1A08-4DB0-B4EC-0DD28F46F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6311</Characters>
  <Application>Microsoft Office Word</Application>
  <DocSecurity>4</DocSecurity>
  <Lines>286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Tait</dc:creator>
  <cp:keywords/>
  <dc:description/>
  <cp:lastModifiedBy>Judith James</cp:lastModifiedBy>
  <cp:revision>2</cp:revision>
  <dcterms:created xsi:type="dcterms:W3CDTF">2025-04-04T13:16:00Z</dcterms:created>
  <dcterms:modified xsi:type="dcterms:W3CDTF">2025-04-04T13:16:00Z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0x0101009642F1FE65363C4192A55D23C0CD8E94</vt:lpwstr>
  </property>
</Properties>
</file>