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A6BFA" w14:textId="77777777" w:rsidR="005443AC" w:rsidRDefault="00847B1C" w:rsidP="00847B1C">
      <w:pPr>
        <w:jc w:val="center"/>
        <w:rPr>
          <w:rFonts w:cstheme="minorHAnsi"/>
          <w:b/>
          <w:sz w:val="28"/>
          <w:szCs w:val="28"/>
        </w:rPr>
      </w:pPr>
      <w:r w:rsidRPr="0074558B">
        <w:rPr>
          <w:rFonts w:cstheme="minorHAnsi"/>
          <w:b/>
          <w:sz w:val="28"/>
          <w:szCs w:val="28"/>
        </w:rPr>
        <w:t xml:space="preserve">Job description for </w:t>
      </w:r>
    </w:p>
    <w:p w14:paraId="46BB80D8" w14:textId="0FAF4A24" w:rsidR="00847B1C" w:rsidRPr="0074558B" w:rsidRDefault="007904D2" w:rsidP="00847B1C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HR Administrator </w:t>
      </w:r>
    </w:p>
    <w:p w14:paraId="224AB743" w14:textId="77777777" w:rsidR="00847B1C" w:rsidRPr="0074558B" w:rsidRDefault="00847B1C" w:rsidP="00847B1C">
      <w:pPr>
        <w:rPr>
          <w:rFonts w:cstheme="minorHAnsi"/>
          <w:sz w:val="24"/>
          <w:szCs w:val="24"/>
          <w:lang w:val="en-US"/>
        </w:rPr>
      </w:pPr>
    </w:p>
    <w:p w14:paraId="2765422F" w14:textId="77777777" w:rsidR="00847B1C" w:rsidRPr="0074558B" w:rsidRDefault="00847B1C" w:rsidP="00847B1C">
      <w:pPr>
        <w:rPr>
          <w:rFonts w:cstheme="minorHAnsi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3"/>
        <w:gridCol w:w="6974"/>
      </w:tblGrid>
      <w:tr w:rsidR="00847B1C" w:rsidRPr="00CA38C7" w14:paraId="5B02B131" w14:textId="77777777" w:rsidTr="009679D5"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8CB6E" w14:textId="77777777" w:rsidR="00847B1C" w:rsidRPr="00CA38C7" w:rsidRDefault="00847B1C" w:rsidP="00FB4D6A">
            <w:pPr>
              <w:rPr>
                <w:rFonts w:ascii="Calibri" w:hAnsi="Calibri" w:cs="Arial"/>
                <w:b/>
              </w:rPr>
            </w:pPr>
            <w:r w:rsidRPr="00CA38C7">
              <w:rPr>
                <w:rFonts w:ascii="Calibri" w:hAnsi="Calibri" w:cs="Arial"/>
                <w:b/>
                <w:lang w:val="en-US"/>
              </w:rPr>
              <w:t>JOB TITLE</w:t>
            </w:r>
          </w:p>
          <w:p w14:paraId="50912A4E" w14:textId="77777777" w:rsidR="00847B1C" w:rsidRPr="00CA38C7" w:rsidRDefault="00847B1C" w:rsidP="00FB4D6A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69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0C92D" w14:textId="512545E4" w:rsidR="00847B1C" w:rsidRPr="00710236" w:rsidRDefault="007904D2" w:rsidP="00FB4D6A">
            <w:pPr>
              <w:rPr>
                <w:rFonts w:ascii="Calibri" w:hAnsi="Calibri" w:cs="Arial"/>
                <w:b/>
                <w:lang w:val="en-US"/>
              </w:rPr>
            </w:pPr>
            <w:r>
              <w:rPr>
                <w:rFonts w:ascii="Calibri" w:hAnsi="Calibri" w:cs="Arial"/>
                <w:b/>
                <w:lang w:val="en-US"/>
              </w:rPr>
              <w:t xml:space="preserve">HR Administrator </w:t>
            </w:r>
          </w:p>
        </w:tc>
      </w:tr>
      <w:tr w:rsidR="00847B1C" w:rsidRPr="00CA38C7" w14:paraId="43BC4775" w14:textId="77777777" w:rsidTr="009679D5"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489BB" w14:textId="77777777" w:rsidR="00847B1C" w:rsidRPr="00CA38C7" w:rsidRDefault="00847B1C" w:rsidP="00FB4D6A">
            <w:pPr>
              <w:rPr>
                <w:rFonts w:ascii="Calibri" w:hAnsi="Calibri" w:cs="Arial"/>
                <w:b/>
                <w:lang w:val="en-US"/>
              </w:rPr>
            </w:pPr>
            <w:r>
              <w:rPr>
                <w:rFonts w:ascii="Calibri" w:hAnsi="Calibri" w:cs="Arial"/>
                <w:b/>
                <w:lang w:val="en-US"/>
              </w:rPr>
              <w:t>Line Manager</w:t>
            </w:r>
          </w:p>
        </w:tc>
        <w:tc>
          <w:tcPr>
            <w:tcW w:w="69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4981B" w14:textId="20EDF8F4" w:rsidR="00847B1C" w:rsidRPr="00CA38C7" w:rsidRDefault="009679D5" w:rsidP="00FB4D6A">
            <w:pPr>
              <w:rPr>
                <w:rFonts w:ascii="Calibri" w:hAnsi="Calibri" w:cs="Arial"/>
                <w:b/>
                <w:lang w:val="en-US"/>
              </w:rPr>
            </w:pPr>
            <w:r>
              <w:rPr>
                <w:rFonts w:ascii="Calibri" w:hAnsi="Calibri" w:cs="Arial"/>
                <w:b/>
                <w:lang w:val="en-US"/>
              </w:rPr>
              <w:t>Office Manager</w:t>
            </w:r>
            <w:r w:rsidR="007904D2">
              <w:rPr>
                <w:rFonts w:ascii="Calibri" w:hAnsi="Calibri" w:cs="Arial"/>
                <w:b/>
                <w:lang w:val="en-US"/>
              </w:rPr>
              <w:t xml:space="preserve"> and working with central HR team </w:t>
            </w:r>
          </w:p>
        </w:tc>
      </w:tr>
      <w:tr w:rsidR="00847B1C" w:rsidRPr="00CA38C7" w14:paraId="7672BAE0" w14:textId="77777777" w:rsidTr="009679D5"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E32E4" w14:textId="77777777" w:rsidR="00847B1C" w:rsidRPr="00CA38C7" w:rsidRDefault="00847B1C" w:rsidP="00FB4D6A">
            <w:pPr>
              <w:rPr>
                <w:rFonts w:ascii="Calibri" w:hAnsi="Calibri" w:cs="Arial"/>
                <w:b/>
                <w:lang w:val="en-US"/>
              </w:rPr>
            </w:pPr>
            <w:r w:rsidRPr="00CA38C7">
              <w:rPr>
                <w:rFonts w:ascii="Calibri" w:hAnsi="Calibri" w:cs="Arial"/>
                <w:b/>
                <w:lang w:val="en-US"/>
              </w:rPr>
              <w:t>Pay scale</w:t>
            </w:r>
          </w:p>
        </w:tc>
        <w:tc>
          <w:tcPr>
            <w:tcW w:w="69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31113" w14:textId="4995EFE4" w:rsidR="00847B1C" w:rsidRPr="00CA38C7" w:rsidRDefault="009679D5" w:rsidP="00FB4D6A">
            <w:pPr>
              <w:rPr>
                <w:rFonts w:ascii="Calibri" w:hAnsi="Calibri" w:cs="Arial"/>
                <w:b/>
                <w:lang w:val="en-US"/>
              </w:rPr>
            </w:pPr>
            <w:r>
              <w:rPr>
                <w:rFonts w:ascii="Calibri" w:hAnsi="Calibri" w:cs="Arial"/>
                <w:b/>
                <w:lang w:val="en-US"/>
              </w:rPr>
              <w:t xml:space="preserve">NCJ5 </w:t>
            </w:r>
            <w:r w:rsidRPr="009679D5">
              <w:rPr>
                <w:rFonts w:ascii="Calibri" w:hAnsi="Calibri" w:cs="Arial"/>
                <w:bCs/>
                <w:lang w:val="en-US"/>
              </w:rPr>
              <w:t>with progression of one point per year possible to maximum of NCJ10</w:t>
            </w:r>
          </w:p>
        </w:tc>
      </w:tr>
      <w:tr w:rsidR="00847B1C" w:rsidRPr="00CA38C7" w14:paraId="39EBA48C" w14:textId="77777777" w:rsidTr="009679D5"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80D53" w14:textId="77777777" w:rsidR="00847B1C" w:rsidRPr="00CA38C7" w:rsidRDefault="00847B1C" w:rsidP="00FB4D6A">
            <w:pPr>
              <w:rPr>
                <w:rFonts w:ascii="Calibri" w:hAnsi="Calibri" w:cs="Arial"/>
                <w:b/>
                <w:lang w:val="en-US"/>
              </w:rPr>
            </w:pPr>
            <w:r w:rsidRPr="00CA38C7">
              <w:rPr>
                <w:rFonts w:ascii="Calibri" w:hAnsi="Calibri" w:cs="Arial"/>
                <w:b/>
                <w:lang w:val="en-US"/>
              </w:rPr>
              <w:t>Hours</w:t>
            </w:r>
          </w:p>
        </w:tc>
        <w:tc>
          <w:tcPr>
            <w:tcW w:w="69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3FCFF" w14:textId="50553650" w:rsidR="00847B1C" w:rsidRDefault="00847B1C" w:rsidP="00FB4D6A">
            <w:pPr>
              <w:rPr>
                <w:rFonts w:ascii="Calibri" w:hAnsi="Calibri" w:cs="Arial"/>
                <w:b/>
                <w:lang w:val="en-US"/>
              </w:rPr>
            </w:pPr>
            <w:bookmarkStart w:id="0" w:name="_Hlk71389288"/>
            <w:r>
              <w:rPr>
                <w:rFonts w:ascii="Calibri" w:hAnsi="Calibri" w:cs="Arial"/>
                <w:b/>
                <w:lang w:val="en-US"/>
              </w:rPr>
              <w:t>3</w:t>
            </w:r>
            <w:r w:rsidR="00B65148">
              <w:rPr>
                <w:rFonts w:ascii="Calibri" w:hAnsi="Calibri" w:cs="Arial"/>
                <w:b/>
                <w:lang w:val="en-US"/>
              </w:rPr>
              <w:t>2.5</w:t>
            </w:r>
            <w:r w:rsidRPr="00CA38C7">
              <w:rPr>
                <w:rFonts w:ascii="Calibri" w:hAnsi="Calibri" w:cs="Arial"/>
                <w:b/>
                <w:lang w:val="en-US"/>
              </w:rPr>
              <w:t xml:space="preserve"> hours per week </w:t>
            </w:r>
          </w:p>
          <w:p w14:paraId="5251550D" w14:textId="4BEFBE6D" w:rsidR="00847B1C" w:rsidRPr="00CA38C7" w:rsidRDefault="00847B1C" w:rsidP="00FB4D6A">
            <w:pPr>
              <w:rPr>
                <w:rFonts w:ascii="Calibri" w:hAnsi="Calibri" w:cs="Arial"/>
                <w:b/>
                <w:lang w:val="en-US"/>
              </w:rPr>
            </w:pPr>
            <w:r>
              <w:rPr>
                <w:rFonts w:ascii="Calibri" w:hAnsi="Calibri" w:cs="Arial"/>
                <w:b/>
                <w:lang w:val="en-US"/>
              </w:rPr>
              <w:t xml:space="preserve">7.30a.m. – </w:t>
            </w:r>
            <w:r w:rsidR="00B65148">
              <w:rPr>
                <w:rFonts w:ascii="Calibri" w:hAnsi="Calibri" w:cs="Arial"/>
                <w:b/>
                <w:lang w:val="en-US"/>
              </w:rPr>
              <w:t xml:space="preserve">2.30 </w:t>
            </w:r>
            <w:r>
              <w:rPr>
                <w:rFonts w:ascii="Calibri" w:hAnsi="Calibri" w:cs="Arial"/>
                <w:b/>
                <w:lang w:val="en-US"/>
              </w:rPr>
              <w:t xml:space="preserve">p.m.  Mon – </w:t>
            </w:r>
            <w:proofErr w:type="gramStart"/>
            <w:r w:rsidR="00B65148">
              <w:rPr>
                <w:rFonts w:ascii="Calibri" w:hAnsi="Calibri" w:cs="Arial"/>
                <w:b/>
                <w:lang w:val="en-US"/>
              </w:rPr>
              <w:t>Fri</w:t>
            </w:r>
            <w:r>
              <w:rPr>
                <w:rFonts w:ascii="Calibri" w:hAnsi="Calibri" w:cs="Arial"/>
                <w:b/>
                <w:lang w:val="en-US"/>
              </w:rPr>
              <w:t xml:space="preserve"> </w:t>
            </w:r>
            <w:r w:rsidR="00B65148">
              <w:rPr>
                <w:rFonts w:ascii="Calibri" w:hAnsi="Calibri" w:cs="Arial"/>
                <w:b/>
                <w:lang w:val="en-US"/>
              </w:rPr>
              <w:t xml:space="preserve"> </w:t>
            </w:r>
            <w:r w:rsidRPr="00B65148">
              <w:rPr>
                <w:rFonts w:ascii="Calibri" w:hAnsi="Calibri" w:cs="Arial"/>
                <w:bCs/>
                <w:lang w:val="en-US"/>
              </w:rPr>
              <w:t>(</w:t>
            </w:r>
            <w:proofErr w:type="gramEnd"/>
            <w:r w:rsidRPr="00B65148">
              <w:rPr>
                <w:rFonts w:ascii="Calibri" w:hAnsi="Calibri" w:cs="Arial"/>
                <w:bCs/>
                <w:lang w:val="en-US"/>
              </w:rPr>
              <w:t>30 mins. unpaid lunch</w:t>
            </w:r>
            <w:r w:rsidR="00B65148">
              <w:rPr>
                <w:rFonts w:ascii="Calibri" w:hAnsi="Calibri" w:cs="Arial"/>
                <w:bCs/>
                <w:lang w:val="en-US"/>
              </w:rPr>
              <w:t xml:space="preserve"> daily</w:t>
            </w:r>
            <w:r w:rsidRPr="00B65148">
              <w:rPr>
                <w:rFonts w:ascii="Calibri" w:hAnsi="Calibri" w:cs="Arial"/>
                <w:bCs/>
                <w:lang w:val="en-US"/>
              </w:rPr>
              <w:t>)</w:t>
            </w:r>
          </w:p>
          <w:p w14:paraId="1538AA58" w14:textId="77777777" w:rsidR="00847B1C" w:rsidRPr="00CA38C7" w:rsidRDefault="00847B1C" w:rsidP="00847B1C">
            <w:pPr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b/>
                <w:lang w:val="en-US"/>
              </w:rPr>
              <w:t xml:space="preserve">39 </w:t>
            </w:r>
            <w:r w:rsidRPr="00CA38C7">
              <w:rPr>
                <w:rFonts w:ascii="Calibri" w:hAnsi="Calibri" w:cs="Arial"/>
                <w:b/>
                <w:lang w:val="en-US"/>
              </w:rPr>
              <w:t>weeks per year</w:t>
            </w:r>
            <w:r>
              <w:rPr>
                <w:rFonts w:ascii="Calibri" w:hAnsi="Calibri" w:cs="Arial"/>
                <w:lang w:val="en-US"/>
              </w:rPr>
              <w:t xml:space="preserve"> (Term time + INSET)</w:t>
            </w:r>
            <w:bookmarkEnd w:id="0"/>
          </w:p>
        </w:tc>
      </w:tr>
    </w:tbl>
    <w:p w14:paraId="201459A4" w14:textId="77777777" w:rsidR="00847B1C" w:rsidRPr="0074558B" w:rsidRDefault="00847B1C" w:rsidP="00847B1C">
      <w:pPr>
        <w:rPr>
          <w:rFonts w:cstheme="minorHAnsi"/>
          <w:sz w:val="24"/>
          <w:szCs w:val="24"/>
        </w:rPr>
      </w:pPr>
    </w:p>
    <w:p w14:paraId="47BFA6B2" w14:textId="77777777" w:rsidR="00847B1C" w:rsidRDefault="00847B1C" w:rsidP="00847B1C">
      <w:pPr>
        <w:rPr>
          <w:rFonts w:ascii="Arial Narrow" w:hAnsi="Arial Narrow"/>
        </w:rPr>
      </w:pPr>
    </w:p>
    <w:tbl>
      <w:tblPr>
        <w:tblW w:w="889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97"/>
      </w:tblGrid>
      <w:tr w:rsidR="00847B1C" w:rsidRPr="00CA38C7" w14:paraId="00FD2658" w14:textId="77777777" w:rsidTr="00FB4D6A">
        <w:tc>
          <w:tcPr>
            <w:tcW w:w="8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AC465" w14:textId="77777777" w:rsidR="00847B1C" w:rsidRPr="00CA38C7" w:rsidRDefault="00847B1C" w:rsidP="00FB4D6A">
            <w:pPr>
              <w:rPr>
                <w:rFonts w:ascii="Calibri" w:hAnsi="Calibri" w:cs="Arial"/>
                <w:b/>
                <w:bCs/>
                <w:lang w:val="en-US"/>
              </w:rPr>
            </w:pPr>
            <w:r w:rsidRPr="00CA38C7">
              <w:rPr>
                <w:rFonts w:ascii="Calibri" w:hAnsi="Calibri" w:cs="Arial"/>
                <w:b/>
                <w:bCs/>
                <w:lang w:val="en-US"/>
              </w:rPr>
              <w:t>1.  Main Job Purpose</w:t>
            </w:r>
          </w:p>
        </w:tc>
      </w:tr>
      <w:tr w:rsidR="00847B1C" w:rsidRPr="00CA38C7" w14:paraId="5E613CD5" w14:textId="77777777" w:rsidTr="00FB4D6A">
        <w:trPr>
          <w:trHeight w:val="1158"/>
        </w:trPr>
        <w:tc>
          <w:tcPr>
            <w:tcW w:w="8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4B4AC" w14:textId="77777777" w:rsidR="00847B1C" w:rsidRDefault="00847B1C" w:rsidP="00FB4D6A">
            <w:pPr>
              <w:rPr>
                <w:rFonts w:ascii="Calibri" w:hAnsi="Calibri" w:cs="Arial"/>
                <w:lang w:val="en-US"/>
              </w:rPr>
            </w:pPr>
          </w:p>
          <w:p w14:paraId="2C2A7B76" w14:textId="77777777" w:rsidR="00B65148" w:rsidRPr="00B65148" w:rsidRDefault="00B65148" w:rsidP="00B65148">
            <w:pPr>
              <w:pStyle w:val="ListParagraph"/>
              <w:rPr>
                <w:rFonts w:cs="Arial"/>
                <w:lang w:val="en-US"/>
              </w:rPr>
            </w:pPr>
          </w:p>
          <w:p w14:paraId="74CF3A53" w14:textId="79D495CD" w:rsidR="00B65148" w:rsidRDefault="00B65148" w:rsidP="00B65148">
            <w:pPr>
              <w:pStyle w:val="ListParagraph"/>
              <w:numPr>
                <w:ilvl w:val="0"/>
                <w:numId w:val="9"/>
              </w:num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To administer the Single Central Record and ensure all employment checks are carried out and entered on the record</w:t>
            </w:r>
            <w:r w:rsidR="009E1015">
              <w:rPr>
                <w:rFonts w:cs="Arial"/>
                <w:lang w:val="en-US"/>
              </w:rPr>
              <w:t>.</w:t>
            </w:r>
          </w:p>
          <w:p w14:paraId="3553653C" w14:textId="77777777" w:rsidR="00B65148" w:rsidRPr="00B65148" w:rsidRDefault="00B65148" w:rsidP="00B65148">
            <w:pPr>
              <w:rPr>
                <w:rFonts w:cs="Arial"/>
                <w:lang w:val="en-US"/>
              </w:rPr>
            </w:pPr>
          </w:p>
          <w:p w14:paraId="5183CE86" w14:textId="77777777" w:rsidR="00847B1C" w:rsidRDefault="00847B1C" w:rsidP="00847B1C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To administer cover arrangements for absent staff, in liaison with a member of SLT, and produce the cover list of staff daily.</w:t>
            </w:r>
          </w:p>
          <w:p w14:paraId="4896DE2E" w14:textId="77777777" w:rsidR="00847B1C" w:rsidRPr="00ED6E14" w:rsidRDefault="00847B1C" w:rsidP="00847B1C">
            <w:pPr>
              <w:rPr>
                <w:rFonts w:cstheme="minorHAnsi"/>
              </w:rPr>
            </w:pPr>
          </w:p>
          <w:p w14:paraId="74263E0E" w14:textId="6F38DC2F" w:rsidR="00847B1C" w:rsidRDefault="00847B1C" w:rsidP="00B6514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To administer </w:t>
            </w:r>
            <w:proofErr w:type="spellStart"/>
            <w:r>
              <w:rPr>
                <w:rFonts w:cstheme="minorHAnsi"/>
              </w:rPr>
              <w:t>roomings</w:t>
            </w:r>
            <w:proofErr w:type="spellEnd"/>
            <w:r>
              <w:rPr>
                <w:rFonts w:cstheme="minorHAnsi"/>
              </w:rPr>
              <w:t xml:space="preserve"> and room changes as necessary.</w:t>
            </w:r>
          </w:p>
          <w:p w14:paraId="5BB9400F" w14:textId="77777777" w:rsidR="009E1015" w:rsidRPr="009E1015" w:rsidRDefault="009E1015" w:rsidP="009E1015">
            <w:pPr>
              <w:pStyle w:val="ListParagraph"/>
              <w:rPr>
                <w:rFonts w:cstheme="minorHAnsi"/>
              </w:rPr>
            </w:pPr>
          </w:p>
          <w:p w14:paraId="47ACF3ED" w14:textId="6B83C6DE" w:rsidR="009E1015" w:rsidRDefault="009E1015" w:rsidP="009E1015">
            <w:pPr>
              <w:pStyle w:val="ListParagraph"/>
              <w:numPr>
                <w:ilvl w:val="0"/>
                <w:numId w:val="9"/>
              </w:num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To be the point of contact between the school and the Trust HR and workforce team.</w:t>
            </w:r>
          </w:p>
          <w:p w14:paraId="51169427" w14:textId="77777777" w:rsidR="009E1015" w:rsidRPr="003375C2" w:rsidRDefault="009E1015" w:rsidP="009E1015">
            <w:pPr>
              <w:ind w:left="360"/>
              <w:rPr>
                <w:rFonts w:cs="Arial"/>
                <w:lang w:val="en-US"/>
              </w:rPr>
            </w:pPr>
          </w:p>
          <w:p w14:paraId="6A3E79D3" w14:textId="77777777" w:rsidR="009E1015" w:rsidRDefault="009E1015" w:rsidP="009E1015">
            <w:pPr>
              <w:pStyle w:val="ListParagraph"/>
              <w:numPr>
                <w:ilvl w:val="0"/>
                <w:numId w:val="9"/>
              </w:num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 </w:t>
            </w:r>
            <w:r w:rsidRPr="00847B1C">
              <w:rPr>
                <w:rFonts w:cs="Arial"/>
                <w:lang w:val="en-US"/>
              </w:rPr>
              <w:t xml:space="preserve">To maintain </w:t>
            </w:r>
            <w:r>
              <w:rPr>
                <w:rFonts w:cs="Arial"/>
                <w:lang w:val="en-US"/>
              </w:rPr>
              <w:t xml:space="preserve">personnel </w:t>
            </w:r>
            <w:r w:rsidRPr="00847B1C">
              <w:rPr>
                <w:rFonts w:cs="Arial"/>
                <w:lang w:val="en-US"/>
              </w:rPr>
              <w:t xml:space="preserve">records </w:t>
            </w:r>
            <w:r>
              <w:rPr>
                <w:rFonts w:cs="Arial"/>
                <w:lang w:val="en-US"/>
              </w:rPr>
              <w:t>relating to staff.</w:t>
            </w:r>
          </w:p>
          <w:p w14:paraId="7363EE48" w14:textId="77777777" w:rsidR="009E1015" w:rsidRPr="00B65148" w:rsidRDefault="009E1015" w:rsidP="009E1015">
            <w:pPr>
              <w:pStyle w:val="ListParagraph"/>
              <w:rPr>
                <w:rFonts w:cstheme="minorHAnsi"/>
              </w:rPr>
            </w:pPr>
          </w:p>
          <w:p w14:paraId="7A27A7E7" w14:textId="77777777" w:rsidR="00847B1C" w:rsidRPr="00CA38C7" w:rsidRDefault="00847B1C" w:rsidP="00847B1C">
            <w:pPr>
              <w:pStyle w:val="ListParagraph"/>
              <w:rPr>
                <w:rFonts w:cs="Arial"/>
                <w:lang w:val="en-US"/>
              </w:rPr>
            </w:pPr>
          </w:p>
        </w:tc>
      </w:tr>
    </w:tbl>
    <w:p w14:paraId="53679138" w14:textId="77777777" w:rsidR="00847B1C" w:rsidRDefault="00847B1C" w:rsidP="00847B1C">
      <w:pPr>
        <w:ind w:left="284"/>
        <w:rPr>
          <w:rFonts w:ascii="Arial Narrow" w:hAnsi="Arial Narrow"/>
        </w:rPr>
      </w:pPr>
    </w:p>
    <w:p w14:paraId="473AE304" w14:textId="77777777" w:rsidR="00847B1C" w:rsidRDefault="00847B1C" w:rsidP="00847B1C">
      <w:pPr>
        <w:ind w:left="284"/>
        <w:rPr>
          <w:rFonts w:ascii="Arial Narrow" w:hAnsi="Arial Narrow"/>
        </w:rPr>
      </w:pPr>
    </w:p>
    <w:tbl>
      <w:tblPr>
        <w:tblW w:w="87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58"/>
      </w:tblGrid>
      <w:tr w:rsidR="00847B1C" w:rsidRPr="00CA38C7" w14:paraId="31CED1B2" w14:textId="77777777" w:rsidTr="00D15BAE">
        <w:tc>
          <w:tcPr>
            <w:tcW w:w="8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3E9D8" w14:textId="77777777" w:rsidR="00847B1C" w:rsidRPr="00CA38C7" w:rsidRDefault="00847B1C" w:rsidP="00FB4D6A">
            <w:pPr>
              <w:rPr>
                <w:rFonts w:ascii="Calibri" w:hAnsi="Calibri" w:cs="Arial"/>
                <w:b/>
                <w:bCs/>
                <w:lang w:val="en-US"/>
              </w:rPr>
            </w:pPr>
            <w:r w:rsidRPr="00CA38C7">
              <w:rPr>
                <w:rFonts w:ascii="Calibri" w:hAnsi="Calibri" w:cs="Arial"/>
                <w:b/>
                <w:bCs/>
                <w:lang w:val="en-US"/>
              </w:rPr>
              <w:t>2.  Statements of Responsibilities</w:t>
            </w:r>
          </w:p>
        </w:tc>
      </w:tr>
      <w:tr w:rsidR="00847B1C" w:rsidRPr="00CA38C7" w14:paraId="1EA4B1A3" w14:textId="77777777" w:rsidTr="00D15BAE">
        <w:trPr>
          <w:trHeight w:val="1965"/>
        </w:trPr>
        <w:tc>
          <w:tcPr>
            <w:tcW w:w="8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BD9C3" w14:textId="77777777" w:rsidR="003375C2" w:rsidRDefault="003375C2" w:rsidP="003375C2">
            <w:pPr>
              <w:rPr>
                <w:rFonts w:ascii="Calibri" w:hAnsi="Calibri" w:cs="Arial"/>
                <w:bCs/>
                <w:lang w:val="en-US"/>
              </w:rPr>
            </w:pPr>
          </w:p>
          <w:p w14:paraId="0D2E417A" w14:textId="49063EC3" w:rsidR="003375C2" w:rsidRDefault="003375C2" w:rsidP="003375C2">
            <w:pPr>
              <w:numPr>
                <w:ilvl w:val="0"/>
                <w:numId w:val="8"/>
              </w:numPr>
              <w:rPr>
                <w:rFonts w:ascii="Calibri" w:hAnsi="Calibri" w:cs="Arial"/>
                <w:bCs/>
                <w:lang w:val="en-US"/>
              </w:rPr>
            </w:pPr>
            <w:r>
              <w:rPr>
                <w:rFonts w:ascii="Calibri" w:hAnsi="Calibri" w:cs="Arial"/>
                <w:bCs/>
                <w:lang w:val="en-US"/>
              </w:rPr>
              <w:t xml:space="preserve">To be the point of contact between the school and the Trust’s HR and workforce planning team about all personnel matters from advertising, through to employment checks, as well as </w:t>
            </w:r>
            <w:proofErr w:type="gramStart"/>
            <w:r>
              <w:rPr>
                <w:rFonts w:ascii="Calibri" w:hAnsi="Calibri" w:cs="Arial"/>
                <w:bCs/>
                <w:lang w:val="en-US"/>
              </w:rPr>
              <w:t>making arrangements</w:t>
            </w:r>
            <w:proofErr w:type="gramEnd"/>
            <w:r>
              <w:rPr>
                <w:rFonts w:ascii="Calibri" w:hAnsi="Calibri" w:cs="Arial"/>
                <w:bCs/>
                <w:lang w:val="en-US"/>
              </w:rPr>
              <w:t xml:space="preserve"> for absent staff</w:t>
            </w:r>
          </w:p>
          <w:p w14:paraId="0FA2A6FE" w14:textId="77777777" w:rsidR="003375C2" w:rsidRDefault="003375C2" w:rsidP="003375C2">
            <w:pPr>
              <w:ind w:left="720"/>
              <w:rPr>
                <w:rFonts w:ascii="Calibri" w:hAnsi="Calibri" w:cs="Arial"/>
                <w:bCs/>
                <w:lang w:val="en-US"/>
              </w:rPr>
            </w:pPr>
          </w:p>
          <w:p w14:paraId="20FBFDBB" w14:textId="493AEE1B" w:rsidR="003375C2" w:rsidRPr="003375C2" w:rsidRDefault="003375C2" w:rsidP="003375C2">
            <w:pPr>
              <w:numPr>
                <w:ilvl w:val="0"/>
                <w:numId w:val="8"/>
              </w:numPr>
              <w:rPr>
                <w:rFonts w:ascii="Calibri" w:hAnsi="Calibri" w:cs="Arial"/>
                <w:bCs/>
                <w:lang w:val="en-US"/>
              </w:rPr>
            </w:pPr>
            <w:r>
              <w:rPr>
                <w:rFonts w:ascii="Calibri" w:hAnsi="Calibri" w:cs="Arial"/>
                <w:bCs/>
                <w:lang w:val="en-US"/>
              </w:rPr>
              <w:t>Ensure all personnel letters are sent efficiently and are recorded in personnel files</w:t>
            </w:r>
          </w:p>
          <w:p w14:paraId="3D91E49C" w14:textId="77777777" w:rsidR="003375C2" w:rsidRDefault="003375C2" w:rsidP="003375C2">
            <w:pPr>
              <w:ind w:left="720"/>
              <w:rPr>
                <w:rFonts w:ascii="Calibri" w:hAnsi="Calibri" w:cs="Arial"/>
                <w:bCs/>
                <w:lang w:val="en-US"/>
              </w:rPr>
            </w:pPr>
          </w:p>
          <w:p w14:paraId="1EB88A68" w14:textId="2A93984C" w:rsidR="003375C2" w:rsidRPr="003375C2" w:rsidRDefault="003375C2" w:rsidP="003375C2">
            <w:pPr>
              <w:numPr>
                <w:ilvl w:val="0"/>
                <w:numId w:val="8"/>
              </w:numPr>
              <w:rPr>
                <w:rFonts w:ascii="Calibri" w:hAnsi="Calibri" w:cs="Arial"/>
                <w:bCs/>
                <w:lang w:val="en-US"/>
              </w:rPr>
            </w:pPr>
            <w:r>
              <w:rPr>
                <w:rFonts w:ascii="Calibri" w:hAnsi="Calibri" w:cs="Arial"/>
                <w:bCs/>
                <w:lang w:val="en-US"/>
              </w:rPr>
              <w:t>Ensure all employment checks are completed prior to a new member of staff starting work at the school and that all are entered on the Single Central Record correctly</w:t>
            </w:r>
            <w:r w:rsidR="003576D5">
              <w:rPr>
                <w:rFonts w:ascii="Calibri" w:hAnsi="Calibri" w:cs="Arial"/>
                <w:bCs/>
                <w:lang w:val="en-US"/>
              </w:rPr>
              <w:t xml:space="preserve">, </w:t>
            </w:r>
            <w:r w:rsidR="003576D5" w:rsidRPr="003576D5">
              <w:rPr>
                <w:rFonts w:ascii="Calibri" w:hAnsi="Calibri" w:cs="Arial"/>
                <w:bCs/>
                <w:lang w:val="en-US"/>
              </w:rPr>
              <w:t>in line with safer recruitment protocols</w:t>
            </w:r>
          </w:p>
          <w:p w14:paraId="081EC001" w14:textId="77777777" w:rsidR="003375C2" w:rsidRDefault="003375C2" w:rsidP="003375C2">
            <w:pPr>
              <w:ind w:left="720"/>
              <w:rPr>
                <w:rFonts w:ascii="Calibri" w:hAnsi="Calibri" w:cs="Arial"/>
                <w:bCs/>
                <w:lang w:val="en-US"/>
              </w:rPr>
            </w:pPr>
          </w:p>
          <w:p w14:paraId="0905B6B8" w14:textId="77863088" w:rsidR="00847B1C" w:rsidRDefault="00847B1C" w:rsidP="00847B1C">
            <w:pPr>
              <w:numPr>
                <w:ilvl w:val="0"/>
                <w:numId w:val="8"/>
              </w:numPr>
              <w:rPr>
                <w:rFonts w:ascii="Calibri" w:hAnsi="Calibri" w:cs="Arial"/>
                <w:bCs/>
                <w:lang w:val="en-US"/>
              </w:rPr>
            </w:pPr>
            <w:r>
              <w:rPr>
                <w:rFonts w:ascii="Calibri" w:hAnsi="Calibri" w:cs="Arial"/>
                <w:bCs/>
                <w:lang w:val="en-US"/>
              </w:rPr>
              <w:t>Receive calls from staff phoning in to say they are not able to come to work that day</w:t>
            </w:r>
            <w:r w:rsidR="003375C2">
              <w:rPr>
                <w:rFonts w:ascii="Calibri" w:hAnsi="Calibri" w:cs="Arial"/>
                <w:bCs/>
                <w:lang w:val="en-US"/>
              </w:rPr>
              <w:t xml:space="preserve"> from 07:30 each working day</w:t>
            </w:r>
            <w:r>
              <w:rPr>
                <w:rFonts w:ascii="Calibri" w:hAnsi="Calibri" w:cs="Arial"/>
                <w:bCs/>
                <w:lang w:val="en-US"/>
              </w:rPr>
              <w:t xml:space="preserve"> </w:t>
            </w:r>
          </w:p>
          <w:p w14:paraId="3B3F5F00" w14:textId="77777777" w:rsidR="00847B1C" w:rsidRDefault="00847B1C" w:rsidP="00847B1C">
            <w:pPr>
              <w:ind w:left="720"/>
              <w:rPr>
                <w:rFonts w:ascii="Calibri" w:hAnsi="Calibri" w:cs="Arial"/>
                <w:bCs/>
                <w:lang w:val="en-US"/>
              </w:rPr>
            </w:pPr>
          </w:p>
          <w:p w14:paraId="092C58A6" w14:textId="231A6612" w:rsidR="00847B1C" w:rsidRDefault="00847B1C" w:rsidP="00847B1C">
            <w:pPr>
              <w:numPr>
                <w:ilvl w:val="0"/>
                <w:numId w:val="8"/>
              </w:numPr>
              <w:rPr>
                <w:rFonts w:ascii="Calibri" w:hAnsi="Calibri" w:cs="Arial"/>
                <w:bCs/>
                <w:lang w:val="en-US"/>
              </w:rPr>
            </w:pPr>
            <w:r>
              <w:rPr>
                <w:rFonts w:ascii="Calibri" w:hAnsi="Calibri" w:cs="Arial"/>
                <w:bCs/>
                <w:lang w:val="en-US"/>
              </w:rPr>
              <w:t>Input all staff absences that are know</w:t>
            </w:r>
            <w:r w:rsidR="003375C2">
              <w:rPr>
                <w:rFonts w:ascii="Calibri" w:hAnsi="Calibri" w:cs="Arial"/>
                <w:bCs/>
                <w:lang w:val="en-US"/>
              </w:rPr>
              <w:t>n</w:t>
            </w:r>
            <w:r>
              <w:rPr>
                <w:rFonts w:ascii="Calibri" w:hAnsi="Calibri" w:cs="Arial"/>
                <w:bCs/>
                <w:lang w:val="en-US"/>
              </w:rPr>
              <w:t xml:space="preserve"> of in advance </w:t>
            </w:r>
          </w:p>
          <w:p w14:paraId="05517D06" w14:textId="77777777" w:rsidR="00847B1C" w:rsidRDefault="00847B1C" w:rsidP="00847B1C">
            <w:pPr>
              <w:pStyle w:val="ListParagraph"/>
              <w:rPr>
                <w:rFonts w:cs="Arial"/>
                <w:bCs/>
                <w:lang w:val="en-US"/>
              </w:rPr>
            </w:pPr>
          </w:p>
          <w:p w14:paraId="223602CF" w14:textId="17DE996C" w:rsidR="00953CA3" w:rsidRDefault="00847B1C" w:rsidP="00847B1C">
            <w:pPr>
              <w:numPr>
                <w:ilvl w:val="0"/>
                <w:numId w:val="8"/>
              </w:numPr>
              <w:rPr>
                <w:rFonts w:ascii="Calibri" w:hAnsi="Calibri" w:cs="Arial"/>
                <w:bCs/>
                <w:lang w:val="en-US"/>
              </w:rPr>
            </w:pPr>
            <w:r>
              <w:rPr>
                <w:rFonts w:ascii="Calibri" w:hAnsi="Calibri" w:cs="Arial"/>
                <w:bCs/>
                <w:lang w:val="en-US"/>
              </w:rPr>
              <w:t xml:space="preserve">Allocate cover </w:t>
            </w:r>
            <w:r w:rsidR="00953CA3">
              <w:rPr>
                <w:rFonts w:ascii="Calibri" w:hAnsi="Calibri" w:cs="Arial"/>
                <w:bCs/>
                <w:lang w:val="en-US"/>
              </w:rPr>
              <w:t>supervisors</w:t>
            </w:r>
            <w:r>
              <w:rPr>
                <w:rFonts w:ascii="Calibri" w:hAnsi="Calibri" w:cs="Arial"/>
                <w:bCs/>
                <w:lang w:val="en-US"/>
              </w:rPr>
              <w:t xml:space="preserve"> and other staff </w:t>
            </w:r>
            <w:r w:rsidR="00953CA3">
              <w:rPr>
                <w:rFonts w:ascii="Calibri" w:hAnsi="Calibri" w:cs="Arial"/>
                <w:bCs/>
                <w:lang w:val="en-US"/>
              </w:rPr>
              <w:t xml:space="preserve">to ensure all lessons are covered each day, </w:t>
            </w:r>
            <w:r>
              <w:rPr>
                <w:rFonts w:ascii="Calibri" w:hAnsi="Calibri" w:cs="Arial"/>
                <w:bCs/>
                <w:lang w:val="en-US"/>
              </w:rPr>
              <w:t>using guidance from</w:t>
            </w:r>
            <w:r w:rsidR="00953CA3">
              <w:rPr>
                <w:rFonts w:ascii="Calibri" w:hAnsi="Calibri" w:cs="Arial"/>
                <w:bCs/>
                <w:lang w:val="en-US"/>
              </w:rPr>
              <w:t xml:space="preserve"> </w:t>
            </w:r>
            <w:r w:rsidR="003375C2">
              <w:rPr>
                <w:rFonts w:ascii="Calibri" w:hAnsi="Calibri" w:cs="Arial"/>
                <w:bCs/>
                <w:lang w:val="en-US"/>
              </w:rPr>
              <w:t xml:space="preserve">a member of the </w:t>
            </w:r>
            <w:r w:rsidR="00953CA3">
              <w:rPr>
                <w:rFonts w:ascii="Calibri" w:hAnsi="Calibri" w:cs="Arial"/>
                <w:bCs/>
                <w:lang w:val="en-US"/>
              </w:rPr>
              <w:t>Senior Leadership Team</w:t>
            </w:r>
          </w:p>
          <w:p w14:paraId="0D167873" w14:textId="77777777" w:rsidR="00953CA3" w:rsidRDefault="00953CA3" w:rsidP="00953CA3">
            <w:pPr>
              <w:pStyle w:val="ListParagraph"/>
              <w:rPr>
                <w:rFonts w:cs="Arial"/>
                <w:bCs/>
                <w:lang w:val="en-US"/>
              </w:rPr>
            </w:pPr>
          </w:p>
          <w:p w14:paraId="32177E90" w14:textId="6EFE9707" w:rsidR="00953CA3" w:rsidRDefault="00953CA3" w:rsidP="00847B1C">
            <w:pPr>
              <w:numPr>
                <w:ilvl w:val="0"/>
                <w:numId w:val="8"/>
              </w:numPr>
              <w:rPr>
                <w:rFonts w:ascii="Calibri" w:hAnsi="Calibri" w:cs="Arial"/>
                <w:bCs/>
                <w:lang w:val="en-US"/>
              </w:rPr>
            </w:pPr>
            <w:r>
              <w:rPr>
                <w:rFonts w:ascii="Calibri" w:hAnsi="Calibri" w:cs="Arial"/>
                <w:bCs/>
                <w:lang w:val="en-US"/>
              </w:rPr>
              <w:t xml:space="preserve">Liaise with </w:t>
            </w:r>
            <w:r w:rsidR="003375C2">
              <w:rPr>
                <w:rFonts w:ascii="Calibri" w:hAnsi="Calibri" w:cs="Arial"/>
                <w:bCs/>
                <w:lang w:val="en-US"/>
              </w:rPr>
              <w:t>member of the Trust workforce planning team</w:t>
            </w:r>
            <w:r>
              <w:rPr>
                <w:rFonts w:ascii="Calibri" w:hAnsi="Calibri" w:cs="Arial"/>
                <w:bCs/>
                <w:lang w:val="en-US"/>
              </w:rPr>
              <w:t xml:space="preserve"> </w:t>
            </w:r>
            <w:proofErr w:type="gramStart"/>
            <w:r>
              <w:rPr>
                <w:rFonts w:ascii="Calibri" w:hAnsi="Calibri" w:cs="Arial"/>
                <w:bCs/>
                <w:lang w:val="en-US"/>
              </w:rPr>
              <w:t>in order to</w:t>
            </w:r>
            <w:proofErr w:type="gramEnd"/>
            <w:r>
              <w:rPr>
                <w:rFonts w:ascii="Calibri" w:hAnsi="Calibri" w:cs="Arial"/>
                <w:bCs/>
                <w:lang w:val="en-US"/>
              </w:rPr>
              <w:t xml:space="preserve"> employ supply staff when permitted by protocols</w:t>
            </w:r>
          </w:p>
          <w:p w14:paraId="4A5F2949" w14:textId="77777777" w:rsidR="00953CA3" w:rsidRDefault="00953CA3" w:rsidP="00953CA3">
            <w:pPr>
              <w:pStyle w:val="ListParagraph"/>
              <w:rPr>
                <w:rFonts w:cs="Arial"/>
                <w:bCs/>
                <w:lang w:val="en-US"/>
              </w:rPr>
            </w:pPr>
          </w:p>
          <w:p w14:paraId="3FBFC098" w14:textId="77777777" w:rsidR="00953CA3" w:rsidRDefault="00953CA3" w:rsidP="00847B1C">
            <w:pPr>
              <w:numPr>
                <w:ilvl w:val="0"/>
                <w:numId w:val="8"/>
              </w:numPr>
              <w:rPr>
                <w:rFonts w:ascii="Calibri" w:hAnsi="Calibri" w:cs="Arial"/>
                <w:bCs/>
                <w:lang w:val="en-US"/>
              </w:rPr>
            </w:pPr>
            <w:r>
              <w:rPr>
                <w:rFonts w:ascii="Calibri" w:hAnsi="Calibri" w:cs="Arial"/>
                <w:bCs/>
                <w:lang w:val="en-US"/>
              </w:rPr>
              <w:t>Liaise with finance team to keep them informed about which agency staff have been used to cover which absent staff and what the cost was.</w:t>
            </w:r>
          </w:p>
          <w:p w14:paraId="3A4C5059" w14:textId="77777777" w:rsidR="00953CA3" w:rsidRDefault="00953CA3" w:rsidP="00953CA3">
            <w:pPr>
              <w:pStyle w:val="ListParagraph"/>
              <w:rPr>
                <w:rFonts w:cs="Arial"/>
                <w:bCs/>
                <w:lang w:val="en-US"/>
              </w:rPr>
            </w:pPr>
          </w:p>
          <w:p w14:paraId="1CB34AF7" w14:textId="77777777" w:rsidR="00953CA3" w:rsidRDefault="00953CA3" w:rsidP="00847B1C">
            <w:pPr>
              <w:numPr>
                <w:ilvl w:val="0"/>
                <w:numId w:val="8"/>
              </w:numPr>
              <w:rPr>
                <w:rFonts w:ascii="Calibri" w:hAnsi="Calibri" w:cs="Arial"/>
                <w:bCs/>
                <w:lang w:val="en-US"/>
              </w:rPr>
            </w:pPr>
            <w:r>
              <w:rPr>
                <w:rFonts w:ascii="Calibri" w:hAnsi="Calibri" w:cs="Arial"/>
                <w:bCs/>
                <w:lang w:val="en-US"/>
              </w:rPr>
              <w:t>Submit monthly claims to the staff absence insurance policy and ensure money is received by the finance team</w:t>
            </w:r>
          </w:p>
          <w:p w14:paraId="254F9709" w14:textId="77777777" w:rsidR="00953CA3" w:rsidRDefault="00953CA3" w:rsidP="00953CA3">
            <w:pPr>
              <w:pStyle w:val="ListParagraph"/>
              <w:rPr>
                <w:rFonts w:cs="Arial"/>
                <w:bCs/>
                <w:lang w:val="en-US"/>
              </w:rPr>
            </w:pPr>
          </w:p>
          <w:p w14:paraId="7961FBAC" w14:textId="77777777" w:rsidR="00953CA3" w:rsidRDefault="00953CA3" w:rsidP="00847B1C">
            <w:pPr>
              <w:numPr>
                <w:ilvl w:val="0"/>
                <w:numId w:val="8"/>
              </w:numPr>
              <w:rPr>
                <w:rFonts w:ascii="Calibri" w:hAnsi="Calibri" w:cs="Arial"/>
                <w:bCs/>
                <w:lang w:val="en-US"/>
              </w:rPr>
            </w:pPr>
            <w:r>
              <w:rPr>
                <w:rFonts w:ascii="Calibri" w:hAnsi="Calibri" w:cs="Arial"/>
                <w:bCs/>
                <w:lang w:val="en-US"/>
              </w:rPr>
              <w:t>Enter all reasons for absence onto personnel section of SIMS for each member of staff, including medical notes where relevant</w:t>
            </w:r>
          </w:p>
          <w:p w14:paraId="3F00F9A9" w14:textId="77777777" w:rsidR="00953CA3" w:rsidRDefault="00953CA3" w:rsidP="00953CA3">
            <w:pPr>
              <w:pStyle w:val="ListParagraph"/>
              <w:rPr>
                <w:rFonts w:cs="Arial"/>
                <w:bCs/>
                <w:lang w:val="en-US"/>
              </w:rPr>
            </w:pPr>
          </w:p>
          <w:p w14:paraId="23768BC2" w14:textId="45EA8B43" w:rsidR="00953CA3" w:rsidRDefault="00953CA3" w:rsidP="00847B1C">
            <w:pPr>
              <w:numPr>
                <w:ilvl w:val="0"/>
                <w:numId w:val="8"/>
              </w:numPr>
              <w:rPr>
                <w:rFonts w:ascii="Calibri" w:hAnsi="Calibri" w:cs="Arial"/>
                <w:bCs/>
                <w:lang w:val="en-US"/>
              </w:rPr>
            </w:pPr>
            <w:r>
              <w:rPr>
                <w:rFonts w:ascii="Calibri" w:hAnsi="Calibri" w:cs="Arial"/>
                <w:bCs/>
                <w:lang w:val="en-US"/>
              </w:rPr>
              <w:t>Create reports on staff attendance data as required</w:t>
            </w:r>
          </w:p>
          <w:p w14:paraId="604349F1" w14:textId="77777777" w:rsidR="00953CA3" w:rsidRPr="00B65148" w:rsidRDefault="00953CA3" w:rsidP="00B65148">
            <w:pPr>
              <w:rPr>
                <w:rFonts w:cs="Arial"/>
                <w:bCs/>
                <w:lang w:val="en-US"/>
              </w:rPr>
            </w:pPr>
          </w:p>
          <w:p w14:paraId="107882FD" w14:textId="606342C7" w:rsidR="00953CA3" w:rsidRDefault="003375C2" w:rsidP="00847B1C">
            <w:pPr>
              <w:numPr>
                <w:ilvl w:val="0"/>
                <w:numId w:val="8"/>
              </w:numPr>
              <w:rPr>
                <w:rFonts w:ascii="Calibri" w:hAnsi="Calibri" w:cs="Arial"/>
                <w:bCs/>
                <w:lang w:val="en-US"/>
              </w:rPr>
            </w:pPr>
            <w:r>
              <w:rPr>
                <w:rFonts w:ascii="Calibri" w:hAnsi="Calibri" w:cs="Arial"/>
                <w:bCs/>
                <w:lang w:val="en-US"/>
              </w:rPr>
              <w:t xml:space="preserve">Remind the relevant </w:t>
            </w:r>
            <w:r w:rsidR="00953CA3">
              <w:rPr>
                <w:rFonts w:ascii="Calibri" w:hAnsi="Calibri" w:cs="Arial"/>
                <w:bCs/>
                <w:lang w:val="en-US"/>
              </w:rPr>
              <w:t xml:space="preserve">line manager </w:t>
            </w:r>
            <w:r>
              <w:rPr>
                <w:rFonts w:ascii="Calibri" w:hAnsi="Calibri" w:cs="Arial"/>
                <w:bCs/>
                <w:lang w:val="en-US"/>
              </w:rPr>
              <w:t>to complete a ‘Back to Work’ form for</w:t>
            </w:r>
            <w:r w:rsidR="00953CA3">
              <w:rPr>
                <w:rFonts w:ascii="Calibri" w:hAnsi="Calibri" w:cs="Arial"/>
                <w:bCs/>
                <w:lang w:val="en-US"/>
              </w:rPr>
              <w:t xml:space="preserve"> each member of staff who is off work through sickness on each occasion they are off work through sickness.</w:t>
            </w:r>
          </w:p>
          <w:p w14:paraId="7A45CE9E" w14:textId="77777777" w:rsidR="00953CA3" w:rsidRDefault="00953CA3" w:rsidP="00953CA3">
            <w:pPr>
              <w:pStyle w:val="ListParagraph"/>
              <w:rPr>
                <w:rFonts w:cs="Arial"/>
                <w:bCs/>
                <w:lang w:val="en-US"/>
              </w:rPr>
            </w:pPr>
          </w:p>
          <w:p w14:paraId="631471C4" w14:textId="32A1EC50" w:rsidR="00953CA3" w:rsidRDefault="00953CA3" w:rsidP="00847B1C">
            <w:pPr>
              <w:numPr>
                <w:ilvl w:val="0"/>
                <w:numId w:val="8"/>
              </w:numPr>
              <w:rPr>
                <w:rFonts w:ascii="Calibri" w:hAnsi="Calibri" w:cs="Arial"/>
                <w:bCs/>
                <w:lang w:val="en-US"/>
              </w:rPr>
            </w:pPr>
            <w:r>
              <w:rPr>
                <w:rFonts w:ascii="Calibri" w:hAnsi="Calibri" w:cs="Arial"/>
                <w:bCs/>
                <w:lang w:val="en-US"/>
              </w:rPr>
              <w:t xml:space="preserve">Log information from </w:t>
            </w:r>
            <w:r w:rsidR="003375C2">
              <w:rPr>
                <w:rFonts w:ascii="Calibri" w:hAnsi="Calibri" w:cs="Arial"/>
                <w:bCs/>
                <w:lang w:val="en-US"/>
              </w:rPr>
              <w:t>B</w:t>
            </w:r>
            <w:r>
              <w:rPr>
                <w:rFonts w:ascii="Calibri" w:hAnsi="Calibri" w:cs="Arial"/>
                <w:bCs/>
                <w:lang w:val="en-US"/>
              </w:rPr>
              <w:t xml:space="preserve">ack to </w:t>
            </w:r>
            <w:r w:rsidR="003375C2">
              <w:rPr>
                <w:rFonts w:ascii="Calibri" w:hAnsi="Calibri" w:cs="Arial"/>
                <w:bCs/>
                <w:lang w:val="en-US"/>
              </w:rPr>
              <w:t>W</w:t>
            </w:r>
            <w:r>
              <w:rPr>
                <w:rFonts w:ascii="Calibri" w:hAnsi="Calibri" w:cs="Arial"/>
                <w:bCs/>
                <w:lang w:val="en-US"/>
              </w:rPr>
              <w:t>ork forms on personnel section of SIMS</w:t>
            </w:r>
          </w:p>
          <w:p w14:paraId="225D5B79" w14:textId="77777777" w:rsidR="00847B1C" w:rsidRDefault="00847B1C" w:rsidP="00FB4D6A">
            <w:pPr>
              <w:rPr>
                <w:rFonts w:ascii="Calibri" w:hAnsi="Calibri" w:cs="Arial"/>
              </w:rPr>
            </w:pPr>
          </w:p>
          <w:p w14:paraId="728B00AE" w14:textId="28CCF7DC" w:rsidR="00847B1C" w:rsidRDefault="00B65148" w:rsidP="00847B1C">
            <w:pPr>
              <w:numPr>
                <w:ilvl w:val="0"/>
                <w:numId w:val="8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</w:t>
            </w:r>
            <w:r w:rsidR="00847B1C">
              <w:rPr>
                <w:rFonts w:ascii="Calibri" w:hAnsi="Calibri" w:cs="Arial"/>
              </w:rPr>
              <w:t>aintain staff records and personnel files, in</w:t>
            </w:r>
            <w:r w:rsidR="00953CA3">
              <w:rPr>
                <w:rFonts w:ascii="Calibri" w:hAnsi="Calibri" w:cs="Arial"/>
              </w:rPr>
              <w:t>cluding their training records</w:t>
            </w:r>
          </w:p>
          <w:p w14:paraId="59A5F73D" w14:textId="77777777" w:rsidR="00932D19" w:rsidRDefault="00932D19" w:rsidP="00932D19">
            <w:pPr>
              <w:pStyle w:val="ListParagraph"/>
              <w:rPr>
                <w:rFonts w:cs="Arial"/>
              </w:rPr>
            </w:pPr>
          </w:p>
          <w:p w14:paraId="4F0ACBE1" w14:textId="77777777" w:rsidR="00932D19" w:rsidRDefault="00932D19" w:rsidP="00847B1C">
            <w:pPr>
              <w:numPr>
                <w:ilvl w:val="0"/>
                <w:numId w:val="8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Liaise with the Deputy Headteacher about rooms and cover arrangements when the regular timetable is suspended (for example for Y11 and Y13 revision timetable weeks) and for exam periods</w:t>
            </w:r>
          </w:p>
          <w:p w14:paraId="6C3C6614" w14:textId="77777777" w:rsidR="00932D19" w:rsidRDefault="00932D19" w:rsidP="00932D19">
            <w:pPr>
              <w:pStyle w:val="ListParagraph"/>
              <w:rPr>
                <w:rFonts w:cs="Arial"/>
              </w:rPr>
            </w:pPr>
          </w:p>
          <w:p w14:paraId="64250A52" w14:textId="77777777" w:rsidR="00932D19" w:rsidRDefault="00932D19" w:rsidP="00847B1C">
            <w:pPr>
              <w:numPr>
                <w:ilvl w:val="0"/>
                <w:numId w:val="8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Liaise with the Exams Officer and the SENDCO about rooms for students who have access arrangements for exams</w:t>
            </w:r>
          </w:p>
          <w:p w14:paraId="7C09CBC5" w14:textId="77777777" w:rsidR="00847B1C" w:rsidRPr="00710236" w:rsidRDefault="00847B1C" w:rsidP="00FB4D6A">
            <w:pPr>
              <w:rPr>
                <w:rFonts w:ascii="Calibri" w:hAnsi="Calibri" w:cs="Arial"/>
              </w:rPr>
            </w:pPr>
          </w:p>
          <w:p w14:paraId="1EDB388F" w14:textId="6C7E53A6" w:rsidR="00847B1C" w:rsidRPr="003375C2" w:rsidRDefault="00953CA3" w:rsidP="00847B1C">
            <w:pPr>
              <w:numPr>
                <w:ilvl w:val="0"/>
                <w:numId w:val="8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Cs/>
                <w:lang w:val="en-US"/>
              </w:rPr>
              <w:t xml:space="preserve">Provide </w:t>
            </w:r>
            <w:r w:rsidR="00847B1C" w:rsidRPr="00CA38C7">
              <w:rPr>
                <w:rFonts w:ascii="Calibri" w:hAnsi="Calibri" w:cs="Arial"/>
                <w:bCs/>
                <w:lang w:val="en-US"/>
              </w:rPr>
              <w:t xml:space="preserve">general support to the administration department </w:t>
            </w:r>
            <w:r>
              <w:rPr>
                <w:rFonts w:ascii="Calibri" w:hAnsi="Calibri" w:cs="Arial"/>
                <w:bCs/>
                <w:lang w:val="en-US"/>
              </w:rPr>
              <w:t>by completing other tasks as required by the SIMS Manager or Office Manager</w:t>
            </w:r>
          </w:p>
          <w:p w14:paraId="73F2767E" w14:textId="77777777" w:rsidR="003375C2" w:rsidRDefault="003375C2" w:rsidP="003375C2">
            <w:pPr>
              <w:pStyle w:val="ListParagraph"/>
              <w:rPr>
                <w:rFonts w:cs="Arial"/>
              </w:rPr>
            </w:pPr>
          </w:p>
          <w:p w14:paraId="37B8AD9F" w14:textId="77777777" w:rsidR="003375C2" w:rsidRDefault="003375C2" w:rsidP="003375C2">
            <w:pPr>
              <w:spacing w:after="200" w:line="276" w:lineRule="auto"/>
              <w:contextualSpacing/>
              <w:rPr>
                <w:rFonts w:cstheme="minorHAnsi"/>
              </w:rPr>
            </w:pPr>
            <w:r>
              <w:t xml:space="preserve">All support staff in the school are expected to work as a team and support each other as necessary when there is a staff shortage or when there are additional activities taking place, for example when student photographs or injections are taking place.  The post holder may be expected </w:t>
            </w:r>
            <w:r>
              <w:rPr>
                <w:rFonts w:cstheme="minorHAnsi"/>
              </w:rPr>
              <w:t>t</w:t>
            </w:r>
            <w:r w:rsidRPr="00875CF4">
              <w:rPr>
                <w:rFonts w:cstheme="minorHAnsi"/>
              </w:rPr>
              <w:t xml:space="preserve">o provide general administrative support </w:t>
            </w:r>
            <w:r>
              <w:rPr>
                <w:rFonts w:cstheme="minorHAnsi"/>
              </w:rPr>
              <w:t xml:space="preserve">or other duties </w:t>
            </w:r>
            <w:r w:rsidRPr="00875CF4">
              <w:rPr>
                <w:rFonts w:cstheme="minorHAnsi"/>
              </w:rPr>
              <w:t>as required</w:t>
            </w:r>
            <w:r>
              <w:rPr>
                <w:rFonts w:cstheme="minorHAnsi"/>
              </w:rPr>
              <w:t xml:space="preserve"> commensurate with their skills and grade.</w:t>
            </w:r>
          </w:p>
          <w:p w14:paraId="42E96B54" w14:textId="77777777" w:rsidR="003375C2" w:rsidRPr="00875CF4" w:rsidRDefault="003375C2" w:rsidP="003375C2">
            <w:pPr>
              <w:spacing w:after="200" w:line="276" w:lineRule="auto"/>
              <w:contextualSpacing/>
              <w:rPr>
                <w:rFonts w:cstheme="minorHAnsi"/>
              </w:rPr>
            </w:pPr>
          </w:p>
          <w:p w14:paraId="455BF5D3" w14:textId="6D7DF715" w:rsidR="003375C2" w:rsidRPr="00710236" w:rsidRDefault="003375C2" w:rsidP="003375C2">
            <w:pPr>
              <w:rPr>
                <w:rFonts w:ascii="Calibri" w:hAnsi="Calibri" w:cs="Arial"/>
              </w:rPr>
            </w:pPr>
            <w:r>
              <w:t>Additionally, all support staff undertake some supervision duties at break and/or lunch times.</w:t>
            </w:r>
          </w:p>
          <w:p w14:paraId="44B99562" w14:textId="77777777" w:rsidR="00932D19" w:rsidRPr="00D15BAE" w:rsidRDefault="00932D19" w:rsidP="00D15BAE">
            <w:pPr>
              <w:rPr>
                <w:rFonts w:cs="Arial"/>
              </w:rPr>
            </w:pPr>
          </w:p>
        </w:tc>
      </w:tr>
    </w:tbl>
    <w:p w14:paraId="225B7C74" w14:textId="35903D98" w:rsidR="00DF1889" w:rsidRDefault="00DF1889" w:rsidP="00DF1889">
      <w:pPr>
        <w:shd w:val="clear" w:color="auto" w:fill="FFFFFF"/>
        <w:rPr>
          <w:rFonts w:ascii="Arial" w:eastAsia="Times New Roman" w:hAnsi="Arial" w:cs="Arial"/>
          <w:b/>
          <w:sz w:val="28"/>
          <w:szCs w:val="28"/>
        </w:rPr>
      </w:pPr>
    </w:p>
    <w:p w14:paraId="7997CAE1" w14:textId="4F4F11B3" w:rsidR="00D15BAE" w:rsidRDefault="00D15BAE" w:rsidP="00DF1889">
      <w:pPr>
        <w:shd w:val="clear" w:color="auto" w:fill="FFFFFF"/>
        <w:rPr>
          <w:rFonts w:ascii="Arial" w:eastAsia="Times New Roman" w:hAnsi="Arial" w:cs="Arial"/>
          <w:b/>
          <w:sz w:val="28"/>
          <w:szCs w:val="28"/>
        </w:rPr>
      </w:pPr>
    </w:p>
    <w:p w14:paraId="2AC23E9E" w14:textId="41FD265E" w:rsidR="00387C8E" w:rsidRPr="005443AC" w:rsidRDefault="00D15BAE" w:rsidP="005443AC">
      <w:pPr>
        <w:shd w:val="clear" w:color="auto" w:fill="FFFFFF"/>
        <w:rPr>
          <w:rFonts w:eastAsia="Times New Roman" w:cstheme="minorHAnsi"/>
          <w:bCs/>
        </w:rPr>
      </w:pPr>
      <w:r w:rsidRPr="00D15BAE">
        <w:rPr>
          <w:rFonts w:eastAsia="Times New Roman" w:cstheme="minorHAnsi"/>
          <w:bCs/>
        </w:rPr>
        <w:t>May ‘21</w:t>
      </w:r>
    </w:p>
    <w:sectPr w:rsidR="00387C8E" w:rsidRPr="005443AC" w:rsidSect="006A59C9">
      <w:headerReference w:type="default" r:id="rId8"/>
      <w:footerReference w:type="default" r:id="rId9"/>
      <w:pgSz w:w="11906" w:h="16838" w:code="9"/>
      <w:pgMar w:top="1134" w:right="964" w:bottom="1135" w:left="993" w:header="289" w:footer="414" w:gutter="0"/>
      <w:cols w:space="113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49929" w14:textId="77777777" w:rsidR="001415C5" w:rsidRDefault="001415C5">
      <w:r>
        <w:separator/>
      </w:r>
    </w:p>
  </w:endnote>
  <w:endnote w:type="continuationSeparator" w:id="0">
    <w:p w14:paraId="2A30BE01" w14:textId="77777777" w:rsidR="001415C5" w:rsidRDefault="00141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MT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 Garamond Pro Bold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BDA9B" w14:textId="77777777" w:rsidR="00F9798A" w:rsidRDefault="00514751">
    <w:pPr>
      <w:pStyle w:val="Footer"/>
      <w:rPr>
        <w:color w:val="1F497D" w:themeColor="text2"/>
        <w:sz w:val="16"/>
        <w:szCs w:val="16"/>
      </w:rPr>
    </w:pPr>
    <w:r>
      <w:rPr>
        <w:noProof/>
        <w:color w:val="1F497D" w:themeColor="text2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233905A" wp14:editId="1F35AAF5">
              <wp:simplePos x="0" y="0"/>
              <wp:positionH relativeFrom="column">
                <wp:posOffset>-26035</wp:posOffset>
              </wp:positionH>
              <wp:positionV relativeFrom="paragraph">
                <wp:posOffset>95250</wp:posOffset>
              </wp:positionV>
              <wp:extent cx="6324600" cy="0"/>
              <wp:effectExtent l="0" t="1905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246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7030A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049718" id="Straight Connector 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05pt,7.5pt" to="495.9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" strokecolor="#7030a0" strokeweight="3pt"/>
          </w:pict>
        </mc:Fallback>
      </mc:AlternateContent>
    </w:r>
  </w:p>
  <w:p w14:paraId="35CE4F84" w14:textId="77777777" w:rsidR="00F9798A" w:rsidRDefault="00F9798A" w:rsidP="000A3D8D">
    <w:pPr>
      <w:pStyle w:val="Footer"/>
      <w:jc w:val="right"/>
      <w:rPr>
        <w:color w:val="5F497A" w:themeColor="accent4" w:themeShade="BF"/>
        <w:sz w:val="18"/>
        <w:szCs w:val="18"/>
      </w:rPr>
    </w:pPr>
  </w:p>
  <w:p w14:paraId="46CD4150" w14:textId="77777777" w:rsidR="00E8430C" w:rsidRPr="001B6E5C" w:rsidRDefault="00E8430C" w:rsidP="00E8430C">
    <w:pPr>
      <w:pStyle w:val="Footer"/>
      <w:jc w:val="center"/>
      <w:rPr>
        <w:rFonts w:asciiTheme="minorHAnsi" w:hAnsiTheme="minorHAnsi"/>
        <w:color w:val="7030A0"/>
        <w:sz w:val="12"/>
        <w:szCs w:val="12"/>
      </w:rPr>
    </w:pPr>
    <w:r w:rsidRPr="001B6E5C">
      <w:rPr>
        <w:noProof/>
        <w:color w:val="7030A0"/>
        <w:sz w:val="18"/>
        <w:szCs w:val="18"/>
        <w:lang w:eastAsia="en-GB"/>
      </w:rPr>
      <w:drawing>
        <wp:anchor distT="0" distB="0" distL="114300" distR="114300" simplePos="0" relativeHeight="251675648" behindDoc="0" locked="0" layoutInCell="1" allowOverlap="1" wp14:anchorId="68EC3FCF" wp14:editId="4A58DAFD">
          <wp:simplePos x="0" y="0"/>
          <wp:positionH relativeFrom="column">
            <wp:posOffset>5588635</wp:posOffset>
          </wp:positionH>
          <wp:positionV relativeFrom="paragraph">
            <wp:posOffset>13626</wp:posOffset>
          </wp:positionV>
          <wp:extent cx="836085" cy="571500"/>
          <wp:effectExtent l="0" t="0" r="2540" b="0"/>
          <wp:wrapNone/>
          <wp:docPr id="4" name="Picture 4" descr="R:\ADMIN WORK\LOGO\EMA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ADMIN WORK\LOGO\EMAT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08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B6E5C">
      <w:rPr>
        <w:rFonts w:asciiTheme="minorHAnsi" w:hAnsiTheme="minorHAnsi"/>
        <w:color w:val="7030A0"/>
        <w:sz w:val="12"/>
        <w:szCs w:val="12"/>
      </w:rPr>
      <w:t>East Midlands Academy Trust is a company limited by guarantee registered in England &amp; Wales No. 08149829</w:t>
    </w:r>
  </w:p>
  <w:p w14:paraId="4B4F630B" w14:textId="77777777" w:rsidR="00E8430C" w:rsidRPr="001B6E5C" w:rsidRDefault="00E8430C" w:rsidP="00E8430C">
    <w:pPr>
      <w:pStyle w:val="Footer"/>
      <w:jc w:val="center"/>
      <w:rPr>
        <w:rFonts w:asciiTheme="minorHAnsi" w:hAnsiTheme="minorHAnsi"/>
        <w:color w:val="7030A0"/>
        <w:sz w:val="12"/>
        <w:szCs w:val="12"/>
      </w:rPr>
    </w:pPr>
    <w:r w:rsidRPr="001B6E5C">
      <w:rPr>
        <w:rFonts w:asciiTheme="minorHAnsi" w:hAnsiTheme="minorHAnsi"/>
        <w:color w:val="7030A0"/>
        <w:sz w:val="12"/>
        <w:szCs w:val="12"/>
      </w:rPr>
      <w:t>Prince William School is a business name of the East Midlands Academy Trust.</w:t>
    </w:r>
  </w:p>
  <w:p w14:paraId="3F9773B0" w14:textId="77777777" w:rsidR="00E8430C" w:rsidRPr="001B6E5C" w:rsidRDefault="00E8430C" w:rsidP="00E8430C">
    <w:pPr>
      <w:pStyle w:val="Footer"/>
      <w:jc w:val="center"/>
      <w:rPr>
        <w:color w:val="7030A0"/>
        <w:sz w:val="10"/>
        <w:szCs w:val="10"/>
      </w:rPr>
    </w:pPr>
  </w:p>
  <w:p w14:paraId="303E06D9" w14:textId="77777777" w:rsidR="00E8430C" w:rsidRPr="001B6E5C" w:rsidRDefault="00E8430C" w:rsidP="00E8430C">
    <w:pPr>
      <w:ind w:left="284" w:right="-142"/>
      <w:rPr>
        <w:rFonts w:ascii="Arial Narrow" w:hAnsi="Arial Narrow"/>
        <w:color w:val="7030A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8F585" w14:textId="77777777" w:rsidR="001415C5" w:rsidRDefault="001415C5">
      <w:r>
        <w:separator/>
      </w:r>
    </w:p>
  </w:footnote>
  <w:footnote w:type="continuationSeparator" w:id="0">
    <w:p w14:paraId="0F0B106A" w14:textId="77777777" w:rsidR="001415C5" w:rsidRDefault="00141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CD4DA" w14:textId="77777777" w:rsidR="00F9798A" w:rsidRDefault="00273B7B">
    <w:pPr>
      <w:spacing w:after="40"/>
      <w:ind w:left="-142"/>
      <w:jc w:val="right"/>
      <w:rPr>
        <w:color w:val="1F497D" w:themeColor="text2"/>
        <w:sz w:val="16"/>
        <w:szCs w:val="16"/>
      </w:rPr>
    </w:pPr>
    <w:r>
      <w:rPr>
        <w:noProof/>
        <w:color w:val="1F497D" w:themeColor="text2"/>
        <w:sz w:val="56"/>
        <w:szCs w:val="56"/>
        <w:lang w:eastAsia="en-GB"/>
      </w:rPr>
      <w:drawing>
        <wp:anchor distT="0" distB="0" distL="114300" distR="114300" simplePos="0" relativeHeight="251676672" behindDoc="1" locked="0" layoutInCell="1" allowOverlap="1" wp14:anchorId="3B2917E9" wp14:editId="3287270D">
          <wp:simplePos x="0" y="0"/>
          <wp:positionH relativeFrom="margin">
            <wp:posOffset>5657850</wp:posOffset>
          </wp:positionH>
          <wp:positionV relativeFrom="margin">
            <wp:posOffset>-1040130</wp:posOffset>
          </wp:positionV>
          <wp:extent cx="1003300" cy="779145"/>
          <wp:effectExtent l="0" t="0" r="6350" b="1905"/>
          <wp:wrapTight wrapText="bothSides">
            <wp:wrapPolygon edited="0">
              <wp:start x="0" y="0"/>
              <wp:lineTo x="0" y="21125"/>
              <wp:lineTo x="21327" y="21125"/>
              <wp:lineTo x="21327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fsted Good Schoo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0" cy="779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4751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05F1FCA9" wp14:editId="2F769831">
          <wp:simplePos x="0" y="0"/>
          <wp:positionH relativeFrom="margin">
            <wp:posOffset>-306070</wp:posOffset>
          </wp:positionH>
          <wp:positionV relativeFrom="paragraph">
            <wp:posOffset>19685</wp:posOffset>
          </wp:positionV>
          <wp:extent cx="885825" cy="88582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PWS logo Sept 201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85825"/>
                  </a:xfrm>
                  <a:prstGeom prst="rect">
                    <a:avLst/>
                  </a:prstGeom>
                  <a:solidFill>
                    <a:schemeClr val="bg1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6E8D74" w14:textId="77777777" w:rsidR="00F9798A" w:rsidRDefault="00514751" w:rsidP="00273B7B">
    <w:pPr>
      <w:spacing w:after="40"/>
      <w:ind w:left="1134"/>
      <w:rPr>
        <w:color w:val="1F497D" w:themeColor="text2"/>
        <w:sz w:val="56"/>
        <w:szCs w:val="56"/>
      </w:rPr>
    </w:pPr>
    <w:r>
      <w:rPr>
        <w:rFonts w:ascii="Adobe Garamond Pro Bold" w:hAnsi="Adobe Garamond Pro Bold"/>
        <w:b/>
        <w:color w:val="7030A0"/>
        <w:sz w:val="56"/>
        <w:szCs w:val="56"/>
      </w:rPr>
      <w:t>PRINCE WILLIAM SCHOOL</w:t>
    </w:r>
  </w:p>
  <w:p w14:paraId="38358850" w14:textId="77777777" w:rsidR="00F9798A" w:rsidRDefault="00514751" w:rsidP="00273B7B">
    <w:pPr>
      <w:spacing w:after="40"/>
      <w:ind w:left="1134"/>
      <w:rPr>
        <w:rStyle w:val="Hyperlink"/>
        <w:rFonts w:ascii="Times New Roman" w:hAnsi="Times New Roman" w:cs="Times New Roman"/>
        <w:color w:val="7030A0"/>
        <w:sz w:val="14"/>
        <w:szCs w:val="14"/>
        <w:u w:val="none"/>
      </w:rPr>
    </w:pPr>
    <w:r>
      <w:rPr>
        <w:rFonts w:ascii="Times New Roman" w:hAnsi="Times New Roman" w:cs="Times New Roman"/>
        <w:color w:val="7030A0"/>
        <w:sz w:val="14"/>
        <w:szCs w:val="14"/>
      </w:rPr>
      <w:t xml:space="preserve">Herne Road, Oundle, Northamptonshire, PE8 4BS Telephone 01832 272881 </w:t>
    </w:r>
    <w:hyperlink r:id="rId3" w:history="1">
      <w:r w:rsidR="00273B7B" w:rsidRPr="00273B7B">
        <w:rPr>
          <w:rStyle w:val="Hyperlink"/>
          <w:rFonts w:ascii="Times New Roman" w:hAnsi="Times New Roman" w:cs="Times New Roman"/>
          <w:color w:val="7030A0"/>
          <w:sz w:val="14"/>
          <w:szCs w:val="14"/>
        </w:rPr>
        <w:t>reception@pws.emat.uk</w:t>
      </w:r>
    </w:hyperlink>
    <w:r w:rsidRPr="00C352BD">
      <w:rPr>
        <w:rStyle w:val="Hyperlink"/>
        <w:rFonts w:ascii="Times New Roman" w:hAnsi="Times New Roman" w:cs="Times New Roman"/>
        <w:color w:val="7030A0"/>
        <w:sz w:val="14"/>
        <w:szCs w:val="14"/>
        <w:u w:val="none"/>
      </w:rPr>
      <w:t xml:space="preserve">  </w:t>
    </w:r>
    <w:hyperlink r:id="rId4" w:history="1">
      <w:r w:rsidR="00A648E1" w:rsidRPr="00C352BD">
        <w:rPr>
          <w:rStyle w:val="Hyperlink"/>
          <w:rFonts w:ascii="Times New Roman" w:hAnsi="Times New Roman" w:cs="Times New Roman"/>
          <w:color w:val="7030A0"/>
          <w:sz w:val="14"/>
          <w:szCs w:val="14"/>
        </w:rPr>
        <w:t>www.pws.emat.uk</w:t>
      </w:r>
    </w:hyperlink>
  </w:p>
  <w:p w14:paraId="78BB3190" w14:textId="77777777" w:rsidR="00F9798A" w:rsidRDefault="00F9798A">
    <w:pPr>
      <w:spacing w:after="40"/>
      <w:ind w:left="1560"/>
      <w:jc w:val="right"/>
      <w:rPr>
        <w:rStyle w:val="Hyperlink"/>
        <w:rFonts w:ascii="Times New Roman" w:hAnsi="Times New Roman" w:cs="Times New Roman"/>
        <w:color w:val="7030A0"/>
        <w:sz w:val="14"/>
        <w:szCs w:val="14"/>
        <w:u w:val="none"/>
      </w:rPr>
    </w:pPr>
  </w:p>
  <w:p w14:paraId="40694C9C" w14:textId="77777777" w:rsidR="00F9798A" w:rsidRDefault="00273B7B" w:rsidP="00273B7B">
    <w:pPr>
      <w:spacing w:after="40"/>
      <w:ind w:left="5040"/>
      <w:jc w:val="center"/>
      <w:rPr>
        <w:rFonts w:ascii="Times New Roman" w:hAnsi="Times New Roman" w:cs="Times New Roman"/>
        <w:b/>
        <w:color w:val="7030A0"/>
        <w:sz w:val="16"/>
        <w:szCs w:val="16"/>
      </w:rPr>
    </w:pPr>
    <w:r>
      <w:rPr>
        <w:rFonts w:ascii="Times New Roman" w:hAnsi="Times New Roman" w:cs="Times New Roman"/>
        <w:b/>
        <w:i/>
        <w:color w:val="7030A0"/>
        <w:sz w:val="16"/>
        <w:szCs w:val="16"/>
      </w:rPr>
      <w:t xml:space="preserve">      </w:t>
    </w:r>
    <w:r>
      <w:rPr>
        <w:rFonts w:ascii="Times New Roman" w:hAnsi="Times New Roman" w:cs="Times New Roman"/>
        <w:b/>
        <w:i/>
        <w:color w:val="7030A0"/>
        <w:sz w:val="16"/>
        <w:szCs w:val="16"/>
      </w:rPr>
      <w:tab/>
    </w:r>
    <w:r>
      <w:rPr>
        <w:rFonts w:ascii="Times New Roman" w:hAnsi="Times New Roman" w:cs="Times New Roman"/>
        <w:b/>
        <w:i/>
        <w:color w:val="7030A0"/>
        <w:sz w:val="16"/>
        <w:szCs w:val="16"/>
      </w:rPr>
      <w:tab/>
      <w:t xml:space="preserve"> </w:t>
    </w:r>
    <w:r w:rsidR="00AE1BCD">
      <w:rPr>
        <w:rFonts w:ascii="Times New Roman" w:hAnsi="Times New Roman" w:cs="Times New Roman"/>
        <w:b/>
        <w:i/>
        <w:color w:val="7030A0"/>
        <w:sz w:val="16"/>
        <w:szCs w:val="16"/>
      </w:rPr>
      <w:t>Headteacher</w:t>
    </w:r>
    <w:r w:rsidR="00514751">
      <w:rPr>
        <w:rFonts w:ascii="Times New Roman" w:hAnsi="Times New Roman" w:cs="Times New Roman"/>
        <w:b/>
        <w:i/>
        <w:color w:val="7030A0"/>
        <w:sz w:val="16"/>
        <w:szCs w:val="16"/>
      </w:rPr>
      <w:t xml:space="preserve">: Mrs E Dormor </w:t>
    </w:r>
  </w:p>
  <w:p w14:paraId="22ACDAB6" w14:textId="77777777" w:rsidR="00F9798A" w:rsidRDefault="0031131E">
    <w:pPr>
      <w:spacing w:after="40"/>
      <w:rPr>
        <w:color w:val="1F497D" w:themeColor="text2"/>
        <w:sz w:val="16"/>
        <w:szCs w:val="16"/>
      </w:rPr>
    </w:pPr>
    <w:r>
      <w:rPr>
        <w:noProof/>
        <w:color w:val="1F497D" w:themeColor="text2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3B95D80" wp14:editId="2944DF34">
              <wp:simplePos x="0" y="0"/>
              <wp:positionH relativeFrom="column">
                <wp:posOffset>44450</wp:posOffset>
              </wp:positionH>
              <wp:positionV relativeFrom="paragraph">
                <wp:posOffset>53975</wp:posOffset>
              </wp:positionV>
              <wp:extent cx="6391275" cy="9525"/>
              <wp:effectExtent l="19050" t="19050" r="28575" b="2857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1275" cy="9525"/>
                      </a:xfrm>
                      <a:prstGeom prst="line">
                        <a:avLst/>
                      </a:prstGeom>
                      <a:ln w="381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39EA45" id="Straight Connector 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5pt,4.25pt" to="506.7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" strokecolor="#7030a0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51BE4"/>
    <w:multiLevelType w:val="hybridMultilevel"/>
    <w:tmpl w:val="E110D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350DB"/>
    <w:multiLevelType w:val="hybridMultilevel"/>
    <w:tmpl w:val="620AB48E"/>
    <w:lvl w:ilvl="0" w:tplc="BCAED1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56ED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76E6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1416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FCB5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12B4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D85D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00FF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3A7F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4430A5"/>
    <w:multiLevelType w:val="hybridMultilevel"/>
    <w:tmpl w:val="9200885C"/>
    <w:lvl w:ilvl="0" w:tplc="3A286E44">
      <w:start w:val="19"/>
      <w:numFmt w:val="bullet"/>
      <w:lvlText w:val="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DB036B"/>
    <w:multiLevelType w:val="hybridMultilevel"/>
    <w:tmpl w:val="8D6C1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C47E9"/>
    <w:multiLevelType w:val="hybridMultilevel"/>
    <w:tmpl w:val="8070C7C6"/>
    <w:lvl w:ilvl="0" w:tplc="71FC7010">
      <w:start w:val="21"/>
      <w:numFmt w:val="bullet"/>
      <w:lvlText w:val=""/>
      <w:lvlJc w:val="left"/>
      <w:pPr>
        <w:ind w:left="502" w:hanging="360"/>
      </w:pPr>
      <w:rPr>
        <w:rFonts w:ascii="Wingdings" w:eastAsiaTheme="minorHAnsi" w:hAnsi="Wingdings" w:cs="Calibri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52F30249"/>
    <w:multiLevelType w:val="hybridMultilevel"/>
    <w:tmpl w:val="9DB0D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D6BA8"/>
    <w:multiLevelType w:val="hybridMultilevel"/>
    <w:tmpl w:val="D6FE80D2"/>
    <w:lvl w:ilvl="0" w:tplc="F320D6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200D48"/>
    <w:multiLevelType w:val="hybridMultilevel"/>
    <w:tmpl w:val="CF603864"/>
    <w:lvl w:ilvl="0" w:tplc="646E3A58">
      <w:start w:val="2"/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53B52"/>
    <w:multiLevelType w:val="hybridMultilevel"/>
    <w:tmpl w:val="FFF04D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98A"/>
    <w:rsid w:val="00004A2D"/>
    <w:rsid w:val="00077690"/>
    <w:rsid w:val="000A3D8D"/>
    <w:rsid w:val="001415C5"/>
    <w:rsid w:val="001B0120"/>
    <w:rsid w:val="001B6E5C"/>
    <w:rsid w:val="00273B7B"/>
    <w:rsid w:val="002762AD"/>
    <w:rsid w:val="002936CA"/>
    <w:rsid w:val="003029D0"/>
    <w:rsid w:val="0031131E"/>
    <w:rsid w:val="00315620"/>
    <w:rsid w:val="003375C2"/>
    <w:rsid w:val="00347FED"/>
    <w:rsid w:val="003576D5"/>
    <w:rsid w:val="00387C8E"/>
    <w:rsid w:val="00400DBC"/>
    <w:rsid w:val="00450EFB"/>
    <w:rsid w:val="00514751"/>
    <w:rsid w:val="0053397C"/>
    <w:rsid w:val="005443AC"/>
    <w:rsid w:val="005D77C6"/>
    <w:rsid w:val="005F229E"/>
    <w:rsid w:val="00661BC5"/>
    <w:rsid w:val="00690458"/>
    <w:rsid w:val="006A59C9"/>
    <w:rsid w:val="006F3481"/>
    <w:rsid w:val="00701511"/>
    <w:rsid w:val="00784C58"/>
    <w:rsid w:val="007904D2"/>
    <w:rsid w:val="007A4DE0"/>
    <w:rsid w:val="007B0F9E"/>
    <w:rsid w:val="00847B1C"/>
    <w:rsid w:val="00865E1E"/>
    <w:rsid w:val="00926C53"/>
    <w:rsid w:val="00932D19"/>
    <w:rsid w:val="00953CA3"/>
    <w:rsid w:val="009679D5"/>
    <w:rsid w:val="009E1015"/>
    <w:rsid w:val="009E7E5A"/>
    <w:rsid w:val="00A12961"/>
    <w:rsid w:val="00A34FBE"/>
    <w:rsid w:val="00A52B88"/>
    <w:rsid w:val="00A648E1"/>
    <w:rsid w:val="00A92226"/>
    <w:rsid w:val="00AE11AD"/>
    <w:rsid w:val="00AE1BCD"/>
    <w:rsid w:val="00B65148"/>
    <w:rsid w:val="00BE2E3B"/>
    <w:rsid w:val="00C352BD"/>
    <w:rsid w:val="00C4645F"/>
    <w:rsid w:val="00CE56AB"/>
    <w:rsid w:val="00D15BAE"/>
    <w:rsid w:val="00DD55DD"/>
    <w:rsid w:val="00DF1889"/>
    <w:rsid w:val="00E361C8"/>
    <w:rsid w:val="00E8430C"/>
    <w:rsid w:val="00EE20E8"/>
    <w:rsid w:val="00F9798A"/>
    <w:rsid w:val="00FB0457"/>
    <w:rsid w:val="00FC0AAE"/>
    <w:rsid w:val="00FE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5D40651"/>
  <w15:docId w15:val="{7BD2AF0F-546F-494A-8BD5-9B0BBD76E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Cs w:val="24"/>
    </w:rPr>
  </w:style>
  <w:style w:type="table" w:styleId="LightList-Accent3">
    <w:name w:val="Light List Accent 3"/>
    <w:basedOn w:val="TableNormal"/>
    <w:uiPriority w:val="61"/>
    <w:rPr>
      <w:sz w:val="20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rPr>
      <w:cantSplit/>
    </w:tr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  <w:rPr>
      <w:rFonts w:ascii="Arial" w:eastAsia="Times New Roman" w:hAnsi="Arial" w:cs="Arial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  <w:rPr>
      <w:rFonts w:ascii="Arial" w:eastAsia="Times New Roman" w:hAnsi="Arial" w:cs="Arial"/>
    </w:r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alibri" w:eastAsia="Times New Roman" w:hAnsi="Calibri" w:cs="Consolas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alibri" w:hAnsi="Calibri" w:cs="Consolas"/>
      <w:szCs w:val="21"/>
      <w:lang w:eastAsia="en-GB"/>
    </w:rPr>
  </w:style>
  <w:style w:type="paragraph" w:styleId="NormalWeb">
    <w:name w:val="Normal (Web)"/>
    <w:basedOn w:val="Normal"/>
    <w:uiPriority w:val="99"/>
    <w:semiHidden/>
    <w:unhideWhenUsed/>
    <w:pPr>
      <w:spacing w:after="300" w:line="45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pPr>
      <w:ind w:left="720"/>
    </w:pPr>
    <w:rPr>
      <w:rFonts w:ascii="Calibri" w:hAnsi="Calibri" w:cs="Calibri"/>
    </w:rPr>
  </w:style>
  <w:style w:type="paragraph" w:styleId="NoSpacing">
    <w:name w:val="No Spacing"/>
    <w:uiPriority w:val="1"/>
    <w:qFormat/>
    <w:rPr>
      <w:rFonts w:asciiTheme="minorHAnsi" w:eastAsia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fontstyle21">
    <w:name w:val="fontstyle21"/>
    <w:basedOn w:val="DefaultParagraphFont"/>
    <w:rPr>
      <w:rFonts w:ascii="ArialMT" w:hAnsi="ArialMT" w:hint="default"/>
      <w:b w:val="0"/>
      <w:bCs w:val="0"/>
      <w:i w:val="0"/>
      <w:iCs w:val="0"/>
      <w:color w:val="000000"/>
    </w:rPr>
  </w:style>
  <w:style w:type="paragraph" w:customStyle="1" w:styleId="paragraph">
    <w:name w:val="paragraph"/>
    <w:basedOn w:val="Normal"/>
    <w:rsid w:val="00A129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12961"/>
  </w:style>
  <w:style w:type="character" w:customStyle="1" w:styleId="eop">
    <w:name w:val="eop"/>
    <w:basedOn w:val="DefaultParagraphFont"/>
    <w:rsid w:val="00A12961"/>
  </w:style>
  <w:style w:type="character" w:customStyle="1" w:styleId="spellingerror">
    <w:name w:val="spellingerror"/>
    <w:basedOn w:val="DefaultParagraphFont"/>
    <w:rsid w:val="00A12961"/>
  </w:style>
  <w:style w:type="character" w:customStyle="1" w:styleId="scxw130956217">
    <w:name w:val="scxw130956217"/>
    <w:basedOn w:val="DefaultParagraphFont"/>
    <w:rsid w:val="00A12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ception@pws.emat.uk" TargetMode="External"/><Relationship Id="rId2" Type="http://schemas.openxmlformats.org/officeDocument/2006/relationships/image" Target="media/image2.tiff"/><Relationship Id="rId1" Type="http://schemas.openxmlformats.org/officeDocument/2006/relationships/image" Target="media/image1.jpg"/><Relationship Id="rId4" Type="http://schemas.openxmlformats.org/officeDocument/2006/relationships/hyperlink" Target="http://www.pws.emat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2C62B-3EF9-4C20-9CEF-47D515762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Doherty</dc:creator>
  <cp:lastModifiedBy>Ruhena Mahmood</cp:lastModifiedBy>
  <cp:revision>3</cp:revision>
  <cp:lastPrinted>2020-03-11T19:31:00Z</cp:lastPrinted>
  <dcterms:created xsi:type="dcterms:W3CDTF">2021-12-18T08:01:00Z</dcterms:created>
  <dcterms:modified xsi:type="dcterms:W3CDTF">2022-01-14T11:34:00Z</dcterms:modified>
</cp:coreProperties>
</file>