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54522" w:rsidRDefault="009B630D" w14:paraId="512B407F" w14:textId="77777777">
      <w:r>
        <w:rPr>
          <w:b/>
          <w:noProof/>
          <w:lang w:val="en-GB"/>
        </w:rPr>
        <w:drawing>
          <wp:anchor distT="0" distB="0" distL="114300" distR="114300" simplePos="0" relativeHeight="251659264" behindDoc="0" locked="0" layoutInCell="1" allowOverlap="1" wp14:anchorId="6FAC408F" wp14:editId="3E359F64">
            <wp:simplePos x="0" y="0"/>
            <wp:positionH relativeFrom="column">
              <wp:posOffset>3251835</wp:posOffset>
            </wp:positionH>
            <wp:positionV relativeFrom="paragraph">
              <wp:posOffset>-100965</wp:posOffset>
            </wp:positionV>
            <wp:extent cx="3095625" cy="597535"/>
            <wp:effectExtent l="0" t="0" r="9525" b="0"/>
            <wp:wrapSquare wrapText="bothSides"/>
            <wp:docPr id="1" name="Picture 1" descr="C:\Users\J.heyworth\AppData\Local\Microsoft\Windows\Temporary Internet Files\Content.Outlook\3E1TB8FD\TrinityMA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yworth\AppData\Local\Microsoft\Windows\Temporary Internet Files\Content.Outlook\3E1TB8FD\TrinityMAT_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5625" cy="5975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28"/>
        <w:gridCol w:w="4626"/>
        <w:gridCol w:w="3260"/>
      </w:tblGrid>
      <w:tr w:rsidRPr="001B69D2" w:rsidR="00E92D37" w:rsidTr="006E4F15" w14:paraId="4F916195" w14:textId="77777777">
        <w:tc>
          <w:tcPr>
            <w:tcW w:w="7054" w:type="dxa"/>
            <w:gridSpan w:val="2"/>
          </w:tcPr>
          <w:p w:rsidR="009B630D" w:rsidP="00A64934" w:rsidRDefault="00E92D37" w14:paraId="3EF9183E" w14:textId="77777777">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 xml:space="preserve">Trinity </w:t>
            </w:r>
            <w:r w:rsidR="009B630D">
              <w:rPr>
                <w:rFonts w:cs="Arial"/>
                <w:sz w:val="22"/>
                <w:szCs w:val="22"/>
              </w:rPr>
              <w:t xml:space="preserve">Multi-Academy Trust </w:t>
            </w:r>
          </w:p>
          <w:p w:rsidR="009B630D" w:rsidP="00A64934" w:rsidRDefault="009B630D" w14:paraId="672A6659" w14:textId="77777777">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rsidRPr="001B69D2" w:rsidR="00E92D37" w:rsidP="00A64934" w:rsidRDefault="00E92D37" w14:paraId="5FE928B3" w14:textId="77777777">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Job Description</w:t>
            </w:r>
          </w:p>
          <w:p w:rsidRPr="001B69D2" w:rsidR="00E92D37" w:rsidP="00A64934" w:rsidRDefault="00E92D37" w14:paraId="0A37501D" w14:textId="77777777">
            <w:pPr>
              <w:rPr>
                <w:rFonts w:ascii="Arial" w:hAnsi="Arial" w:cs="Arial"/>
                <w:sz w:val="22"/>
                <w:szCs w:val="22"/>
              </w:rPr>
            </w:pPr>
          </w:p>
        </w:tc>
        <w:tc>
          <w:tcPr>
            <w:tcW w:w="3260" w:type="dxa"/>
          </w:tcPr>
          <w:p w:rsidRPr="001B69D2" w:rsidR="00E92D37" w:rsidP="00A64934" w:rsidRDefault="00E92D37" w14:paraId="5DAB6C7B" w14:textId="77777777">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p>
        </w:tc>
      </w:tr>
      <w:tr w:rsidRPr="001B69D2" w:rsidR="00E92D37" w:rsidTr="006E4F15" w14:paraId="4622AB75" w14:textId="77777777">
        <w:tc>
          <w:tcPr>
            <w:tcW w:w="2428" w:type="dxa"/>
          </w:tcPr>
          <w:p w:rsidRPr="001B69D2" w:rsidR="00E92D37" w:rsidP="00A64934" w:rsidRDefault="00E92D37" w14:paraId="20D6056A" w14:textId="777777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rsidRPr="001B69D2" w:rsidR="00E92D37" w:rsidP="00A64934" w:rsidRDefault="00E92D37" w14:paraId="02EB378F" w14:textId="777777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rsidRPr="001B69D2" w:rsidR="00E92D37" w:rsidP="008110DD" w:rsidRDefault="00E253DB" w14:paraId="0AC7EBC6" w14:textId="77777777">
            <w:pPr>
              <w:rPr>
                <w:rFonts w:ascii="Arial" w:hAnsi="Arial" w:cs="Arial"/>
                <w:sz w:val="22"/>
                <w:szCs w:val="22"/>
              </w:rPr>
            </w:pPr>
            <w:r>
              <w:rPr>
                <w:rFonts w:ascii="Arial" w:hAnsi="Arial" w:cs="Arial"/>
                <w:sz w:val="22"/>
                <w:szCs w:val="22"/>
              </w:rPr>
              <w:t xml:space="preserve">HR </w:t>
            </w:r>
            <w:r w:rsidR="00AB6FF2">
              <w:rPr>
                <w:rFonts w:ascii="Arial" w:hAnsi="Arial" w:cs="Arial"/>
                <w:sz w:val="22"/>
                <w:szCs w:val="22"/>
              </w:rPr>
              <w:t>Advisor</w:t>
            </w:r>
          </w:p>
        </w:tc>
        <w:tc>
          <w:tcPr>
            <w:tcW w:w="3260" w:type="dxa"/>
          </w:tcPr>
          <w:p w:rsidRPr="001B69D2" w:rsidR="00E92D37" w:rsidP="00A64934" w:rsidRDefault="00E92D37" w14:paraId="6A05A809" w14:textId="77777777">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Pr="001B69D2" w:rsidR="00E92D37" w:rsidTr="006E4F15" w14:paraId="0431BA8F" w14:textId="77777777">
        <w:tc>
          <w:tcPr>
            <w:tcW w:w="2428" w:type="dxa"/>
            <w:tcBorders>
              <w:bottom w:val="single" w:color="auto" w:sz="4" w:space="0"/>
            </w:tcBorders>
          </w:tcPr>
          <w:p w:rsidRPr="001B69D2" w:rsidR="00E92D37" w:rsidP="00A64934" w:rsidRDefault="00E92D37" w14:paraId="266C6F82" w14:textId="77777777">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1B69D2">
              <w:rPr>
                <w:rFonts w:cs="Arial"/>
                <w:b w:val="0"/>
                <w:sz w:val="22"/>
                <w:szCs w:val="22"/>
              </w:rPr>
              <w:t xml:space="preserve">Job Scale: </w:t>
            </w:r>
          </w:p>
          <w:p w:rsidRPr="001B69D2" w:rsidR="00E92D37" w:rsidP="00A64934" w:rsidRDefault="00E92D37" w14:paraId="5A39BBE3" w14:textId="777777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Borders>
              <w:bottom w:val="single" w:color="auto" w:sz="4" w:space="0"/>
            </w:tcBorders>
          </w:tcPr>
          <w:p w:rsidRPr="001B69D2" w:rsidR="00501916" w:rsidP="00472718" w:rsidRDefault="00D94A5D" w14:paraId="12926F2D" w14:textId="77777777">
            <w:pPr>
              <w:rPr>
                <w:rFonts w:ascii="Arial" w:hAnsi="Arial" w:cs="Arial"/>
                <w:sz w:val="22"/>
                <w:szCs w:val="22"/>
              </w:rPr>
            </w:pPr>
            <w:r>
              <w:rPr>
                <w:rFonts w:ascii="Arial" w:hAnsi="Arial" w:cs="Arial"/>
                <w:sz w:val="22"/>
                <w:szCs w:val="22"/>
              </w:rPr>
              <w:t>PO1 – PO3 (points 27 – 35)</w:t>
            </w:r>
          </w:p>
        </w:tc>
        <w:tc>
          <w:tcPr>
            <w:tcW w:w="3260" w:type="dxa"/>
            <w:tcBorders>
              <w:bottom w:val="single" w:color="auto" w:sz="4" w:space="0"/>
            </w:tcBorders>
          </w:tcPr>
          <w:p w:rsidRPr="001B69D2" w:rsidR="00E92D37" w:rsidP="00A64934" w:rsidRDefault="00E92D37" w14:paraId="41C8F396" w14:textId="77777777">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rsidRPr="00E92D37" w:rsidR="00011F4A" w:rsidP="00E92D37" w:rsidRDefault="00011F4A" w14:paraId="72A3D3EC" w14:textId="7777777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rsidR="00011F4A" w:rsidP="00A64934" w:rsidRDefault="00011F4A" w14:paraId="458E8C68" w14:textId="7777777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253DB">
        <w:rPr>
          <w:rFonts w:ascii="Arial" w:hAnsi="Arial" w:cs="Arial"/>
          <w:b/>
          <w:sz w:val="22"/>
          <w:szCs w:val="22"/>
        </w:rPr>
        <w:t>BASIC JOB PURPOSE</w:t>
      </w:r>
    </w:p>
    <w:p w:rsidRPr="00D94A5D" w:rsidR="00D94A5D" w:rsidP="00855769" w:rsidRDefault="00855769" w14:paraId="4B25C7D3" w14:textId="77777777">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Pr>
          <w:rFonts w:ascii="Arial" w:hAnsi="Arial" w:cs="Arial"/>
          <w:sz w:val="22"/>
          <w:szCs w:val="22"/>
        </w:rPr>
        <w:t>To</w:t>
      </w:r>
      <w:r w:rsidR="00D94A5D">
        <w:rPr>
          <w:rFonts w:ascii="Arial" w:hAnsi="Arial" w:cs="Arial"/>
          <w:sz w:val="22"/>
          <w:szCs w:val="22"/>
        </w:rPr>
        <w:t xml:space="preserve"> provide dedicated support and be the key point of contact for all HR related matter</w:t>
      </w:r>
      <w:r w:rsidR="00254C93">
        <w:rPr>
          <w:rFonts w:ascii="Arial" w:hAnsi="Arial" w:cs="Arial"/>
          <w:sz w:val="22"/>
          <w:szCs w:val="22"/>
        </w:rPr>
        <w:t>s</w:t>
      </w:r>
      <w:r w:rsidR="00D94A5D">
        <w:rPr>
          <w:rFonts w:ascii="Arial" w:hAnsi="Arial" w:cs="Arial"/>
          <w:sz w:val="22"/>
          <w:szCs w:val="22"/>
        </w:rPr>
        <w:t>, for allocated schools within the Trust.</w:t>
      </w:r>
    </w:p>
    <w:p w:rsidRPr="00691232" w:rsidR="00C433F4" w:rsidP="00855769" w:rsidRDefault="00D94A5D" w14:paraId="03044B65" w14:textId="2EC7A5E7">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Pr>
          <w:rFonts w:ascii="Arial" w:hAnsi="Arial" w:cs="Arial"/>
          <w:sz w:val="22"/>
          <w:szCs w:val="22"/>
        </w:rPr>
        <w:t xml:space="preserve">To provide support to the </w:t>
      </w:r>
      <w:r w:rsidR="006A090C">
        <w:rPr>
          <w:rFonts w:ascii="Arial" w:hAnsi="Arial" w:cs="Arial"/>
          <w:sz w:val="22"/>
          <w:szCs w:val="22"/>
        </w:rPr>
        <w:t>HR Director</w:t>
      </w:r>
      <w:r>
        <w:rPr>
          <w:rFonts w:ascii="Arial" w:hAnsi="Arial" w:cs="Arial"/>
          <w:sz w:val="22"/>
          <w:szCs w:val="22"/>
        </w:rPr>
        <w:t>, undertaking a range of projects to help in the development of the Trust and HR Team.</w:t>
      </w:r>
      <w:r w:rsidR="00855769">
        <w:rPr>
          <w:rFonts w:ascii="Arial" w:hAnsi="Arial" w:cs="Arial"/>
          <w:sz w:val="22"/>
          <w:szCs w:val="22"/>
        </w:rPr>
        <w:t xml:space="preserve"> </w:t>
      </w:r>
    </w:p>
    <w:p w:rsidRPr="00691232" w:rsidR="00691232" w:rsidP="00855769" w:rsidRDefault="00691232" w14:paraId="663572BE" w14:textId="77777777">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Pr>
          <w:rFonts w:ascii="Arial" w:hAnsi="Arial" w:cs="Arial"/>
          <w:sz w:val="22"/>
          <w:szCs w:val="22"/>
        </w:rPr>
        <w:t xml:space="preserve">To have a visible presence throughout </w:t>
      </w:r>
      <w:r w:rsidR="00D94A5D">
        <w:rPr>
          <w:rFonts w:ascii="Arial" w:hAnsi="Arial" w:cs="Arial"/>
          <w:sz w:val="22"/>
          <w:szCs w:val="22"/>
        </w:rPr>
        <w:t>allocated</w:t>
      </w:r>
      <w:r>
        <w:rPr>
          <w:rFonts w:ascii="Arial" w:hAnsi="Arial" w:cs="Arial"/>
          <w:sz w:val="22"/>
          <w:szCs w:val="22"/>
        </w:rPr>
        <w:t xml:space="preserve"> academies</w:t>
      </w:r>
      <w:r w:rsidR="00D94A5D">
        <w:rPr>
          <w:rFonts w:ascii="Arial" w:hAnsi="Arial" w:cs="Arial"/>
          <w:sz w:val="22"/>
          <w:szCs w:val="22"/>
        </w:rPr>
        <w:t>.</w:t>
      </w:r>
    </w:p>
    <w:p w:rsidRPr="00691232" w:rsidR="00691232" w:rsidP="00855769" w:rsidRDefault="00691232" w14:paraId="6896B1AF" w14:textId="77777777">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691232">
        <w:rPr>
          <w:rFonts w:ascii="Arial" w:hAnsi="Arial" w:cs="Arial"/>
          <w:sz w:val="22"/>
          <w:szCs w:val="22"/>
        </w:rPr>
        <w:t>To offer prompt, legally compliant advi</w:t>
      </w:r>
      <w:r w:rsidR="004349E5">
        <w:rPr>
          <w:rFonts w:ascii="Arial" w:hAnsi="Arial" w:cs="Arial"/>
          <w:sz w:val="22"/>
          <w:szCs w:val="22"/>
        </w:rPr>
        <w:t xml:space="preserve">ce and </w:t>
      </w:r>
      <w:r w:rsidRPr="00691232">
        <w:rPr>
          <w:rFonts w:ascii="Arial" w:hAnsi="Arial" w:cs="Arial"/>
          <w:sz w:val="22"/>
          <w:szCs w:val="22"/>
        </w:rPr>
        <w:t>guidance to enable the resolution of issues and delivery of HR activities</w:t>
      </w:r>
      <w:r w:rsidR="00D94A5D">
        <w:rPr>
          <w:rFonts w:ascii="Arial" w:hAnsi="Arial" w:cs="Arial"/>
          <w:sz w:val="22"/>
          <w:szCs w:val="22"/>
        </w:rPr>
        <w:t>.</w:t>
      </w:r>
    </w:p>
    <w:p w:rsidRPr="00603C7F" w:rsidR="008110DD" w:rsidP="00855769" w:rsidRDefault="008110DD" w14:paraId="0D0B940D" w14:textId="77777777">
      <w:pPr>
        <w:ind w:left="360"/>
        <w:rPr>
          <w:rFonts w:ascii="Arial" w:hAnsi="Arial" w:cs="Arial"/>
          <w:sz w:val="22"/>
          <w:szCs w:val="22"/>
        </w:rPr>
      </w:pPr>
    </w:p>
    <w:tbl>
      <w:tblPr>
        <w:tblStyle w:val="TableGrid"/>
        <w:tblW w:w="10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56"/>
        <w:gridCol w:w="5458"/>
      </w:tblGrid>
      <w:tr w:rsidR="0065757C" w:rsidTr="0088482E" w14:paraId="419DBA46" w14:textId="77777777">
        <w:tc>
          <w:tcPr>
            <w:tcW w:w="4856" w:type="dxa"/>
          </w:tcPr>
          <w:p w:rsidR="0065757C" w:rsidP="0088482E" w:rsidRDefault="0065757C" w14:paraId="7315D09F" w14:textId="77777777">
            <w:pPr>
              <w:rPr>
                <w:rFonts w:ascii="Arial" w:hAnsi="Arial" w:cs="Arial"/>
                <w:b/>
                <w:sz w:val="22"/>
                <w:szCs w:val="22"/>
              </w:rPr>
            </w:pPr>
            <w:r>
              <w:rPr>
                <w:rFonts w:ascii="Arial" w:hAnsi="Arial" w:cs="Arial"/>
                <w:b/>
                <w:sz w:val="22"/>
                <w:szCs w:val="22"/>
              </w:rPr>
              <w:t>Reporting to:</w:t>
            </w:r>
            <w:r>
              <w:rPr>
                <w:rFonts w:ascii="Arial" w:hAnsi="Arial" w:cs="Arial"/>
                <w:b/>
                <w:sz w:val="22"/>
                <w:szCs w:val="22"/>
              </w:rPr>
              <w:tab/>
            </w:r>
          </w:p>
          <w:p w:rsidR="0065757C" w:rsidP="0088482E" w:rsidRDefault="0065757C" w14:paraId="0E27B00A" w14:textId="77777777">
            <w:pPr>
              <w:rPr>
                <w:rFonts w:ascii="Arial" w:hAnsi="Arial" w:cs="Arial"/>
                <w:sz w:val="22"/>
                <w:szCs w:val="22"/>
              </w:rPr>
            </w:pPr>
          </w:p>
        </w:tc>
        <w:tc>
          <w:tcPr>
            <w:tcW w:w="5458" w:type="dxa"/>
          </w:tcPr>
          <w:p w:rsidR="0065757C" w:rsidP="0088482E" w:rsidRDefault="006A090C" w14:paraId="08AC6ADD" w14:textId="3FE62032">
            <w:pPr>
              <w:rPr>
                <w:rFonts w:ascii="Arial" w:hAnsi="Arial" w:cs="Arial"/>
                <w:sz w:val="22"/>
                <w:szCs w:val="22"/>
              </w:rPr>
            </w:pPr>
            <w:r>
              <w:rPr>
                <w:rFonts w:ascii="Arial" w:hAnsi="Arial" w:cs="Arial"/>
                <w:sz w:val="22"/>
                <w:szCs w:val="22"/>
              </w:rPr>
              <w:t>HR Director</w:t>
            </w:r>
            <w:r w:rsidR="00D94A5D">
              <w:rPr>
                <w:rFonts w:ascii="Arial" w:hAnsi="Arial" w:cs="Arial"/>
                <w:sz w:val="22"/>
                <w:szCs w:val="22"/>
              </w:rPr>
              <w:t xml:space="preserve"> </w:t>
            </w:r>
          </w:p>
        </w:tc>
      </w:tr>
      <w:tr w:rsidR="0065757C" w:rsidTr="0088482E" w14:paraId="3D808907" w14:textId="77777777">
        <w:tc>
          <w:tcPr>
            <w:tcW w:w="4856" w:type="dxa"/>
          </w:tcPr>
          <w:p w:rsidRPr="001B69D2" w:rsidR="0065757C" w:rsidP="0088482E" w:rsidRDefault="0065757C" w14:paraId="50446987" w14:textId="77777777">
            <w:pPr>
              <w:rPr>
                <w:rFonts w:ascii="Arial" w:hAnsi="Arial" w:cs="Arial"/>
                <w:b/>
                <w:sz w:val="22"/>
                <w:szCs w:val="22"/>
              </w:rPr>
            </w:pPr>
            <w:r>
              <w:rPr>
                <w:rFonts w:ascii="Arial" w:hAnsi="Arial" w:cs="Arial"/>
                <w:b/>
                <w:sz w:val="22"/>
                <w:szCs w:val="22"/>
              </w:rPr>
              <w:t>Responsible for:</w:t>
            </w:r>
          </w:p>
          <w:p w:rsidR="0065757C" w:rsidP="0088482E" w:rsidRDefault="0065757C" w14:paraId="60061E4C" w14:textId="77777777">
            <w:pPr>
              <w:rPr>
                <w:rFonts w:ascii="Arial" w:hAnsi="Arial" w:cs="Arial"/>
                <w:sz w:val="22"/>
                <w:szCs w:val="22"/>
              </w:rPr>
            </w:pPr>
          </w:p>
        </w:tc>
        <w:tc>
          <w:tcPr>
            <w:tcW w:w="5458" w:type="dxa"/>
          </w:tcPr>
          <w:p w:rsidR="0065757C" w:rsidP="0088482E" w:rsidRDefault="00AB6FF2" w14:paraId="343B767A" w14:textId="77777777">
            <w:pPr>
              <w:rPr>
                <w:rFonts w:ascii="Arial" w:hAnsi="Arial" w:cs="Arial"/>
                <w:sz w:val="22"/>
                <w:szCs w:val="22"/>
              </w:rPr>
            </w:pPr>
            <w:r>
              <w:rPr>
                <w:rFonts w:ascii="Arial" w:hAnsi="Arial" w:cs="Arial"/>
                <w:sz w:val="22"/>
                <w:szCs w:val="22"/>
              </w:rPr>
              <w:t>N/A</w:t>
            </w:r>
            <w:r w:rsidR="009B630D">
              <w:rPr>
                <w:rFonts w:ascii="Arial" w:hAnsi="Arial" w:cs="Arial"/>
                <w:sz w:val="22"/>
                <w:szCs w:val="22"/>
              </w:rPr>
              <w:t xml:space="preserve"> </w:t>
            </w:r>
            <w:r w:rsidR="00D94A5D">
              <w:rPr>
                <w:rFonts w:ascii="Arial" w:hAnsi="Arial" w:cs="Arial"/>
                <w:sz w:val="22"/>
                <w:szCs w:val="22"/>
              </w:rPr>
              <w:t>but a requirement to offer day to day support, mentoring and supervision to school based HR staff</w:t>
            </w:r>
          </w:p>
          <w:p w:rsidRPr="001B69D2" w:rsidR="0065757C" w:rsidP="0088482E" w:rsidRDefault="0065757C" w14:paraId="44EAFD9C" w14:textId="77777777">
            <w:pPr>
              <w:rPr>
                <w:rFonts w:ascii="Arial" w:hAnsi="Arial" w:cs="Arial"/>
                <w:sz w:val="22"/>
                <w:szCs w:val="22"/>
              </w:rPr>
            </w:pPr>
          </w:p>
        </w:tc>
      </w:tr>
    </w:tbl>
    <w:p w:rsidRPr="00603C7F" w:rsidR="00501916" w:rsidP="00501916" w:rsidRDefault="00501916" w14:paraId="30CA8ABD" w14:textId="77777777">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603C7F">
        <w:rPr>
          <w:rFonts w:ascii="Arial" w:hAnsi="Arial" w:cs="Arial"/>
          <w:b/>
          <w:sz w:val="22"/>
          <w:szCs w:val="22"/>
        </w:rPr>
        <w:t>MAIN RESPONSIBILITIES</w:t>
      </w:r>
    </w:p>
    <w:tbl>
      <w:tblPr>
        <w:tblW w:w="10206" w:type="dxa"/>
        <w:tblInd w:w="108" w:type="dxa"/>
        <w:tblLayout w:type="fixed"/>
        <w:tblLook w:val="0000" w:firstRow="0" w:lastRow="0" w:firstColumn="0" w:lastColumn="0" w:noHBand="0" w:noVBand="0"/>
      </w:tblPr>
      <w:tblGrid>
        <w:gridCol w:w="738"/>
        <w:gridCol w:w="9468"/>
      </w:tblGrid>
      <w:tr w:rsidRPr="00603C7F" w:rsidR="00AB6FF2" w:rsidTr="2487D871" w14:paraId="7BC59B56" w14:textId="77777777">
        <w:trPr>
          <w:trHeight w:val="290"/>
        </w:trPr>
        <w:tc>
          <w:tcPr>
            <w:tcW w:w="738" w:type="dxa"/>
          </w:tcPr>
          <w:p w:rsidRPr="00855769" w:rsidR="00AB6FF2" w:rsidP="00855769" w:rsidRDefault="00AB6FF2" w14:paraId="4B94D5A5"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Pr="0044639E" w:rsidR="00D94A5D" w:rsidP="00D94A5D" w:rsidRDefault="00855769" w14:paraId="136E7336" w14:textId="65BC47F5">
            <w:pPr>
              <w:jc w:val="both"/>
              <w:rPr>
                <w:rFonts w:ascii="Arial" w:hAnsi="Arial" w:cs="Arial"/>
                <w:sz w:val="22"/>
                <w:szCs w:val="22"/>
              </w:rPr>
            </w:pPr>
            <w:r>
              <w:rPr>
                <w:rFonts w:ascii="Arial" w:hAnsi="Arial" w:cs="Arial"/>
                <w:color w:val="000000"/>
                <w:sz w:val="22"/>
                <w:szCs w:val="22"/>
              </w:rPr>
              <w:t>W</w:t>
            </w:r>
            <w:r w:rsidRPr="0044639E" w:rsidR="00AB6FF2">
              <w:rPr>
                <w:rFonts w:ascii="Arial" w:hAnsi="Arial" w:cs="Arial"/>
                <w:color w:val="000000"/>
                <w:sz w:val="22"/>
                <w:szCs w:val="22"/>
              </w:rPr>
              <w:t xml:space="preserve">ork in close collaboration with the </w:t>
            </w:r>
            <w:r w:rsidR="006A090C">
              <w:rPr>
                <w:rFonts w:ascii="Arial" w:hAnsi="Arial" w:cs="Arial"/>
                <w:color w:val="000000"/>
                <w:sz w:val="22"/>
                <w:szCs w:val="22"/>
              </w:rPr>
              <w:t>HR Director</w:t>
            </w:r>
            <w:r w:rsidRPr="0044639E" w:rsidR="00AB6FF2">
              <w:rPr>
                <w:rFonts w:ascii="Arial" w:hAnsi="Arial" w:cs="Arial"/>
                <w:color w:val="000000"/>
                <w:sz w:val="22"/>
                <w:szCs w:val="22"/>
              </w:rPr>
              <w:t xml:space="preserve"> to</w:t>
            </w:r>
            <w:r w:rsidR="00326DE6">
              <w:rPr>
                <w:rFonts w:ascii="Arial" w:hAnsi="Arial" w:cs="Arial"/>
                <w:color w:val="000000"/>
                <w:sz w:val="22"/>
                <w:szCs w:val="22"/>
              </w:rPr>
              <w:t xml:space="preserve"> </w:t>
            </w:r>
            <w:r w:rsidRPr="0044639E" w:rsidR="00AB6FF2">
              <w:rPr>
                <w:rFonts w:ascii="Arial" w:hAnsi="Arial" w:cs="Arial"/>
                <w:color w:val="000000"/>
                <w:sz w:val="22"/>
                <w:szCs w:val="22"/>
              </w:rPr>
              <w:t>develop, implement and maintain systems to support the full employee cycle</w:t>
            </w:r>
            <w:r w:rsidR="00D94A5D">
              <w:rPr>
                <w:rFonts w:ascii="Arial" w:hAnsi="Arial" w:cs="Arial"/>
                <w:color w:val="000000"/>
                <w:sz w:val="22"/>
                <w:szCs w:val="22"/>
              </w:rPr>
              <w:t>.</w:t>
            </w:r>
          </w:p>
        </w:tc>
      </w:tr>
      <w:tr w:rsidRPr="00603C7F" w:rsidR="00D94A5D" w:rsidTr="2487D871" w14:paraId="2BBCE368" w14:textId="77777777">
        <w:trPr>
          <w:trHeight w:val="290"/>
        </w:trPr>
        <w:tc>
          <w:tcPr>
            <w:tcW w:w="738" w:type="dxa"/>
          </w:tcPr>
          <w:p w:rsidRPr="00855769" w:rsidR="00D94A5D" w:rsidP="00855769" w:rsidRDefault="00D94A5D" w14:paraId="3DEEC669"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Pr="00545492" w:rsidR="00545492" w:rsidP="005820EC" w:rsidRDefault="00D94A5D" w14:paraId="4DFE39C8" w14:textId="77777777">
            <w:pPr>
              <w:jc w:val="both"/>
              <w:rPr>
                <w:rFonts w:ascii="Arial" w:hAnsi="Arial" w:cs="Arial"/>
                <w:sz w:val="22"/>
                <w:szCs w:val="22"/>
              </w:rPr>
            </w:pPr>
            <w:r>
              <w:rPr>
                <w:rFonts w:ascii="Arial" w:hAnsi="Arial" w:cs="Arial"/>
                <w:color w:val="000000"/>
                <w:sz w:val="22"/>
                <w:szCs w:val="22"/>
              </w:rPr>
              <w:t xml:space="preserve">To have a visible presence throughout allocated academies, providing comprehensive support </w:t>
            </w:r>
            <w:r w:rsidR="00545492">
              <w:rPr>
                <w:rFonts w:ascii="Arial" w:hAnsi="Arial" w:cs="Arial"/>
                <w:color w:val="000000"/>
                <w:sz w:val="22"/>
                <w:szCs w:val="22"/>
              </w:rPr>
              <w:t xml:space="preserve">to </w:t>
            </w:r>
            <w:r>
              <w:rPr>
                <w:rFonts w:ascii="Arial" w:hAnsi="Arial" w:cs="Arial"/>
                <w:color w:val="000000"/>
                <w:sz w:val="22"/>
                <w:szCs w:val="22"/>
              </w:rPr>
              <w:t>the academy based HR staff</w:t>
            </w:r>
            <w:r w:rsidR="00B86637">
              <w:rPr>
                <w:rFonts w:ascii="Arial" w:hAnsi="Arial" w:cs="Arial"/>
                <w:color w:val="000000"/>
                <w:sz w:val="22"/>
                <w:szCs w:val="22"/>
              </w:rPr>
              <w:t>, offering mentoring and supervision to aid their development.</w:t>
            </w:r>
          </w:p>
        </w:tc>
      </w:tr>
      <w:tr w:rsidRPr="00603C7F" w:rsidR="005820EC" w:rsidTr="2487D871" w14:paraId="7A5B4AEF" w14:textId="77777777">
        <w:trPr>
          <w:trHeight w:val="290"/>
        </w:trPr>
        <w:tc>
          <w:tcPr>
            <w:tcW w:w="738" w:type="dxa"/>
          </w:tcPr>
          <w:p w:rsidRPr="00855769" w:rsidR="005820EC" w:rsidP="00855769" w:rsidRDefault="005820EC" w14:paraId="3656B9AB"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005820EC" w:rsidP="00D94A5D" w:rsidRDefault="005820EC" w14:paraId="06C4EF69" w14:textId="77777777">
            <w:pPr>
              <w:jc w:val="both"/>
              <w:rPr>
                <w:rFonts w:ascii="Arial" w:hAnsi="Arial" w:cs="Arial"/>
                <w:color w:val="000000"/>
                <w:sz w:val="22"/>
                <w:szCs w:val="22"/>
              </w:rPr>
            </w:pPr>
            <w:r>
              <w:rPr>
                <w:rFonts w:ascii="Arial" w:hAnsi="Arial" w:cs="Arial"/>
                <w:color w:val="000000"/>
                <w:sz w:val="22"/>
                <w:szCs w:val="22"/>
              </w:rPr>
              <w:t>To provide support, guidance and where required, active involvement in:</w:t>
            </w:r>
          </w:p>
          <w:p w:rsidR="005820EC" w:rsidP="005820EC" w:rsidRDefault="005820EC" w14:paraId="384A0BC1" w14:textId="77777777">
            <w:pPr>
              <w:pStyle w:val="ListParagraph"/>
              <w:numPr>
                <w:ilvl w:val="0"/>
                <w:numId w:val="36"/>
              </w:numPr>
              <w:spacing w:after="160" w:line="259" w:lineRule="auto"/>
              <w:contextualSpacing/>
              <w:jc w:val="both"/>
              <w:rPr>
                <w:rFonts w:ascii="Arial" w:hAnsi="Arial" w:cs="Arial"/>
                <w:sz w:val="22"/>
                <w:szCs w:val="22"/>
              </w:rPr>
            </w:pPr>
            <w:r>
              <w:rPr>
                <w:rFonts w:ascii="Arial" w:hAnsi="Arial" w:cs="Arial"/>
                <w:sz w:val="22"/>
                <w:szCs w:val="22"/>
              </w:rPr>
              <w:t>Recruitment and onboarding of new starters</w:t>
            </w:r>
          </w:p>
          <w:p w:rsidRPr="005820EC" w:rsidR="005820EC" w:rsidP="005820EC" w:rsidRDefault="005820EC" w14:paraId="062633AC" w14:textId="77777777">
            <w:pPr>
              <w:pStyle w:val="ListParagraph"/>
              <w:numPr>
                <w:ilvl w:val="0"/>
                <w:numId w:val="36"/>
              </w:numPr>
              <w:spacing w:after="160" w:line="259" w:lineRule="auto"/>
              <w:contextualSpacing/>
              <w:jc w:val="both"/>
              <w:rPr>
                <w:rFonts w:ascii="Arial" w:hAnsi="Arial" w:cs="Arial"/>
                <w:sz w:val="22"/>
                <w:szCs w:val="22"/>
              </w:rPr>
            </w:pPr>
            <w:r w:rsidRPr="005820EC">
              <w:rPr>
                <w:rFonts w:ascii="Arial" w:hAnsi="Arial" w:cs="Arial"/>
                <w:sz w:val="22"/>
                <w:szCs w:val="22"/>
              </w:rPr>
              <w:t xml:space="preserve">Investigations, </w:t>
            </w:r>
            <w:r>
              <w:rPr>
                <w:rFonts w:ascii="Arial" w:hAnsi="Arial" w:cs="Arial"/>
                <w:sz w:val="22"/>
                <w:szCs w:val="22"/>
              </w:rPr>
              <w:t>d</w:t>
            </w:r>
            <w:r w:rsidRPr="005820EC">
              <w:rPr>
                <w:rFonts w:ascii="Arial" w:hAnsi="Arial" w:cs="Arial"/>
                <w:sz w:val="22"/>
                <w:szCs w:val="22"/>
              </w:rPr>
              <w:t>isciplinary and appeal hearings</w:t>
            </w:r>
          </w:p>
          <w:p w:rsidR="005820EC" w:rsidP="005820EC" w:rsidRDefault="005820EC" w14:paraId="60E9993F" w14:textId="77777777">
            <w:pPr>
              <w:pStyle w:val="ListParagraph"/>
              <w:numPr>
                <w:ilvl w:val="0"/>
                <w:numId w:val="36"/>
              </w:numPr>
              <w:spacing w:after="160" w:line="259" w:lineRule="auto"/>
              <w:contextualSpacing/>
              <w:jc w:val="both"/>
              <w:rPr>
                <w:rFonts w:ascii="Arial" w:hAnsi="Arial" w:cs="Arial"/>
                <w:sz w:val="22"/>
                <w:szCs w:val="22"/>
              </w:rPr>
            </w:pPr>
            <w:r w:rsidRPr="0044639E">
              <w:rPr>
                <w:rFonts w:ascii="Arial" w:hAnsi="Arial" w:cs="Arial"/>
                <w:sz w:val="22"/>
                <w:szCs w:val="22"/>
              </w:rPr>
              <w:t>Grievances</w:t>
            </w:r>
          </w:p>
          <w:p w:rsidR="005820EC" w:rsidP="005820EC" w:rsidRDefault="005820EC" w14:paraId="5750249F" w14:textId="77777777">
            <w:pPr>
              <w:pStyle w:val="ListParagraph"/>
              <w:numPr>
                <w:ilvl w:val="0"/>
                <w:numId w:val="36"/>
              </w:numPr>
              <w:spacing w:line="259" w:lineRule="auto"/>
              <w:contextualSpacing/>
              <w:jc w:val="both"/>
              <w:rPr>
                <w:rFonts w:ascii="Arial" w:hAnsi="Arial" w:cs="Arial"/>
                <w:sz w:val="22"/>
                <w:szCs w:val="22"/>
              </w:rPr>
            </w:pPr>
            <w:r w:rsidRPr="00545492">
              <w:rPr>
                <w:rFonts w:ascii="Arial" w:hAnsi="Arial" w:cs="Arial"/>
                <w:sz w:val="22"/>
                <w:szCs w:val="22"/>
              </w:rPr>
              <w:t xml:space="preserve">Performance </w:t>
            </w:r>
            <w:r>
              <w:rPr>
                <w:rFonts w:ascii="Arial" w:hAnsi="Arial" w:cs="Arial"/>
                <w:sz w:val="22"/>
                <w:szCs w:val="22"/>
              </w:rPr>
              <w:t>management</w:t>
            </w:r>
          </w:p>
          <w:p w:rsidR="005820EC" w:rsidP="005820EC" w:rsidRDefault="005820EC" w14:paraId="1BB16B1C" w14:textId="2F7EF42F">
            <w:pPr>
              <w:pStyle w:val="ListParagraph"/>
              <w:numPr>
                <w:ilvl w:val="0"/>
                <w:numId w:val="36"/>
              </w:numPr>
              <w:spacing w:line="259" w:lineRule="auto"/>
              <w:contextualSpacing/>
              <w:jc w:val="both"/>
              <w:rPr>
                <w:rFonts w:ascii="Arial" w:hAnsi="Arial" w:cs="Arial"/>
                <w:sz w:val="22"/>
                <w:szCs w:val="22"/>
              </w:rPr>
            </w:pPr>
            <w:r w:rsidRPr="005820EC">
              <w:rPr>
                <w:rFonts w:ascii="Arial" w:hAnsi="Arial" w:cs="Arial"/>
                <w:sz w:val="22"/>
                <w:szCs w:val="22"/>
              </w:rPr>
              <w:t xml:space="preserve">Absence </w:t>
            </w:r>
            <w:r w:rsidR="00972540">
              <w:rPr>
                <w:rFonts w:ascii="Arial" w:hAnsi="Arial" w:cs="Arial"/>
                <w:sz w:val="22"/>
                <w:szCs w:val="22"/>
              </w:rPr>
              <w:t>m</w:t>
            </w:r>
            <w:r w:rsidRPr="005820EC">
              <w:rPr>
                <w:rFonts w:ascii="Arial" w:hAnsi="Arial" w:cs="Arial"/>
                <w:sz w:val="22"/>
                <w:szCs w:val="22"/>
              </w:rPr>
              <w:t>anagement</w:t>
            </w:r>
          </w:p>
          <w:p w:rsidRPr="005820EC" w:rsidR="00972540" w:rsidP="005820EC" w:rsidRDefault="00972540" w14:paraId="431696CF" w14:textId="129CD798">
            <w:pPr>
              <w:pStyle w:val="ListParagraph"/>
              <w:numPr>
                <w:ilvl w:val="0"/>
                <w:numId w:val="36"/>
              </w:numPr>
              <w:spacing w:line="259" w:lineRule="auto"/>
              <w:contextualSpacing/>
              <w:jc w:val="both"/>
              <w:rPr>
                <w:rFonts w:ascii="Arial" w:hAnsi="Arial" w:cs="Arial"/>
                <w:sz w:val="22"/>
                <w:szCs w:val="22"/>
              </w:rPr>
            </w:pPr>
            <w:r>
              <w:rPr>
                <w:rFonts w:ascii="Arial" w:hAnsi="Arial" w:cs="Arial"/>
                <w:sz w:val="22"/>
                <w:szCs w:val="22"/>
              </w:rPr>
              <w:t>Change management</w:t>
            </w:r>
          </w:p>
        </w:tc>
      </w:tr>
      <w:tr w:rsidRPr="00603C7F" w:rsidR="00AB6FF2" w:rsidTr="2487D871" w14:paraId="00DE123B" w14:textId="77777777">
        <w:trPr>
          <w:trHeight w:val="290"/>
        </w:trPr>
        <w:tc>
          <w:tcPr>
            <w:tcW w:w="738" w:type="dxa"/>
          </w:tcPr>
          <w:p w:rsidRPr="00855769" w:rsidR="00AB6FF2" w:rsidP="00855769" w:rsidRDefault="00AB6FF2" w14:paraId="45FB0818"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Pr="0044639E" w:rsidR="00AB6FF2" w:rsidP="0044639E" w:rsidRDefault="00855769" w14:paraId="54EE09DC" w14:textId="77777777">
            <w:pPr>
              <w:jc w:val="both"/>
              <w:rPr>
                <w:rFonts w:ascii="Arial" w:hAnsi="Arial" w:cs="Arial"/>
                <w:color w:val="000000"/>
                <w:sz w:val="22"/>
                <w:szCs w:val="22"/>
              </w:rPr>
            </w:pPr>
            <w:r>
              <w:rPr>
                <w:rFonts w:ascii="Arial" w:hAnsi="Arial" w:cs="Arial"/>
                <w:color w:val="000000"/>
                <w:sz w:val="22"/>
                <w:szCs w:val="22"/>
              </w:rPr>
              <w:t>E</w:t>
            </w:r>
            <w:r w:rsidRPr="0044639E" w:rsidR="00AB6FF2">
              <w:rPr>
                <w:rFonts w:ascii="Arial" w:hAnsi="Arial" w:cs="Arial"/>
                <w:color w:val="000000"/>
                <w:sz w:val="22"/>
                <w:szCs w:val="22"/>
              </w:rPr>
              <w:t>nsure queries and requests for advice and guidance are responded to in a positive</w:t>
            </w:r>
            <w:r w:rsidR="00326DE6">
              <w:rPr>
                <w:rFonts w:ascii="Arial" w:hAnsi="Arial" w:cs="Arial"/>
                <w:color w:val="000000"/>
                <w:sz w:val="22"/>
                <w:szCs w:val="22"/>
              </w:rPr>
              <w:t>, professional</w:t>
            </w:r>
            <w:r w:rsidRPr="0044639E" w:rsidR="00AB6FF2">
              <w:rPr>
                <w:rFonts w:ascii="Arial" w:hAnsi="Arial" w:cs="Arial"/>
                <w:color w:val="000000"/>
                <w:sz w:val="22"/>
                <w:szCs w:val="22"/>
              </w:rPr>
              <w:t xml:space="preserve"> and timely manner.</w:t>
            </w:r>
          </w:p>
        </w:tc>
      </w:tr>
      <w:tr w:rsidRPr="00603C7F" w:rsidR="00AB6FF2" w:rsidTr="2487D871" w14:paraId="1EFE0945" w14:textId="77777777">
        <w:trPr>
          <w:trHeight w:val="290"/>
        </w:trPr>
        <w:tc>
          <w:tcPr>
            <w:tcW w:w="738" w:type="dxa"/>
          </w:tcPr>
          <w:p w:rsidRPr="00855769" w:rsidR="00AB6FF2" w:rsidP="00855769" w:rsidRDefault="00AB6FF2" w14:paraId="049F31CB"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Pr="0044639E" w:rsidR="00AB6FF2" w:rsidP="0044639E" w:rsidRDefault="00855769" w14:paraId="0002F062" w14:textId="77777777">
            <w:pPr>
              <w:spacing w:after="160" w:line="259" w:lineRule="auto"/>
              <w:contextualSpacing/>
              <w:jc w:val="both"/>
              <w:rPr>
                <w:rFonts w:ascii="Arial" w:hAnsi="Arial" w:cs="Arial"/>
                <w:color w:val="000000"/>
                <w:sz w:val="22"/>
                <w:szCs w:val="22"/>
              </w:rPr>
            </w:pPr>
            <w:r>
              <w:rPr>
                <w:rFonts w:ascii="Arial" w:hAnsi="Arial" w:cs="Arial"/>
                <w:sz w:val="22"/>
                <w:szCs w:val="22"/>
              </w:rPr>
              <w:t>E</w:t>
            </w:r>
            <w:r w:rsidRPr="0044639E" w:rsidR="00AB6FF2">
              <w:rPr>
                <w:rFonts w:ascii="Arial" w:hAnsi="Arial" w:cs="Arial"/>
                <w:sz w:val="22"/>
                <w:szCs w:val="22"/>
              </w:rPr>
              <w:t>nsure advice given is in accordance with current legislation, best practice and internal policy</w:t>
            </w:r>
            <w:r w:rsidR="0044639E">
              <w:rPr>
                <w:rFonts w:ascii="Arial" w:hAnsi="Arial" w:cs="Arial"/>
                <w:sz w:val="22"/>
                <w:szCs w:val="22"/>
              </w:rPr>
              <w:t>.</w:t>
            </w:r>
          </w:p>
        </w:tc>
      </w:tr>
      <w:tr w:rsidRPr="00603C7F" w:rsidR="00855769" w:rsidTr="2487D871" w14:paraId="78BE1BC3" w14:textId="77777777">
        <w:trPr>
          <w:trHeight w:val="290"/>
        </w:trPr>
        <w:tc>
          <w:tcPr>
            <w:tcW w:w="738" w:type="dxa"/>
          </w:tcPr>
          <w:p w:rsidRPr="00855769" w:rsidR="00855769" w:rsidP="00855769" w:rsidRDefault="00855769" w14:paraId="53128261"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Pr="00855769" w:rsidR="00855769" w:rsidP="00855769" w:rsidRDefault="00855769" w14:paraId="50B83456" w14:textId="77777777">
            <w:pPr>
              <w:spacing w:after="160" w:line="259" w:lineRule="auto"/>
              <w:contextualSpacing/>
              <w:jc w:val="both"/>
              <w:rPr>
                <w:rFonts w:ascii="Arial" w:hAnsi="Arial" w:cs="Arial"/>
                <w:sz w:val="22"/>
                <w:szCs w:val="22"/>
              </w:rPr>
            </w:pPr>
            <w:r>
              <w:rPr>
                <w:rFonts w:ascii="Arial" w:hAnsi="Arial" w:cs="Arial"/>
                <w:sz w:val="22"/>
                <w:szCs w:val="22"/>
              </w:rPr>
              <w:t>Develop</w:t>
            </w:r>
            <w:r w:rsidRPr="00855769">
              <w:rPr>
                <w:rFonts w:ascii="Arial" w:hAnsi="Arial" w:cs="Arial"/>
                <w:sz w:val="22"/>
                <w:szCs w:val="22"/>
              </w:rPr>
              <w:t xml:space="preserve"> </w:t>
            </w:r>
            <w:r w:rsidR="00E83CF9">
              <w:rPr>
                <w:rFonts w:ascii="Arial" w:hAnsi="Arial" w:cs="Arial"/>
                <w:sz w:val="22"/>
                <w:szCs w:val="22"/>
              </w:rPr>
              <w:t xml:space="preserve">strong </w:t>
            </w:r>
            <w:r w:rsidRPr="00855769">
              <w:rPr>
                <w:rFonts w:ascii="Arial" w:hAnsi="Arial" w:cs="Arial"/>
                <w:sz w:val="22"/>
                <w:szCs w:val="22"/>
              </w:rPr>
              <w:t xml:space="preserve">relationships with </w:t>
            </w:r>
            <w:r w:rsidR="00E83CF9">
              <w:rPr>
                <w:rFonts w:ascii="Arial" w:hAnsi="Arial" w:cs="Arial"/>
                <w:sz w:val="22"/>
                <w:szCs w:val="22"/>
              </w:rPr>
              <w:t>key stakeholders</w:t>
            </w:r>
            <w:r w:rsidRPr="00855769">
              <w:rPr>
                <w:rFonts w:ascii="Arial" w:hAnsi="Arial" w:cs="Arial"/>
                <w:sz w:val="22"/>
                <w:szCs w:val="22"/>
              </w:rPr>
              <w:t xml:space="preserve">, </w:t>
            </w:r>
            <w:r>
              <w:rPr>
                <w:rFonts w:ascii="Arial" w:hAnsi="Arial" w:cs="Arial"/>
                <w:sz w:val="22"/>
                <w:szCs w:val="22"/>
              </w:rPr>
              <w:t>and maintain a good understanding of our organisation to offer value added, commercially aware and pragmatic advice</w:t>
            </w:r>
            <w:r w:rsidRPr="00855769">
              <w:rPr>
                <w:rFonts w:ascii="Arial" w:hAnsi="Arial" w:cs="Arial"/>
                <w:sz w:val="22"/>
                <w:szCs w:val="22"/>
              </w:rPr>
              <w:t>.</w:t>
            </w:r>
          </w:p>
        </w:tc>
      </w:tr>
      <w:tr w:rsidRPr="00603C7F" w:rsidR="00E83CF9" w:rsidTr="2487D871" w14:paraId="4F079317" w14:textId="77777777">
        <w:trPr>
          <w:trHeight w:val="290"/>
        </w:trPr>
        <w:tc>
          <w:tcPr>
            <w:tcW w:w="738" w:type="dxa"/>
          </w:tcPr>
          <w:p w:rsidRPr="00855769" w:rsidR="00E83CF9" w:rsidP="00855769" w:rsidRDefault="00E83CF9" w14:paraId="62486C05"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00E83CF9" w:rsidP="00855769" w:rsidRDefault="00E83CF9" w14:paraId="0B7EA786" w14:textId="77777777">
            <w:pPr>
              <w:spacing w:after="160" w:line="259" w:lineRule="auto"/>
              <w:contextualSpacing/>
              <w:jc w:val="both"/>
              <w:rPr>
                <w:rFonts w:ascii="Arial" w:hAnsi="Arial" w:cs="Arial"/>
                <w:sz w:val="22"/>
                <w:szCs w:val="22"/>
              </w:rPr>
            </w:pPr>
            <w:r>
              <w:rPr>
                <w:rFonts w:ascii="Arial" w:hAnsi="Arial" w:cs="Arial"/>
                <w:sz w:val="22"/>
                <w:szCs w:val="22"/>
              </w:rPr>
              <w:t>Provide support and guidance to managers to help develop their skills and confidence in managing HR related issues.</w:t>
            </w:r>
          </w:p>
        </w:tc>
      </w:tr>
      <w:tr w:rsidRPr="00603C7F" w:rsidR="00545492" w:rsidTr="2487D871" w14:paraId="686C5659" w14:textId="77777777">
        <w:trPr>
          <w:trHeight w:val="290"/>
        </w:trPr>
        <w:tc>
          <w:tcPr>
            <w:tcW w:w="738" w:type="dxa"/>
          </w:tcPr>
          <w:p w:rsidRPr="00855769" w:rsidR="00545492" w:rsidP="00855769" w:rsidRDefault="00545492" w14:paraId="4101652C"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00545492" w:rsidP="00855769" w:rsidRDefault="00545492" w14:paraId="5F7AE508" w14:textId="77777777">
            <w:pPr>
              <w:spacing w:after="160" w:line="259" w:lineRule="auto"/>
              <w:contextualSpacing/>
              <w:jc w:val="both"/>
              <w:rPr>
                <w:rFonts w:ascii="Arial" w:hAnsi="Arial" w:cs="Arial"/>
                <w:sz w:val="22"/>
                <w:szCs w:val="22"/>
              </w:rPr>
            </w:pPr>
            <w:r>
              <w:rPr>
                <w:rFonts w:ascii="Arial" w:hAnsi="Arial" w:cs="Arial"/>
                <w:sz w:val="22"/>
                <w:szCs w:val="22"/>
              </w:rPr>
              <w:t>Be responsible for and undertake quality assurance and auditing to ensure internal systems, processes and records are being effectively and accurately deployed and maintained throughout the Trust</w:t>
            </w:r>
          </w:p>
        </w:tc>
      </w:tr>
      <w:tr w:rsidRPr="00603C7F" w:rsidR="0044639E" w:rsidTr="2487D871" w14:paraId="1F2E13F4" w14:textId="77777777">
        <w:trPr>
          <w:trHeight w:val="290"/>
        </w:trPr>
        <w:tc>
          <w:tcPr>
            <w:tcW w:w="738" w:type="dxa"/>
          </w:tcPr>
          <w:p w:rsidRPr="00855769" w:rsidR="0044639E" w:rsidP="00855769" w:rsidRDefault="0044639E" w14:paraId="4B99056E"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Pr="0044639E" w:rsidR="0044639E" w:rsidP="00E448E1" w:rsidRDefault="00545492" w14:paraId="6B45A47A" w14:textId="77777777">
            <w:pPr>
              <w:spacing w:after="160" w:line="259" w:lineRule="auto"/>
              <w:contextualSpacing/>
              <w:jc w:val="both"/>
              <w:rPr>
                <w:rFonts w:ascii="Arial" w:hAnsi="Arial" w:cs="Arial"/>
                <w:sz w:val="22"/>
                <w:szCs w:val="22"/>
              </w:rPr>
            </w:pPr>
            <w:r>
              <w:rPr>
                <w:rFonts w:ascii="Arial" w:hAnsi="Arial" w:cs="Arial"/>
                <w:sz w:val="22"/>
                <w:szCs w:val="22"/>
              </w:rPr>
              <w:t>To produce and present reports for local governing bodies where required.</w:t>
            </w:r>
          </w:p>
        </w:tc>
      </w:tr>
      <w:tr w:rsidRPr="00603C7F" w:rsidR="0044639E" w:rsidTr="2487D871" w14:paraId="6E6BFD5F" w14:textId="77777777">
        <w:trPr>
          <w:trHeight w:val="290"/>
        </w:trPr>
        <w:tc>
          <w:tcPr>
            <w:tcW w:w="738" w:type="dxa"/>
          </w:tcPr>
          <w:p w:rsidRPr="00855769" w:rsidR="0044639E" w:rsidP="00855769" w:rsidRDefault="0044639E" w14:paraId="1299C43A"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Pr="0044639E" w:rsidR="0044639E" w:rsidP="00E448E1" w:rsidRDefault="00B86637" w14:paraId="75EA4A78" w14:textId="36C3C5FB">
            <w:pPr>
              <w:spacing w:after="160" w:line="259" w:lineRule="auto"/>
              <w:contextualSpacing/>
              <w:jc w:val="both"/>
              <w:rPr>
                <w:rFonts w:ascii="Arial" w:hAnsi="Arial" w:cs="Arial"/>
                <w:sz w:val="22"/>
                <w:szCs w:val="22"/>
              </w:rPr>
            </w:pPr>
            <w:r w:rsidRPr="2487D871">
              <w:rPr>
                <w:rFonts w:ascii="Arial" w:hAnsi="Arial" w:cs="Arial"/>
                <w:sz w:val="22"/>
                <w:szCs w:val="22"/>
              </w:rPr>
              <w:t>Maintain</w:t>
            </w:r>
            <w:r w:rsidRPr="2487D871" w:rsidR="0044639E">
              <w:rPr>
                <w:rFonts w:ascii="Arial" w:hAnsi="Arial" w:cs="Arial"/>
                <w:sz w:val="22"/>
                <w:szCs w:val="22"/>
              </w:rPr>
              <w:t xml:space="preserve"> </w:t>
            </w:r>
            <w:r w:rsidRPr="2487D871">
              <w:rPr>
                <w:rFonts w:ascii="Arial" w:hAnsi="Arial" w:cs="Arial"/>
                <w:sz w:val="22"/>
                <w:szCs w:val="22"/>
              </w:rPr>
              <w:t xml:space="preserve">appropriate </w:t>
            </w:r>
            <w:r w:rsidRPr="2487D871" w:rsidR="0044639E">
              <w:rPr>
                <w:rFonts w:ascii="Arial" w:hAnsi="Arial" w:cs="Arial"/>
                <w:sz w:val="22"/>
                <w:szCs w:val="22"/>
              </w:rPr>
              <w:t xml:space="preserve">communication with the </w:t>
            </w:r>
            <w:r w:rsidR="006A090C">
              <w:rPr>
                <w:rFonts w:ascii="Arial" w:hAnsi="Arial" w:cs="Arial"/>
                <w:sz w:val="22"/>
                <w:szCs w:val="22"/>
              </w:rPr>
              <w:t>HR Director</w:t>
            </w:r>
            <w:r w:rsidRPr="2487D871" w:rsidR="6327CCB1">
              <w:rPr>
                <w:rFonts w:ascii="Arial" w:hAnsi="Arial" w:cs="Arial"/>
                <w:sz w:val="22"/>
                <w:szCs w:val="22"/>
              </w:rPr>
              <w:t xml:space="preserve"> </w:t>
            </w:r>
            <w:r w:rsidRPr="2487D871" w:rsidR="0044639E">
              <w:rPr>
                <w:rFonts w:ascii="Arial" w:hAnsi="Arial" w:cs="Arial"/>
                <w:sz w:val="22"/>
                <w:szCs w:val="22"/>
              </w:rPr>
              <w:t>regarding operational HR</w:t>
            </w:r>
            <w:r w:rsidRPr="2487D871">
              <w:rPr>
                <w:rFonts w:ascii="Arial" w:hAnsi="Arial" w:cs="Arial"/>
                <w:sz w:val="22"/>
                <w:szCs w:val="22"/>
              </w:rPr>
              <w:t xml:space="preserve"> matters</w:t>
            </w:r>
            <w:r w:rsidRPr="2487D871" w:rsidR="00E448E1">
              <w:rPr>
                <w:rFonts w:ascii="Arial" w:hAnsi="Arial" w:cs="Arial"/>
                <w:sz w:val="22"/>
                <w:szCs w:val="22"/>
              </w:rPr>
              <w:t>.</w:t>
            </w:r>
          </w:p>
        </w:tc>
      </w:tr>
      <w:tr w:rsidRPr="00603C7F" w:rsidR="0044639E" w:rsidTr="2487D871" w14:paraId="77607220" w14:textId="77777777">
        <w:trPr>
          <w:trHeight w:val="290"/>
        </w:trPr>
        <w:tc>
          <w:tcPr>
            <w:tcW w:w="738" w:type="dxa"/>
          </w:tcPr>
          <w:p w:rsidRPr="00855769" w:rsidR="0044639E" w:rsidP="00855769" w:rsidRDefault="0044639E" w14:paraId="4DDBEF00"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Pr="0044639E" w:rsidR="0044639E" w:rsidP="00E448E1" w:rsidRDefault="004349E5" w14:paraId="3CEA199F" w14:textId="77777777">
            <w:pPr>
              <w:spacing w:after="160" w:line="259" w:lineRule="auto"/>
              <w:contextualSpacing/>
              <w:jc w:val="both"/>
              <w:rPr>
                <w:rFonts w:ascii="Arial" w:hAnsi="Arial" w:cs="Arial"/>
                <w:sz w:val="22"/>
                <w:szCs w:val="22"/>
              </w:rPr>
            </w:pPr>
            <w:r>
              <w:rPr>
                <w:rFonts w:ascii="Arial" w:hAnsi="Arial" w:cs="Arial"/>
                <w:sz w:val="22"/>
                <w:szCs w:val="22"/>
              </w:rPr>
              <w:t>E</w:t>
            </w:r>
            <w:r w:rsidRPr="0044639E" w:rsidR="0044639E">
              <w:rPr>
                <w:rFonts w:ascii="Arial" w:hAnsi="Arial" w:cs="Arial"/>
                <w:sz w:val="22"/>
                <w:szCs w:val="22"/>
              </w:rPr>
              <w:t>nsure complex matters are escalated as necessary and advice is sought</w:t>
            </w:r>
            <w:r w:rsidR="00E448E1">
              <w:rPr>
                <w:rFonts w:ascii="Arial" w:hAnsi="Arial" w:cs="Arial"/>
                <w:sz w:val="22"/>
                <w:szCs w:val="22"/>
              </w:rPr>
              <w:t>.</w:t>
            </w:r>
          </w:p>
        </w:tc>
      </w:tr>
      <w:tr w:rsidRPr="00603C7F" w:rsidR="0044639E" w:rsidTr="2487D871" w14:paraId="563BE81A" w14:textId="77777777">
        <w:trPr>
          <w:trHeight w:val="290"/>
        </w:trPr>
        <w:tc>
          <w:tcPr>
            <w:tcW w:w="738" w:type="dxa"/>
          </w:tcPr>
          <w:p w:rsidRPr="00855769" w:rsidR="0044639E" w:rsidP="00855769" w:rsidRDefault="0044639E" w14:paraId="3461D779"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Pr="0044639E" w:rsidR="0044639E" w:rsidP="004349E5" w:rsidRDefault="00B86637" w14:paraId="144915DE" w14:textId="7A5F5771">
            <w:pPr>
              <w:spacing w:after="160" w:line="259" w:lineRule="auto"/>
              <w:contextualSpacing/>
              <w:jc w:val="both"/>
              <w:rPr>
                <w:rFonts w:ascii="Arial" w:hAnsi="Arial" w:cs="Arial"/>
                <w:sz w:val="22"/>
                <w:szCs w:val="22"/>
              </w:rPr>
            </w:pPr>
            <w:r>
              <w:rPr>
                <w:rFonts w:ascii="Arial" w:hAnsi="Arial" w:cs="Arial"/>
                <w:sz w:val="22"/>
                <w:szCs w:val="22"/>
              </w:rPr>
              <w:t xml:space="preserve">To be actively involved and support the </w:t>
            </w:r>
            <w:r w:rsidR="006A090C">
              <w:rPr>
                <w:rFonts w:ascii="Arial" w:hAnsi="Arial" w:cs="Arial"/>
                <w:sz w:val="22"/>
                <w:szCs w:val="22"/>
              </w:rPr>
              <w:t>HR Director</w:t>
            </w:r>
            <w:r>
              <w:rPr>
                <w:rFonts w:ascii="Arial" w:hAnsi="Arial" w:cs="Arial"/>
                <w:sz w:val="22"/>
                <w:szCs w:val="22"/>
              </w:rPr>
              <w:t xml:space="preserve"> with </w:t>
            </w:r>
            <w:r w:rsidRPr="0044639E" w:rsidR="0044639E">
              <w:rPr>
                <w:rFonts w:ascii="Arial" w:hAnsi="Arial" w:cs="Arial"/>
                <w:sz w:val="22"/>
                <w:szCs w:val="22"/>
              </w:rPr>
              <w:t>HR based projects including employee well-being, recruitment events,</w:t>
            </w:r>
            <w:r>
              <w:rPr>
                <w:rFonts w:ascii="Arial" w:hAnsi="Arial" w:cs="Arial"/>
                <w:sz w:val="22"/>
                <w:szCs w:val="22"/>
              </w:rPr>
              <w:t xml:space="preserve"> TUPE</w:t>
            </w:r>
            <w:r w:rsidRPr="0044639E" w:rsidR="0044639E">
              <w:rPr>
                <w:rFonts w:ascii="Arial" w:hAnsi="Arial" w:cs="Arial"/>
                <w:sz w:val="22"/>
                <w:szCs w:val="22"/>
              </w:rPr>
              <w:t xml:space="preserve"> </w:t>
            </w:r>
            <w:r w:rsidRPr="0044639E" w:rsidR="00326DE6">
              <w:rPr>
                <w:rFonts w:ascii="Arial" w:hAnsi="Arial" w:cs="Arial"/>
                <w:sz w:val="22"/>
                <w:szCs w:val="22"/>
              </w:rPr>
              <w:t>and change</w:t>
            </w:r>
            <w:r w:rsidRPr="0044639E" w:rsidR="0044639E">
              <w:rPr>
                <w:rFonts w:ascii="Arial" w:hAnsi="Arial" w:cs="Arial"/>
                <w:sz w:val="22"/>
                <w:szCs w:val="22"/>
              </w:rPr>
              <w:t xml:space="preserve"> management</w:t>
            </w:r>
            <w:r w:rsidR="00E448E1">
              <w:rPr>
                <w:rFonts w:ascii="Arial" w:hAnsi="Arial" w:cs="Arial"/>
                <w:sz w:val="22"/>
                <w:szCs w:val="22"/>
              </w:rPr>
              <w:t>.</w:t>
            </w:r>
          </w:p>
        </w:tc>
      </w:tr>
      <w:tr w:rsidRPr="00603C7F" w:rsidR="0044639E" w:rsidTr="2487D871" w14:paraId="368F6DCE" w14:textId="77777777">
        <w:trPr>
          <w:trHeight w:val="290"/>
        </w:trPr>
        <w:tc>
          <w:tcPr>
            <w:tcW w:w="738" w:type="dxa"/>
          </w:tcPr>
          <w:p w:rsidRPr="00855769" w:rsidR="0044639E" w:rsidP="00855769" w:rsidRDefault="0044639E" w14:paraId="3CF2D8B6"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Pr="0044639E" w:rsidR="0044639E" w:rsidP="00E448E1" w:rsidRDefault="004349E5" w14:paraId="345D07D3" w14:textId="77777777">
            <w:pPr>
              <w:spacing w:after="160" w:line="259" w:lineRule="auto"/>
              <w:contextualSpacing/>
              <w:jc w:val="both"/>
              <w:rPr>
                <w:rFonts w:ascii="Arial" w:hAnsi="Arial" w:cs="Arial"/>
                <w:sz w:val="22"/>
                <w:szCs w:val="22"/>
              </w:rPr>
            </w:pPr>
            <w:r>
              <w:rPr>
                <w:rFonts w:ascii="Arial" w:hAnsi="Arial" w:cs="Arial"/>
                <w:sz w:val="22"/>
                <w:szCs w:val="22"/>
              </w:rPr>
              <w:t>P</w:t>
            </w:r>
            <w:r w:rsidRPr="0044639E" w:rsidR="0044639E">
              <w:rPr>
                <w:rFonts w:ascii="Arial" w:hAnsi="Arial" w:cs="Arial"/>
                <w:sz w:val="22"/>
                <w:szCs w:val="22"/>
              </w:rPr>
              <w:t>articipate in the review and development of employment policies</w:t>
            </w:r>
            <w:r w:rsidR="00E448E1">
              <w:rPr>
                <w:rFonts w:ascii="Arial" w:hAnsi="Arial" w:cs="Arial"/>
                <w:sz w:val="22"/>
                <w:szCs w:val="22"/>
              </w:rPr>
              <w:t>.</w:t>
            </w:r>
          </w:p>
        </w:tc>
      </w:tr>
      <w:tr w:rsidRPr="00603C7F" w:rsidR="0044639E" w:rsidTr="2487D871" w14:paraId="56497B0D" w14:textId="77777777">
        <w:trPr>
          <w:trHeight w:val="290"/>
        </w:trPr>
        <w:tc>
          <w:tcPr>
            <w:tcW w:w="738" w:type="dxa"/>
          </w:tcPr>
          <w:p w:rsidRPr="00855769" w:rsidR="0044639E" w:rsidP="00855769" w:rsidRDefault="0044639E" w14:paraId="0FB78278" w14:textId="77777777">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hanging="661"/>
              <w:rPr>
                <w:rFonts w:ascii="Arial" w:hAnsi="Arial" w:cs="Arial"/>
                <w:b/>
                <w:sz w:val="22"/>
                <w:szCs w:val="22"/>
              </w:rPr>
            </w:pPr>
          </w:p>
        </w:tc>
        <w:tc>
          <w:tcPr>
            <w:tcW w:w="9468" w:type="dxa"/>
          </w:tcPr>
          <w:p w:rsidRPr="0044639E" w:rsidR="0044639E" w:rsidP="00326DE6" w:rsidRDefault="004349E5" w14:paraId="1ABE4C6F" w14:textId="77777777">
            <w:pPr>
              <w:spacing w:after="160" w:line="259" w:lineRule="auto"/>
              <w:contextualSpacing/>
              <w:jc w:val="both"/>
              <w:rPr>
                <w:rFonts w:ascii="Arial" w:hAnsi="Arial" w:cs="Arial"/>
                <w:sz w:val="22"/>
                <w:szCs w:val="22"/>
              </w:rPr>
            </w:pPr>
            <w:r>
              <w:rPr>
                <w:rFonts w:ascii="Arial" w:hAnsi="Arial" w:cs="Arial"/>
                <w:sz w:val="22"/>
                <w:szCs w:val="22"/>
              </w:rPr>
              <w:t>E</w:t>
            </w:r>
            <w:r w:rsidRPr="0044639E" w:rsidR="0044639E">
              <w:rPr>
                <w:rFonts w:ascii="Arial" w:hAnsi="Arial" w:cs="Arial"/>
                <w:sz w:val="22"/>
                <w:szCs w:val="22"/>
              </w:rPr>
              <w:t>nsure confidentiality is maintained at all times</w:t>
            </w:r>
            <w:r w:rsidR="00326DE6">
              <w:rPr>
                <w:rFonts w:ascii="Arial" w:hAnsi="Arial" w:cs="Arial"/>
                <w:sz w:val="22"/>
                <w:szCs w:val="22"/>
              </w:rPr>
              <w:t>.</w:t>
            </w:r>
          </w:p>
        </w:tc>
      </w:tr>
    </w:tbl>
    <w:p w:rsidR="00C850D2" w:rsidRDefault="00C850D2" w14:paraId="1FC39945" w14:textId="77777777"/>
    <w:p w:rsidR="00C433F4" w:rsidRDefault="00C433F4" w14:paraId="0562CB0E" w14:textId="77777777"/>
    <w:tbl>
      <w:tblPr>
        <w:tblW w:w="10206" w:type="dxa"/>
        <w:tblInd w:w="108" w:type="dxa"/>
        <w:tblLook w:val="0000" w:firstRow="0" w:lastRow="0" w:firstColumn="0" w:lastColumn="0" w:noHBand="0" w:noVBand="0"/>
      </w:tblPr>
      <w:tblGrid>
        <w:gridCol w:w="10206"/>
      </w:tblGrid>
      <w:tr w:rsidRPr="00E92D37" w:rsidR="00C433F4" w:rsidTr="003F2850" w14:paraId="56B4F7C6" w14:textId="77777777">
        <w:trPr>
          <w:trHeight w:val="290"/>
        </w:trPr>
        <w:tc>
          <w:tcPr>
            <w:tcW w:w="10206" w:type="dxa"/>
          </w:tcPr>
          <w:p w:rsidRPr="00E92D37" w:rsidR="00C433F4" w:rsidP="004349E5" w:rsidRDefault="00C433F4" w14:paraId="34CE0A41" w14:textId="77777777">
            <w:pPr>
              <w:pStyle w:val="Heading3"/>
              <w:jc w:val="both"/>
              <w:rPr>
                <w:rFonts w:cs="Arial"/>
                <w:b w:val="0"/>
                <w:sz w:val="22"/>
                <w:szCs w:val="22"/>
                <w:u w:val="none"/>
              </w:rPr>
            </w:pPr>
          </w:p>
          <w:p w:rsidRPr="00E92D37" w:rsidR="00C433F4" w:rsidP="004349E5" w:rsidRDefault="00C433F4" w14:paraId="54386BE5" w14:textId="77777777">
            <w:pPr>
              <w:pStyle w:val="Heading3"/>
              <w:jc w:val="both"/>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rsidRPr="00E92D37" w:rsidR="00C433F4" w:rsidP="004349E5" w:rsidRDefault="00C433F4" w14:paraId="62EBF3C5" w14:textId="77777777">
            <w:pPr>
              <w:jc w:val="both"/>
              <w:rPr>
                <w:rFonts w:ascii="Arial" w:hAnsi="Arial" w:cs="Arial"/>
                <w:sz w:val="22"/>
                <w:szCs w:val="22"/>
                <w:lang w:eastAsia="en-US"/>
              </w:rPr>
            </w:pPr>
          </w:p>
        </w:tc>
      </w:tr>
      <w:tr w:rsidRPr="00E92D37" w:rsidR="0072634A" w:rsidTr="003F2850" w14:paraId="0C3DAEB1" w14:textId="77777777">
        <w:trPr>
          <w:trHeight w:val="2939"/>
        </w:trPr>
        <w:tc>
          <w:tcPr>
            <w:tcW w:w="10206" w:type="dxa"/>
          </w:tcPr>
          <w:p w:rsidRPr="00F1315A" w:rsidR="0072634A" w:rsidP="004349E5" w:rsidRDefault="0072634A" w14:paraId="29BE9D7A" w14:textId="77777777">
            <w:pPr>
              <w:pStyle w:val="ListParagraph"/>
              <w:numPr>
                <w:ilvl w:val="0"/>
                <w:numId w:val="23"/>
              </w:numPr>
              <w:contextualSpacing/>
              <w:jc w:val="both"/>
              <w:rPr>
                <w:rFonts w:ascii="Arial" w:hAnsi="Arial" w:cs="Arial"/>
                <w:sz w:val="22"/>
                <w:szCs w:val="22"/>
              </w:rPr>
            </w:pPr>
            <w:r w:rsidRPr="0001644D">
              <w:rPr>
                <w:rFonts w:ascii="Arial" w:hAnsi="Arial" w:cs="Arial"/>
                <w:sz w:val="22"/>
                <w:szCs w:val="22"/>
              </w:rPr>
              <w:t xml:space="preserve">All staff are expected to </w:t>
            </w:r>
            <w:r w:rsidRPr="0001644D">
              <w:rPr>
                <w:rFonts w:ascii="Arial" w:hAnsi="Arial" w:cs="Arial" w:eastAsiaTheme="minorHAnsi"/>
                <w:color w:val="000000"/>
                <w:sz w:val="23"/>
                <w:szCs w:val="23"/>
                <w:lang w:val="en-GB" w:eastAsia="en-US"/>
              </w:rPr>
              <w:t xml:space="preserve">demonstrate consistently high standards of personal and professional conduct and maintain high standards of ethics and behaviour, within and outside school. </w:t>
            </w:r>
          </w:p>
          <w:p w:rsidR="0072634A" w:rsidP="004349E5" w:rsidRDefault="0072634A" w14:paraId="6D98A12B" w14:textId="77777777">
            <w:pPr>
              <w:jc w:val="both"/>
              <w:rPr>
                <w:rFonts w:ascii="Arial" w:hAnsi="Arial" w:cs="Arial"/>
                <w:sz w:val="22"/>
                <w:szCs w:val="22"/>
              </w:rPr>
            </w:pPr>
          </w:p>
          <w:p w:rsidRPr="00F1315A" w:rsidR="0072634A" w:rsidP="004349E5" w:rsidRDefault="0072634A" w14:paraId="13B43EDD" w14:textId="77777777">
            <w:pPr>
              <w:pStyle w:val="ListParagraph"/>
              <w:numPr>
                <w:ilvl w:val="0"/>
                <w:numId w:val="23"/>
              </w:numPr>
              <w:contextualSpacing/>
              <w:jc w:val="both"/>
              <w:rPr>
                <w:rFonts w:ascii="Arial" w:hAnsi="Arial" w:cs="Arial"/>
                <w:sz w:val="22"/>
                <w:szCs w:val="22"/>
              </w:rPr>
            </w:pPr>
            <w:r>
              <w:rPr>
                <w:rFonts w:ascii="Arial" w:hAnsi="Arial" w:cs="Arial"/>
                <w:sz w:val="22"/>
                <w:szCs w:val="22"/>
              </w:rPr>
              <w:t xml:space="preserve">Treat all students with dignity, observe proper boundaries and understand that every adult in the academy has a responsibility to safeguard children and young people.   </w:t>
            </w:r>
          </w:p>
          <w:p w:rsidR="0072634A" w:rsidP="004349E5" w:rsidRDefault="0072634A" w14:paraId="2946DB82" w14:textId="77777777">
            <w:pPr>
              <w:ind w:left="360"/>
              <w:jc w:val="both"/>
              <w:rPr>
                <w:rFonts w:ascii="Arial" w:hAnsi="Arial" w:cs="Arial"/>
                <w:sz w:val="22"/>
                <w:szCs w:val="22"/>
              </w:rPr>
            </w:pPr>
          </w:p>
          <w:p w:rsidRPr="00E92D37" w:rsidR="0072634A" w:rsidP="004349E5" w:rsidRDefault="0072634A" w14:paraId="1EF6D911" w14:textId="77777777">
            <w:pPr>
              <w:numPr>
                <w:ilvl w:val="0"/>
                <w:numId w:val="2"/>
              </w:numPr>
              <w:ind w:left="360"/>
              <w:jc w:val="both"/>
              <w:rPr>
                <w:rFonts w:ascii="Arial" w:hAnsi="Arial" w:cs="Arial"/>
                <w:sz w:val="22"/>
                <w:szCs w:val="22"/>
              </w:rPr>
            </w:pPr>
            <w:r w:rsidRPr="00E92D37">
              <w:rPr>
                <w:rFonts w:ascii="Arial" w:hAnsi="Arial" w:cs="Arial"/>
                <w:sz w:val="22"/>
                <w:szCs w:val="22"/>
              </w:rPr>
              <w:t xml:space="preserve">To continue personal professional development as </w:t>
            </w:r>
            <w:r>
              <w:rPr>
                <w:rFonts w:ascii="Arial" w:hAnsi="Arial" w:cs="Arial"/>
                <w:sz w:val="22"/>
                <w:szCs w:val="22"/>
              </w:rPr>
              <w:t>required</w:t>
            </w:r>
          </w:p>
          <w:p w:rsidRPr="00E92D37" w:rsidR="0072634A" w:rsidP="004349E5" w:rsidRDefault="0072634A" w14:paraId="5997CC1D" w14:textId="77777777">
            <w:pPr>
              <w:ind w:left="360"/>
              <w:jc w:val="both"/>
              <w:rPr>
                <w:rFonts w:ascii="Arial" w:hAnsi="Arial" w:cs="Arial"/>
                <w:sz w:val="22"/>
                <w:szCs w:val="22"/>
              </w:rPr>
            </w:pPr>
          </w:p>
          <w:p w:rsidRPr="00E92D37" w:rsidR="0072634A" w:rsidP="004349E5" w:rsidRDefault="0072634A" w14:paraId="4FD8E76F" w14:textId="77777777">
            <w:pPr>
              <w:numPr>
                <w:ilvl w:val="0"/>
                <w:numId w:val="2"/>
              </w:numPr>
              <w:ind w:left="360"/>
              <w:jc w:val="both"/>
              <w:rPr>
                <w:rFonts w:ascii="Arial" w:hAnsi="Arial" w:cs="Arial"/>
                <w:sz w:val="22"/>
                <w:szCs w:val="22"/>
              </w:rPr>
            </w:pPr>
            <w:r w:rsidRPr="00E92D37">
              <w:rPr>
                <w:rFonts w:ascii="Arial" w:hAnsi="Arial" w:cs="Arial"/>
                <w:sz w:val="22"/>
                <w:szCs w:val="22"/>
              </w:rPr>
              <w:t>Attend staff and other meetings and participate in staff training and</w:t>
            </w:r>
            <w:r>
              <w:rPr>
                <w:rFonts w:ascii="Arial" w:hAnsi="Arial" w:cs="Arial"/>
                <w:sz w:val="22"/>
                <w:szCs w:val="22"/>
              </w:rPr>
              <w:t xml:space="preserve"> development events as required</w:t>
            </w:r>
          </w:p>
          <w:p w:rsidRPr="00E92D37" w:rsidR="0072634A" w:rsidP="004349E5" w:rsidRDefault="0072634A" w14:paraId="110FFD37" w14:textId="77777777">
            <w:pPr>
              <w:pStyle w:val="ListParagraph"/>
              <w:jc w:val="both"/>
              <w:rPr>
                <w:rFonts w:ascii="Arial" w:hAnsi="Arial" w:cs="Arial"/>
                <w:sz w:val="22"/>
                <w:szCs w:val="22"/>
              </w:rPr>
            </w:pPr>
          </w:p>
          <w:p w:rsidRPr="00E92D37" w:rsidR="0072634A" w:rsidP="004349E5" w:rsidRDefault="0072634A" w14:paraId="5E9DC4DA" w14:textId="77777777">
            <w:pPr>
              <w:numPr>
                <w:ilvl w:val="0"/>
                <w:numId w:val="2"/>
              </w:numPr>
              <w:ind w:left="360"/>
              <w:jc w:val="both"/>
              <w:rPr>
                <w:rFonts w:ascii="Arial" w:hAnsi="Arial" w:cs="Arial"/>
                <w:sz w:val="22"/>
                <w:szCs w:val="22"/>
              </w:rPr>
            </w:pPr>
            <w:r w:rsidRPr="00E92D37">
              <w:rPr>
                <w:rFonts w:ascii="Arial" w:hAnsi="Arial" w:cs="Arial"/>
                <w:sz w:val="22"/>
                <w:szCs w:val="22"/>
              </w:rPr>
              <w:t xml:space="preserve">To actively engage in </w:t>
            </w:r>
            <w:r>
              <w:rPr>
                <w:rFonts w:ascii="Arial" w:hAnsi="Arial" w:cs="Arial"/>
                <w:sz w:val="22"/>
                <w:szCs w:val="22"/>
              </w:rPr>
              <w:t>the performance review process</w:t>
            </w:r>
            <w:r w:rsidRPr="00E92D37">
              <w:rPr>
                <w:rFonts w:ascii="Arial" w:hAnsi="Arial" w:cs="Arial"/>
                <w:sz w:val="22"/>
                <w:szCs w:val="22"/>
              </w:rPr>
              <w:t xml:space="preserve"> </w:t>
            </w:r>
          </w:p>
          <w:p w:rsidRPr="00E92D37" w:rsidR="0072634A" w:rsidP="004349E5" w:rsidRDefault="0072634A" w14:paraId="6B699379" w14:textId="77777777">
            <w:pPr>
              <w:pStyle w:val="ListParagraph"/>
              <w:ind w:left="360"/>
              <w:jc w:val="both"/>
              <w:rPr>
                <w:rFonts w:ascii="Arial" w:hAnsi="Arial" w:cs="Arial"/>
                <w:sz w:val="22"/>
                <w:szCs w:val="22"/>
              </w:rPr>
            </w:pPr>
          </w:p>
          <w:p w:rsidRPr="00E92D37" w:rsidR="0072634A" w:rsidP="004349E5" w:rsidRDefault="0072634A" w14:paraId="627E9CA3" w14:textId="77777777">
            <w:pPr>
              <w:numPr>
                <w:ilvl w:val="0"/>
                <w:numId w:val="2"/>
              </w:numPr>
              <w:ind w:left="360"/>
              <w:jc w:val="both"/>
              <w:rPr>
                <w:rFonts w:ascii="Arial" w:hAnsi="Arial" w:cs="Arial"/>
                <w:sz w:val="22"/>
                <w:szCs w:val="22"/>
              </w:rPr>
            </w:pPr>
            <w:r w:rsidRPr="00E92D37">
              <w:rPr>
                <w:rFonts w:ascii="Arial" w:hAnsi="Arial" w:cs="Arial"/>
                <w:sz w:val="22"/>
                <w:szCs w:val="22"/>
              </w:rPr>
              <w:t xml:space="preserve">All support staff may be used to perform appropriate duties as </w:t>
            </w:r>
            <w:r w:rsidR="004349E5">
              <w:rPr>
                <w:rFonts w:ascii="Arial" w:hAnsi="Arial" w:cs="Arial"/>
                <w:sz w:val="22"/>
                <w:szCs w:val="22"/>
              </w:rPr>
              <w:t>and when required by the Trust</w:t>
            </w:r>
            <w:r w:rsidRPr="00E92D37">
              <w:rPr>
                <w:rFonts w:ascii="Arial" w:hAnsi="Arial" w:cs="Arial"/>
                <w:sz w:val="22"/>
                <w:szCs w:val="22"/>
              </w:rPr>
              <w:t xml:space="preserve">, </w:t>
            </w:r>
            <w:r w:rsidRPr="00E92D37">
              <w:rPr>
                <w:rFonts w:ascii="Arial" w:hAnsi="Arial" w:cs="Arial"/>
                <w:spacing w:val="-2"/>
                <w:sz w:val="22"/>
                <w:szCs w:val="22"/>
              </w:rPr>
              <w:t>commensurate with the salary grade of that post if it is higher than the employee’s current salary</w:t>
            </w:r>
          </w:p>
          <w:p w:rsidRPr="00E92D37" w:rsidR="0072634A" w:rsidP="004349E5" w:rsidRDefault="0072634A" w14:paraId="3FE9F23F" w14:textId="77777777">
            <w:pPr>
              <w:pStyle w:val="ListParagraph"/>
              <w:ind w:left="0"/>
              <w:jc w:val="both"/>
              <w:rPr>
                <w:rFonts w:ascii="Arial" w:hAnsi="Arial" w:cs="Arial"/>
                <w:sz w:val="22"/>
                <w:szCs w:val="22"/>
              </w:rPr>
            </w:pPr>
          </w:p>
          <w:p w:rsidRPr="00E92D37" w:rsidR="0072634A" w:rsidP="004349E5" w:rsidRDefault="0072634A" w14:paraId="7DFC2BB2" w14:textId="77777777">
            <w:pPr>
              <w:numPr>
                <w:ilvl w:val="0"/>
                <w:numId w:val="2"/>
              </w:numPr>
              <w:ind w:left="360"/>
              <w:jc w:val="both"/>
              <w:rPr>
                <w:rFonts w:ascii="Arial" w:hAnsi="Arial" w:cs="Arial"/>
                <w:sz w:val="22"/>
                <w:szCs w:val="22"/>
              </w:rPr>
            </w:pPr>
            <w:r w:rsidRPr="00E92D37">
              <w:rPr>
                <w:rFonts w:ascii="Arial" w:hAnsi="Arial" w:cs="Arial"/>
                <w:sz w:val="22"/>
                <w:szCs w:val="22"/>
              </w:rPr>
              <w:t>To wor</w:t>
            </w:r>
            <w:r w:rsidR="004349E5">
              <w:rPr>
                <w:rFonts w:ascii="Arial" w:hAnsi="Arial" w:cs="Arial"/>
                <w:sz w:val="22"/>
                <w:szCs w:val="22"/>
              </w:rPr>
              <w:t>k in the best interests of the Trust</w:t>
            </w:r>
            <w:r>
              <w:rPr>
                <w:rFonts w:ascii="Arial" w:hAnsi="Arial" w:cs="Arial"/>
                <w:sz w:val="22"/>
                <w:szCs w:val="22"/>
              </w:rPr>
              <w:t>, students, parents and staff</w:t>
            </w:r>
          </w:p>
          <w:p w:rsidRPr="00E92D37" w:rsidR="0072634A" w:rsidP="004349E5" w:rsidRDefault="0072634A" w14:paraId="1F72F646" w14:textId="77777777">
            <w:pPr>
              <w:pStyle w:val="ListParagraph"/>
              <w:jc w:val="both"/>
              <w:rPr>
                <w:rFonts w:ascii="Arial" w:hAnsi="Arial" w:cs="Arial"/>
                <w:sz w:val="22"/>
                <w:szCs w:val="22"/>
              </w:rPr>
            </w:pPr>
          </w:p>
          <w:p w:rsidRPr="00E92D37" w:rsidR="0072634A" w:rsidP="004349E5" w:rsidRDefault="0072634A" w14:paraId="4810A17A" w14:textId="77777777">
            <w:pPr>
              <w:numPr>
                <w:ilvl w:val="0"/>
                <w:numId w:val="2"/>
              </w:numPr>
              <w:ind w:left="360"/>
              <w:jc w:val="both"/>
              <w:rPr>
                <w:rFonts w:ascii="Arial" w:hAnsi="Arial" w:cs="Arial"/>
                <w:sz w:val="22"/>
                <w:szCs w:val="22"/>
              </w:rPr>
            </w:pPr>
            <w:r>
              <w:rPr>
                <w:rFonts w:ascii="Arial" w:hAnsi="Arial" w:cs="Arial"/>
                <w:sz w:val="22"/>
                <w:szCs w:val="22"/>
              </w:rPr>
              <w:t xml:space="preserve">To adhere to the </w:t>
            </w:r>
            <w:r w:rsidR="004349E5">
              <w:rPr>
                <w:rFonts w:ascii="Arial" w:hAnsi="Arial" w:cs="Arial"/>
                <w:sz w:val="22"/>
                <w:szCs w:val="22"/>
              </w:rPr>
              <w:t xml:space="preserve">Trust </w:t>
            </w:r>
            <w:r w:rsidRPr="00E92D37">
              <w:rPr>
                <w:rFonts w:ascii="Arial" w:hAnsi="Arial" w:cs="Arial"/>
                <w:sz w:val="22"/>
                <w:szCs w:val="22"/>
              </w:rPr>
              <w:t>policies and procedures with particular reference to Child Protection, Equal Opportunities, Teaching and</w:t>
            </w:r>
            <w:r>
              <w:rPr>
                <w:rFonts w:ascii="Arial" w:hAnsi="Arial" w:cs="Arial"/>
                <w:sz w:val="22"/>
                <w:szCs w:val="22"/>
              </w:rPr>
              <w:t xml:space="preserve"> Learning and Health and Safety</w:t>
            </w:r>
          </w:p>
          <w:p w:rsidRPr="00E92D37" w:rsidR="0072634A" w:rsidP="004349E5" w:rsidRDefault="0072634A" w14:paraId="08CE6F91" w14:textId="77777777">
            <w:pPr>
              <w:pStyle w:val="ListParagraph"/>
              <w:jc w:val="both"/>
              <w:rPr>
                <w:rFonts w:ascii="Arial" w:hAnsi="Arial" w:cs="Arial"/>
                <w:sz w:val="22"/>
                <w:szCs w:val="22"/>
              </w:rPr>
            </w:pPr>
          </w:p>
          <w:p w:rsidRPr="002C5629" w:rsidR="0072634A" w:rsidP="004349E5" w:rsidRDefault="0072634A" w14:paraId="58E00785" w14:textId="77777777">
            <w:pPr>
              <w:numPr>
                <w:ilvl w:val="0"/>
                <w:numId w:val="2"/>
              </w:numPr>
              <w:ind w:left="360"/>
              <w:jc w:val="both"/>
              <w:rPr>
                <w:rFonts w:ascii="Arial" w:hAnsi="Arial" w:cs="Arial"/>
                <w:b/>
                <w:sz w:val="22"/>
                <w:szCs w:val="22"/>
              </w:rPr>
            </w:pPr>
            <w:r>
              <w:rPr>
                <w:rFonts w:ascii="Arial" w:hAnsi="Arial" w:cs="Arial"/>
                <w:sz w:val="22"/>
                <w:szCs w:val="22"/>
              </w:rPr>
              <w:t>To work flexibly, including some evening work, and to travel, as required, to meet the needs of the role</w:t>
            </w:r>
          </w:p>
          <w:p w:rsidR="0072634A" w:rsidP="004349E5" w:rsidRDefault="0072634A" w14:paraId="61CDCEAD" w14:textId="77777777">
            <w:pPr>
              <w:pStyle w:val="ListParagraph"/>
              <w:jc w:val="both"/>
              <w:rPr>
                <w:rFonts w:ascii="Arial" w:hAnsi="Arial" w:cs="Arial"/>
                <w:b/>
                <w:sz w:val="22"/>
                <w:szCs w:val="22"/>
              </w:rPr>
            </w:pPr>
          </w:p>
          <w:p w:rsidRPr="002C5629" w:rsidR="0072634A" w:rsidP="004349E5" w:rsidRDefault="0072634A" w14:paraId="162E155F" w14:textId="77777777">
            <w:pPr>
              <w:numPr>
                <w:ilvl w:val="0"/>
                <w:numId w:val="2"/>
              </w:numPr>
              <w:ind w:left="360"/>
              <w:jc w:val="both"/>
              <w:rPr>
                <w:rFonts w:ascii="Arial" w:hAnsi="Arial" w:cs="Arial"/>
                <w:b/>
                <w:sz w:val="22"/>
                <w:szCs w:val="22"/>
              </w:rPr>
            </w:pPr>
            <w:r>
              <w:rPr>
                <w:rFonts w:ascii="Arial" w:hAnsi="Arial" w:cs="Arial"/>
                <w:sz w:val="22"/>
                <w:szCs w:val="22"/>
              </w:rPr>
              <w:t>To work at loc</w:t>
            </w:r>
            <w:r w:rsidR="004349E5">
              <w:rPr>
                <w:rFonts w:ascii="Arial" w:hAnsi="Arial" w:cs="Arial"/>
                <w:sz w:val="22"/>
                <w:szCs w:val="22"/>
              </w:rPr>
              <w:t>ations across the academy Trust</w:t>
            </w:r>
          </w:p>
          <w:p w:rsidRPr="0001644D" w:rsidR="0072634A" w:rsidP="004349E5" w:rsidRDefault="0072634A" w14:paraId="6BB9E253" w14:textId="77777777">
            <w:pPr>
              <w:pStyle w:val="ListParagraph"/>
              <w:jc w:val="both"/>
              <w:rPr>
                <w:rFonts w:ascii="Arial" w:hAnsi="Arial" w:cs="Arial"/>
                <w:b/>
                <w:sz w:val="22"/>
                <w:szCs w:val="22"/>
              </w:rPr>
            </w:pPr>
          </w:p>
          <w:p w:rsidR="0072634A" w:rsidP="004349E5" w:rsidRDefault="0072634A" w14:paraId="32B6A7E8" w14:textId="77777777">
            <w:pPr>
              <w:jc w:val="both"/>
              <w:rPr>
                <w:rFonts w:ascii="Arial" w:hAnsi="Arial" w:cs="Arial"/>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rsidRPr="00E92D37" w:rsidR="004349E5" w:rsidP="004349E5" w:rsidRDefault="004349E5" w14:paraId="23DE523C" w14:textId="77777777">
            <w:pPr>
              <w:jc w:val="both"/>
              <w:rPr>
                <w:rFonts w:ascii="Arial" w:hAnsi="Arial" w:cs="Arial"/>
                <w:spacing w:val="-2"/>
                <w:sz w:val="22"/>
                <w:szCs w:val="22"/>
              </w:rPr>
            </w:pPr>
          </w:p>
          <w:p w:rsidR="0072634A" w:rsidP="004349E5" w:rsidRDefault="0072634A" w14:paraId="7EDA8E0C" w14:textId="77777777">
            <w:pPr>
              <w:jc w:val="both"/>
              <w:rPr>
                <w:rFonts w:ascii="Arial" w:hAnsi="Arial" w:cs="Arial"/>
                <w:sz w:val="22"/>
                <w:szCs w:val="22"/>
              </w:rPr>
            </w:pPr>
            <w:r w:rsidRPr="00E92D37">
              <w:rPr>
                <w:rFonts w:ascii="Arial" w:hAnsi="Arial" w:cs="Arial"/>
                <w:spacing w:val="-2"/>
                <w:sz w:val="22"/>
                <w:szCs w:val="22"/>
              </w:rPr>
              <w:t xml:space="preserve">This job description is current at the date shown, but, in consultation with you, may be changed by </w:t>
            </w:r>
            <w:r w:rsidR="005820EC">
              <w:rPr>
                <w:rFonts w:ascii="Arial" w:hAnsi="Arial" w:cs="Arial"/>
                <w:spacing w:val="-2"/>
                <w:sz w:val="22"/>
                <w:szCs w:val="22"/>
              </w:rPr>
              <w:t>your line</w:t>
            </w:r>
            <w:r w:rsidR="004349E5">
              <w:rPr>
                <w:rFonts w:ascii="Arial" w:hAnsi="Arial" w:cs="Arial"/>
                <w:spacing w:val="-2"/>
                <w:sz w:val="22"/>
                <w:szCs w:val="22"/>
              </w:rPr>
              <w:t xml:space="preserve"> </w:t>
            </w:r>
            <w:r w:rsidR="005820EC">
              <w:rPr>
                <w:rFonts w:ascii="Arial" w:hAnsi="Arial" w:cs="Arial"/>
                <w:spacing w:val="-2"/>
                <w:sz w:val="22"/>
                <w:szCs w:val="22"/>
              </w:rPr>
              <w:t>m</w:t>
            </w:r>
            <w:r w:rsidR="004349E5">
              <w:rPr>
                <w:rFonts w:ascii="Arial" w:hAnsi="Arial" w:cs="Arial"/>
                <w:spacing w:val="-2"/>
                <w:sz w:val="22"/>
                <w:szCs w:val="22"/>
              </w:rPr>
              <w:t>anager</w:t>
            </w:r>
            <w:r w:rsidRPr="00E92D37">
              <w:rPr>
                <w:rFonts w:ascii="Arial" w:hAnsi="Arial" w:cs="Arial"/>
                <w:spacing w:val="-2"/>
                <w:sz w:val="22"/>
                <w:szCs w:val="22"/>
              </w:rPr>
              <w:t xml:space="preserve"> to reflect or anticipate changes in the job commensurate with the grade and job title.</w:t>
            </w:r>
            <w:r w:rsidRPr="00E92D37">
              <w:rPr>
                <w:rFonts w:ascii="Arial" w:hAnsi="Arial" w:cs="Arial"/>
                <w:sz w:val="22"/>
                <w:szCs w:val="22"/>
              </w:rPr>
              <w:t xml:space="preserve"> </w:t>
            </w:r>
          </w:p>
          <w:p w:rsidR="0072634A" w:rsidP="004349E5" w:rsidRDefault="0072634A" w14:paraId="52E56223" w14:textId="77777777">
            <w:pPr>
              <w:jc w:val="both"/>
              <w:rPr>
                <w:rFonts w:ascii="Arial" w:hAnsi="Arial" w:cs="Arial"/>
                <w:b/>
                <w:sz w:val="22"/>
                <w:szCs w:val="22"/>
              </w:rPr>
            </w:pPr>
          </w:p>
          <w:p w:rsidRPr="00E92D37" w:rsidR="004349E5" w:rsidP="004349E5" w:rsidRDefault="004349E5" w14:paraId="32C2B62C" w14:textId="77777777">
            <w:pPr>
              <w:jc w:val="both"/>
              <w:rPr>
                <w:rFonts w:ascii="Arial" w:hAnsi="Arial" w:cs="Arial"/>
                <w:sz w:val="22"/>
                <w:szCs w:val="22"/>
              </w:rPr>
            </w:pPr>
            <w:r w:rsidRPr="00E92D37">
              <w:rPr>
                <w:rFonts w:ascii="Arial" w:hAnsi="Arial" w:cs="Arial"/>
                <w:sz w:val="22"/>
                <w:szCs w:val="22"/>
              </w:rPr>
              <w:t>__________________________________________ Post Holder</w:t>
            </w:r>
            <w:r>
              <w:rPr>
                <w:rFonts w:ascii="Arial" w:hAnsi="Arial" w:cs="Arial"/>
                <w:sz w:val="22"/>
                <w:szCs w:val="22"/>
              </w:rPr>
              <w:t xml:space="preserve"> Name</w:t>
            </w:r>
          </w:p>
          <w:p w:rsidRPr="00E92D37" w:rsidR="004349E5" w:rsidP="004349E5" w:rsidRDefault="004349E5" w14:paraId="07547A01" w14:textId="77777777">
            <w:pPr>
              <w:jc w:val="both"/>
              <w:rPr>
                <w:rFonts w:ascii="Arial" w:hAnsi="Arial" w:cs="Arial"/>
                <w:sz w:val="22"/>
                <w:szCs w:val="22"/>
              </w:rPr>
            </w:pPr>
          </w:p>
          <w:p w:rsidRPr="00E92D37" w:rsidR="004349E5" w:rsidP="004349E5" w:rsidRDefault="004349E5" w14:paraId="5043CB0F" w14:textId="77777777">
            <w:pPr>
              <w:jc w:val="both"/>
              <w:rPr>
                <w:rFonts w:ascii="Arial" w:hAnsi="Arial" w:cs="Arial"/>
                <w:sz w:val="22"/>
                <w:szCs w:val="22"/>
              </w:rPr>
            </w:pPr>
          </w:p>
          <w:p w:rsidR="004349E5" w:rsidP="004349E5" w:rsidRDefault="004349E5" w14:paraId="0050CD2A" w14:textId="77777777">
            <w:pPr>
              <w:jc w:val="both"/>
              <w:rPr>
                <w:rFonts w:ascii="Arial" w:hAnsi="Arial" w:cs="Arial"/>
                <w:sz w:val="22"/>
                <w:szCs w:val="22"/>
              </w:rPr>
            </w:pPr>
            <w:r w:rsidRPr="00E92D37">
              <w:rPr>
                <w:rFonts w:ascii="Arial" w:hAnsi="Arial" w:cs="Arial"/>
                <w:sz w:val="22"/>
                <w:szCs w:val="22"/>
              </w:rPr>
              <w:t xml:space="preserve">__________________________________________ </w:t>
            </w:r>
            <w:r>
              <w:rPr>
                <w:rFonts w:ascii="Arial" w:hAnsi="Arial" w:cs="Arial"/>
                <w:sz w:val="22"/>
                <w:szCs w:val="22"/>
              </w:rPr>
              <w:t>Post Holder Signature</w:t>
            </w:r>
          </w:p>
          <w:p w:rsidR="004349E5" w:rsidP="004349E5" w:rsidRDefault="004349E5" w14:paraId="07459315" w14:textId="77777777">
            <w:pPr>
              <w:jc w:val="both"/>
              <w:rPr>
                <w:rFonts w:ascii="Arial" w:hAnsi="Arial" w:cs="Arial"/>
                <w:sz w:val="22"/>
                <w:szCs w:val="22"/>
              </w:rPr>
            </w:pPr>
          </w:p>
          <w:p w:rsidR="004349E5" w:rsidP="004349E5" w:rsidRDefault="004349E5" w14:paraId="4287EE13" w14:textId="77777777">
            <w:pPr>
              <w:jc w:val="both"/>
              <w:rPr>
                <w:rFonts w:ascii="Arial" w:hAnsi="Arial" w:cs="Arial"/>
                <w:sz w:val="22"/>
                <w:szCs w:val="22"/>
              </w:rPr>
            </w:pPr>
            <w:r w:rsidRPr="00E92D37">
              <w:rPr>
                <w:rFonts w:ascii="Arial" w:hAnsi="Arial" w:cs="Arial"/>
                <w:sz w:val="22"/>
                <w:szCs w:val="22"/>
              </w:rPr>
              <w:t>__________________________________________</w:t>
            </w:r>
            <w:r>
              <w:rPr>
                <w:rFonts w:ascii="Arial" w:hAnsi="Arial" w:cs="Arial"/>
                <w:sz w:val="22"/>
                <w:szCs w:val="22"/>
              </w:rPr>
              <w:t xml:space="preserve"> Date</w:t>
            </w:r>
          </w:p>
          <w:p w:rsidRPr="004349E5" w:rsidR="004349E5" w:rsidP="004349E5" w:rsidRDefault="004349E5" w14:paraId="6537F28F" w14:textId="77777777">
            <w:pPr>
              <w:jc w:val="both"/>
              <w:rPr>
                <w:rFonts w:ascii="Arial" w:hAnsi="Arial" w:cs="Arial"/>
                <w:sz w:val="22"/>
                <w:szCs w:val="22"/>
              </w:rPr>
            </w:pPr>
          </w:p>
        </w:tc>
      </w:tr>
    </w:tbl>
    <w:p w:rsidR="00C433F4" w:rsidRDefault="00C433F4" w14:paraId="6DFB9E20" w14:textId="77777777"/>
    <w:p w:rsidR="00691232" w:rsidRDefault="00691232" w14:paraId="70DF9E56" w14:textId="77777777"/>
    <w:p w:rsidR="00E72E3D" w:rsidRDefault="00E72E3D" w14:paraId="44DC3FBE" w14:textId="77777777"/>
    <w:p w:rsidR="00E72E3D" w:rsidRDefault="00E72E3D" w14:paraId="49EF5863" w14:textId="77777777"/>
    <w:p w:rsidR="00E72E3D" w:rsidRDefault="00E72E3D" w14:paraId="76AB7770" w14:textId="77777777"/>
    <w:p w:rsidR="00691232" w:rsidRDefault="00691232" w14:paraId="44E871BC" w14:textId="77777777"/>
    <w:tbl>
      <w:tblPr>
        <w:tblW w:w="10314" w:type="dxa"/>
        <w:tblLayout w:type="fixed"/>
        <w:tblLook w:val="0000" w:firstRow="0" w:lastRow="0" w:firstColumn="0" w:lastColumn="0" w:noHBand="0" w:noVBand="0"/>
      </w:tblPr>
      <w:tblGrid>
        <w:gridCol w:w="1809"/>
        <w:gridCol w:w="5245"/>
        <w:gridCol w:w="3260"/>
      </w:tblGrid>
      <w:tr w:rsidRPr="00FC0EA8" w:rsidR="00F267CE" w:rsidTr="45B7D160" w14:paraId="14F9ED28" w14:textId="77777777">
        <w:tc>
          <w:tcPr>
            <w:tcW w:w="10314" w:type="dxa"/>
            <w:gridSpan w:val="3"/>
            <w:tcMar/>
          </w:tcPr>
          <w:p w:rsidR="00F267CE" w:rsidP="00501916" w:rsidRDefault="00F267CE" w14:paraId="6FB10DCD" w14:textId="77777777">
            <w:pPr>
              <w:rPr>
                <w:rFonts w:ascii="Arial" w:hAnsi="Arial" w:cs="Arial"/>
                <w:b/>
                <w:sz w:val="22"/>
                <w:szCs w:val="22"/>
              </w:rPr>
            </w:pPr>
            <w:r w:rsidRPr="00FC0EA8">
              <w:rPr>
                <w:rFonts w:ascii="Arial" w:hAnsi="Arial" w:cs="Arial"/>
                <w:b/>
                <w:sz w:val="22"/>
                <w:szCs w:val="22"/>
              </w:rPr>
              <w:br w:type="page"/>
            </w:r>
            <w:r w:rsidRPr="00FC0EA8">
              <w:rPr>
                <w:rFonts w:ascii="Arial" w:hAnsi="Arial" w:cs="Arial"/>
                <w:b/>
                <w:sz w:val="22"/>
                <w:szCs w:val="22"/>
              </w:rPr>
              <w:t>PERSON SPECIFICATION</w:t>
            </w:r>
          </w:p>
          <w:p w:rsidRPr="00FC0EA8" w:rsidR="009B1080" w:rsidP="00501916" w:rsidRDefault="009B1080" w14:paraId="144A5D23" w14:textId="77777777">
            <w:pPr>
              <w:rPr>
                <w:rFonts w:ascii="Arial" w:hAnsi="Arial" w:cs="Arial"/>
                <w:sz w:val="22"/>
                <w:szCs w:val="22"/>
              </w:rPr>
            </w:pPr>
          </w:p>
        </w:tc>
      </w:tr>
      <w:tr w:rsidRPr="00FC0EA8" w:rsidR="00F267CE" w:rsidTr="45B7D160" w14:paraId="1CA305A4" w14:textId="77777777">
        <w:trPr>
          <w:trHeight w:val="746"/>
        </w:trPr>
        <w:tc>
          <w:tcPr>
            <w:tcW w:w="10314" w:type="dxa"/>
            <w:gridSpan w:val="3"/>
            <w:tcBorders>
              <w:top w:val="single" w:color="auto" w:sz="6" w:space="0"/>
              <w:left w:val="single" w:color="auto" w:sz="6" w:space="0"/>
              <w:bottom w:val="single" w:color="auto" w:sz="6" w:space="0"/>
              <w:right w:val="single" w:color="auto" w:sz="6" w:space="0"/>
            </w:tcBorders>
            <w:tcMar/>
          </w:tcPr>
          <w:p w:rsidR="00FF2625" w:rsidP="00C850D2" w:rsidRDefault="00F267CE" w14:paraId="5CFDEFF3" w14:textId="77777777">
            <w:pPr>
              <w:rPr>
                <w:rFonts w:ascii="Arial" w:hAnsi="Arial" w:cs="Arial"/>
                <w:b/>
                <w:sz w:val="22"/>
                <w:szCs w:val="22"/>
              </w:rPr>
            </w:pPr>
            <w:r w:rsidRPr="00FC0EA8">
              <w:rPr>
                <w:rFonts w:ascii="Arial" w:hAnsi="Arial" w:cs="Arial"/>
                <w:b/>
                <w:sz w:val="22"/>
                <w:szCs w:val="22"/>
              </w:rPr>
              <w:t>Job</w:t>
            </w:r>
            <w:r w:rsidR="00C850D2">
              <w:rPr>
                <w:rFonts w:ascii="Arial" w:hAnsi="Arial" w:cs="Arial"/>
                <w:b/>
                <w:sz w:val="22"/>
                <w:szCs w:val="22"/>
              </w:rPr>
              <w:t xml:space="preserve"> Title</w:t>
            </w:r>
            <w:r w:rsidRPr="00FC0EA8">
              <w:rPr>
                <w:rFonts w:ascii="Arial" w:hAnsi="Arial" w:cs="Arial"/>
                <w:b/>
                <w:sz w:val="22"/>
                <w:szCs w:val="22"/>
              </w:rPr>
              <w:t xml:space="preserve">: </w:t>
            </w:r>
            <w:r w:rsidR="00FC0EA8">
              <w:rPr>
                <w:rFonts w:ascii="Arial" w:hAnsi="Arial" w:cs="Arial"/>
                <w:b/>
                <w:sz w:val="22"/>
                <w:szCs w:val="22"/>
              </w:rPr>
              <w:t xml:space="preserve">HR </w:t>
            </w:r>
            <w:r w:rsidR="004349E5">
              <w:rPr>
                <w:rFonts w:ascii="Arial" w:hAnsi="Arial" w:cs="Arial"/>
                <w:b/>
                <w:sz w:val="22"/>
                <w:szCs w:val="22"/>
              </w:rPr>
              <w:t>Advisor</w:t>
            </w:r>
          </w:p>
          <w:p w:rsidRPr="00FC0EA8" w:rsidR="00C850D2" w:rsidP="00C850D2" w:rsidRDefault="00C850D2" w14:paraId="738610EB" w14:textId="77777777">
            <w:pPr>
              <w:rPr>
                <w:rFonts w:ascii="Arial" w:hAnsi="Arial" w:cs="Arial"/>
                <w:b/>
                <w:sz w:val="22"/>
                <w:szCs w:val="22"/>
              </w:rPr>
            </w:pPr>
          </w:p>
        </w:tc>
      </w:tr>
      <w:tr w:rsidRPr="00FC0EA8" w:rsidR="00F267CE" w:rsidTr="45B7D160" w14:paraId="48B5B1F8" w14:textId="77777777">
        <w:tc>
          <w:tcPr>
            <w:tcW w:w="1809" w:type="dxa"/>
            <w:tcBorders>
              <w:top w:val="single" w:color="auto" w:sz="6" w:space="0"/>
              <w:left w:val="single" w:color="auto" w:sz="6" w:space="0"/>
              <w:bottom w:val="single" w:color="auto" w:sz="6" w:space="0"/>
              <w:right w:val="single" w:color="auto" w:sz="6" w:space="0"/>
            </w:tcBorders>
            <w:shd w:val="clear" w:color="auto" w:fill="7F7F7F" w:themeFill="text1" w:themeFillTint="80"/>
            <w:tcMar/>
          </w:tcPr>
          <w:p w:rsidRPr="00FC0EA8" w:rsidR="00F267CE" w:rsidP="00501916" w:rsidRDefault="00F267CE" w14:paraId="3C11C713" w14:textId="77777777">
            <w:pPr>
              <w:rPr>
                <w:rFonts w:ascii="Arial" w:hAnsi="Arial" w:cs="Arial"/>
                <w:b/>
                <w:color w:val="FFFFFF"/>
                <w:sz w:val="22"/>
                <w:szCs w:val="22"/>
              </w:rPr>
            </w:pPr>
            <w:r w:rsidRPr="00FC0EA8">
              <w:rPr>
                <w:rFonts w:ascii="Arial" w:hAnsi="Arial" w:cs="Arial"/>
                <w:b/>
                <w:color w:val="FFFFFF"/>
                <w:sz w:val="22"/>
                <w:szCs w:val="22"/>
              </w:rPr>
              <w:t>KEY CRITERIA</w:t>
            </w:r>
          </w:p>
        </w:tc>
        <w:tc>
          <w:tcPr>
            <w:tcW w:w="5245" w:type="dxa"/>
            <w:tcBorders>
              <w:top w:val="single" w:color="auto" w:sz="6" w:space="0"/>
              <w:left w:val="single" w:color="auto" w:sz="6" w:space="0"/>
              <w:bottom w:val="single" w:color="auto" w:sz="6" w:space="0"/>
              <w:right w:val="single" w:color="auto" w:sz="6" w:space="0"/>
            </w:tcBorders>
            <w:shd w:val="clear" w:color="auto" w:fill="7F7F7F" w:themeFill="text1" w:themeFillTint="80"/>
            <w:tcMar/>
          </w:tcPr>
          <w:p w:rsidRPr="00FC0EA8" w:rsidR="00F267CE" w:rsidP="00501916" w:rsidRDefault="00F267CE" w14:paraId="73CBB9F7" w14:textId="77777777">
            <w:pPr>
              <w:rPr>
                <w:rFonts w:ascii="Arial" w:hAnsi="Arial" w:cs="Arial"/>
                <w:b/>
                <w:color w:val="FFFFFF"/>
                <w:sz w:val="22"/>
                <w:szCs w:val="22"/>
              </w:rPr>
            </w:pPr>
            <w:r w:rsidRPr="00FC0EA8">
              <w:rPr>
                <w:rFonts w:ascii="Arial" w:hAnsi="Arial" w:cs="Arial"/>
                <w:b/>
                <w:color w:val="FFFFFF"/>
                <w:sz w:val="22"/>
                <w:szCs w:val="22"/>
              </w:rPr>
              <w:t>ESSENTIAL</w:t>
            </w:r>
          </w:p>
        </w:tc>
        <w:tc>
          <w:tcPr>
            <w:tcW w:w="3260" w:type="dxa"/>
            <w:tcBorders>
              <w:top w:val="single" w:color="auto" w:sz="6" w:space="0"/>
              <w:left w:val="single" w:color="auto" w:sz="6" w:space="0"/>
              <w:bottom w:val="single" w:color="auto" w:sz="6" w:space="0"/>
              <w:right w:val="single" w:color="auto" w:sz="6" w:space="0"/>
            </w:tcBorders>
            <w:shd w:val="clear" w:color="auto" w:fill="7F7F7F" w:themeFill="text1" w:themeFillTint="80"/>
            <w:tcMar/>
          </w:tcPr>
          <w:p w:rsidRPr="00FC0EA8" w:rsidR="00F267CE" w:rsidP="00501916" w:rsidRDefault="00F267CE" w14:paraId="2598CC1B" w14:textId="77777777">
            <w:pPr>
              <w:rPr>
                <w:rFonts w:ascii="Arial" w:hAnsi="Arial" w:cs="Arial"/>
                <w:b/>
                <w:color w:val="FFFFFF"/>
                <w:sz w:val="22"/>
                <w:szCs w:val="22"/>
              </w:rPr>
            </w:pPr>
            <w:r w:rsidRPr="00FC0EA8">
              <w:rPr>
                <w:rFonts w:ascii="Arial" w:hAnsi="Arial" w:cs="Arial"/>
                <w:b/>
                <w:color w:val="FFFFFF"/>
                <w:sz w:val="22"/>
                <w:szCs w:val="22"/>
              </w:rPr>
              <w:t>DESIRABLE</w:t>
            </w:r>
          </w:p>
        </w:tc>
      </w:tr>
      <w:tr w:rsidRPr="00FC0EA8" w:rsidR="00F267CE" w:rsidTr="45B7D160" w14:paraId="760184DA" w14:textId="77777777">
        <w:tc>
          <w:tcPr>
            <w:tcW w:w="1809" w:type="dxa"/>
            <w:tcBorders>
              <w:top w:val="single" w:color="auto" w:sz="6" w:space="0"/>
              <w:left w:val="single" w:color="auto" w:sz="6" w:space="0"/>
              <w:bottom w:val="single" w:color="auto" w:sz="6" w:space="0"/>
              <w:right w:val="single" w:color="auto" w:sz="6" w:space="0"/>
            </w:tcBorders>
            <w:tcMar/>
          </w:tcPr>
          <w:p w:rsidRPr="00FC0EA8" w:rsidR="00F267CE" w:rsidP="00501916" w:rsidRDefault="00F267CE" w14:paraId="3AD69336" w14:textId="77777777">
            <w:pPr>
              <w:rPr>
                <w:rFonts w:ascii="Arial" w:hAnsi="Arial" w:cs="Arial"/>
                <w:sz w:val="22"/>
                <w:szCs w:val="22"/>
              </w:rPr>
            </w:pPr>
            <w:r w:rsidRPr="00FC0EA8">
              <w:rPr>
                <w:rFonts w:ascii="Arial" w:hAnsi="Arial" w:cs="Arial"/>
                <w:b/>
                <w:sz w:val="22"/>
                <w:szCs w:val="22"/>
              </w:rPr>
              <w:t>Qualifications &amp; Experience</w:t>
            </w:r>
          </w:p>
          <w:p w:rsidRPr="00FC0EA8" w:rsidR="00F267CE" w:rsidP="00501916" w:rsidRDefault="00F267CE" w14:paraId="637805D2" w14:textId="77777777">
            <w:pPr>
              <w:rPr>
                <w:rFonts w:ascii="Arial" w:hAnsi="Arial" w:cs="Arial"/>
                <w:sz w:val="22"/>
                <w:szCs w:val="22"/>
              </w:rPr>
            </w:pPr>
          </w:p>
          <w:p w:rsidRPr="00FC0EA8" w:rsidR="00F267CE" w:rsidP="00501916" w:rsidRDefault="00F267CE" w14:paraId="463F29E8" w14:textId="77777777">
            <w:pPr>
              <w:rPr>
                <w:rFonts w:ascii="Arial" w:hAnsi="Arial" w:cs="Arial"/>
                <w:sz w:val="22"/>
                <w:szCs w:val="22"/>
              </w:rPr>
            </w:pPr>
          </w:p>
        </w:tc>
        <w:tc>
          <w:tcPr>
            <w:tcW w:w="5245" w:type="dxa"/>
            <w:tcBorders>
              <w:top w:val="single" w:color="auto" w:sz="6" w:space="0"/>
              <w:left w:val="single" w:color="auto" w:sz="6" w:space="0"/>
              <w:bottom w:val="single" w:color="auto" w:sz="6" w:space="0"/>
              <w:right w:val="single" w:color="auto" w:sz="6" w:space="0"/>
            </w:tcBorders>
            <w:tcMar/>
          </w:tcPr>
          <w:p w:rsidR="22CDAC82" w:rsidP="4088B0BD" w:rsidRDefault="22CDAC82" w14:paraId="182CB6DA" w14:textId="0972F1C0">
            <w:pPr>
              <w:numPr>
                <w:ilvl w:val="0"/>
                <w:numId w:val="8"/>
              </w:numPr>
              <w:rPr>
                <w:rFonts w:ascii="Arial" w:hAnsi="Arial" w:cs="Arial"/>
                <w:sz w:val="22"/>
                <w:szCs w:val="22"/>
              </w:rPr>
            </w:pPr>
            <w:r w:rsidRPr="4088B0BD" w:rsidR="22CDAC82">
              <w:rPr>
                <w:rFonts w:ascii="Arial" w:hAnsi="Arial" w:cs="Arial"/>
                <w:sz w:val="22"/>
                <w:szCs w:val="22"/>
              </w:rPr>
              <w:t>m</w:t>
            </w:r>
            <w:r w:rsidRPr="4088B0BD" w:rsidR="3A27FE6B">
              <w:rPr>
                <w:rFonts w:ascii="Arial" w:hAnsi="Arial" w:cs="Arial"/>
                <w:sz w:val="22"/>
                <w:szCs w:val="22"/>
              </w:rPr>
              <w:t xml:space="preserve">inimum of 5 GCSEs at </w:t>
            </w:r>
            <w:r w:rsidRPr="4088B0BD" w:rsidR="3A27FE6B">
              <w:rPr>
                <w:rFonts w:ascii="Arial" w:hAnsi="Arial" w:cs="Arial"/>
                <w:sz w:val="22"/>
                <w:szCs w:val="22"/>
              </w:rPr>
              <w:t>grade</w:t>
            </w:r>
            <w:r w:rsidRPr="4088B0BD" w:rsidR="3A27FE6B">
              <w:rPr>
                <w:rFonts w:ascii="Arial" w:hAnsi="Arial" w:cs="Arial"/>
                <w:sz w:val="22"/>
                <w:szCs w:val="22"/>
              </w:rPr>
              <w:t xml:space="preserve"> 4/5 or above</w:t>
            </w:r>
            <w:r w:rsidRPr="4088B0BD" w:rsidR="711EB30E">
              <w:rPr>
                <w:rFonts w:ascii="Arial" w:hAnsi="Arial" w:cs="Arial"/>
                <w:sz w:val="22"/>
                <w:szCs w:val="22"/>
              </w:rPr>
              <w:t xml:space="preserve"> (or equivalent)</w:t>
            </w:r>
            <w:r w:rsidRPr="4088B0BD" w:rsidR="3A27FE6B">
              <w:rPr>
                <w:rFonts w:ascii="Arial" w:hAnsi="Arial" w:cs="Arial"/>
                <w:sz w:val="22"/>
                <w:szCs w:val="22"/>
              </w:rPr>
              <w:t xml:space="preserve"> including </w:t>
            </w:r>
            <w:r w:rsidRPr="4088B0BD" w:rsidR="666962AA">
              <w:rPr>
                <w:rFonts w:ascii="Arial" w:hAnsi="Arial" w:cs="Arial"/>
                <w:sz w:val="22"/>
                <w:szCs w:val="22"/>
              </w:rPr>
              <w:t>Maths and English</w:t>
            </w:r>
          </w:p>
          <w:p w:rsidR="179AAA3B" w:rsidP="4088B0BD" w:rsidRDefault="179AAA3B" w14:paraId="30C98772" w14:textId="0B8F21D7">
            <w:pPr>
              <w:numPr>
                <w:ilvl w:val="0"/>
                <w:numId w:val="8"/>
              </w:numPr>
              <w:rPr>
                <w:rFonts w:ascii="Arial" w:hAnsi="Arial" w:cs="Arial"/>
                <w:sz w:val="22"/>
                <w:szCs w:val="22"/>
              </w:rPr>
            </w:pPr>
            <w:r w:rsidRPr="4088B0BD" w:rsidR="179AAA3B">
              <w:rPr>
                <w:rFonts w:ascii="Arial" w:hAnsi="Arial" w:cs="Arial"/>
                <w:sz w:val="22"/>
                <w:szCs w:val="22"/>
              </w:rPr>
              <w:t>e</w:t>
            </w:r>
            <w:r w:rsidRPr="4088B0BD" w:rsidR="666962AA">
              <w:rPr>
                <w:rFonts w:ascii="Arial" w:hAnsi="Arial" w:cs="Arial"/>
                <w:sz w:val="22"/>
                <w:szCs w:val="22"/>
              </w:rPr>
              <w:t>ducated to A-Level standard</w:t>
            </w:r>
          </w:p>
          <w:p w:rsidR="00691232" w:rsidP="00691232" w:rsidRDefault="005820EC" w14:paraId="1FF6B9F7" w14:textId="757AEB27">
            <w:pPr>
              <w:numPr>
                <w:ilvl w:val="0"/>
                <w:numId w:val="8"/>
              </w:numPr>
              <w:rPr>
                <w:rFonts w:ascii="Arial" w:hAnsi="Arial" w:cs="Arial"/>
                <w:sz w:val="22"/>
                <w:szCs w:val="22"/>
              </w:rPr>
            </w:pPr>
            <w:r w:rsidRPr="4088B0BD" w:rsidR="77560F30">
              <w:rPr>
                <w:rFonts w:ascii="Arial" w:hAnsi="Arial" w:cs="Arial"/>
                <w:sz w:val="22"/>
                <w:szCs w:val="22"/>
              </w:rPr>
              <w:t>l</w:t>
            </w:r>
            <w:r w:rsidRPr="4088B0BD" w:rsidR="005820EC">
              <w:rPr>
                <w:rFonts w:ascii="Arial" w:hAnsi="Arial" w:cs="Arial"/>
                <w:sz w:val="22"/>
                <w:szCs w:val="22"/>
              </w:rPr>
              <w:t xml:space="preserve">evel 5 </w:t>
            </w:r>
            <w:r w:rsidRPr="4088B0BD" w:rsidR="00691232">
              <w:rPr>
                <w:rFonts w:ascii="Arial" w:hAnsi="Arial" w:cs="Arial"/>
                <w:sz w:val="22"/>
                <w:szCs w:val="22"/>
              </w:rPr>
              <w:t xml:space="preserve">CIPD qualified </w:t>
            </w:r>
            <w:r w:rsidRPr="4088B0BD" w:rsidR="12431C9D">
              <w:rPr>
                <w:rFonts w:ascii="Arial" w:hAnsi="Arial" w:cs="Arial"/>
                <w:sz w:val="22"/>
                <w:szCs w:val="22"/>
              </w:rPr>
              <w:t>(or working towards)</w:t>
            </w:r>
          </w:p>
          <w:p w:rsidR="00E82F17" w:rsidP="00501916" w:rsidRDefault="00F267CE" w14:paraId="0784E56C" w14:textId="31C6D04A">
            <w:pPr>
              <w:pStyle w:val="BodyText2"/>
              <w:numPr>
                <w:ilvl w:val="0"/>
                <w:numId w:val="12"/>
              </w:numPr>
              <w:tabs>
                <w:tab w:val="clear" w:pos="720"/>
                <w:tab w:val="clear" w:pos="6096"/>
                <w:tab w:val="num" w:pos="0"/>
              </w:tabs>
              <w:ind w:left="360"/>
              <w:rPr>
                <w:rFonts w:cs="Arial"/>
                <w:sz w:val="22"/>
                <w:szCs w:val="22"/>
              </w:rPr>
            </w:pPr>
            <w:r w:rsidRPr="45B7D160" w:rsidR="00F267CE">
              <w:rPr>
                <w:rFonts w:cs="Arial"/>
                <w:sz w:val="22"/>
                <w:szCs w:val="22"/>
              </w:rPr>
              <w:t xml:space="preserve">evidence of experience </w:t>
            </w:r>
            <w:r w:rsidRPr="45B7D160" w:rsidR="00E82F17">
              <w:rPr>
                <w:rFonts w:cs="Arial"/>
                <w:sz w:val="22"/>
                <w:szCs w:val="22"/>
              </w:rPr>
              <w:t>in a</w:t>
            </w:r>
            <w:r w:rsidRPr="45B7D160" w:rsidR="006F2220">
              <w:rPr>
                <w:rFonts w:cs="Arial"/>
                <w:sz w:val="22"/>
                <w:szCs w:val="22"/>
              </w:rPr>
              <w:t xml:space="preserve"> simila</w:t>
            </w:r>
            <w:r w:rsidRPr="45B7D160" w:rsidR="00336133">
              <w:rPr>
                <w:rFonts w:cs="Arial"/>
                <w:sz w:val="22"/>
                <w:szCs w:val="22"/>
              </w:rPr>
              <w:t>r</w:t>
            </w:r>
            <w:r w:rsidRPr="45B7D160" w:rsidR="00E82F17">
              <w:rPr>
                <w:rFonts w:cs="Arial"/>
                <w:sz w:val="22"/>
                <w:szCs w:val="22"/>
              </w:rPr>
              <w:t xml:space="preserve"> HR role</w:t>
            </w:r>
            <w:r w:rsidRPr="45B7D160" w:rsidR="00691232">
              <w:rPr>
                <w:rFonts w:cs="Arial"/>
                <w:sz w:val="22"/>
                <w:szCs w:val="22"/>
              </w:rPr>
              <w:t xml:space="preserve"> </w:t>
            </w:r>
            <w:r w:rsidRPr="45B7D160" w:rsidR="005820EC">
              <w:rPr>
                <w:rFonts w:cs="Arial"/>
                <w:sz w:val="22"/>
                <w:szCs w:val="22"/>
              </w:rPr>
              <w:t>with experience of managing employee relation issues</w:t>
            </w:r>
          </w:p>
          <w:p w:rsidR="00F267CE" w:rsidP="009F4717" w:rsidRDefault="00F267CE" w14:paraId="1B99ED64" w14:textId="77777777">
            <w:pPr>
              <w:numPr>
                <w:ilvl w:val="0"/>
                <w:numId w:val="7"/>
              </w:numPr>
              <w:rPr>
                <w:rFonts w:ascii="Arial" w:hAnsi="Arial" w:cs="Arial"/>
                <w:bCs/>
                <w:sz w:val="22"/>
                <w:szCs w:val="22"/>
              </w:rPr>
            </w:pPr>
            <w:r w:rsidRPr="00FC0EA8">
              <w:rPr>
                <w:rFonts w:ascii="Arial" w:hAnsi="Arial" w:cs="Arial"/>
                <w:sz w:val="22"/>
                <w:szCs w:val="22"/>
              </w:rPr>
              <w:t xml:space="preserve">experience of </w:t>
            </w:r>
            <w:r w:rsidR="005820EC">
              <w:rPr>
                <w:rFonts w:ascii="Arial" w:hAnsi="Arial" w:cs="Arial"/>
                <w:sz w:val="22"/>
                <w:szCs w:val="22"/>
              </w:rPr>
              <w:t>managing changing priorities and deadlines</w:t>
            </w:r>
            <w:r w:rsidRPr="00FC0EA8">
              <w:rPr>
                <w:rFonts w:ascii="Arial" w:hAnsi="Arial" w:cs="Arial"/>
                <w:bCs/>
                <w:sz w:val="22"/>
                <w:szCs w:val="22"/>
              </w:rPr>
              <w:t xml:space="preserve"> </w:t>
            </w:r>
          </w:p>
          <w:p w:rsidRPr="008B5D2C" w:rsidR="008B5D2C" w:rsidP="008B5D2C" w:rsidRDefault="009F4717" w14:paraId="333EF50D" w14:textId="5686872F">
            <w:pPr>
              <w:numPr>
                <w:ilvl w:val="0"/>
                <w:numId w:val="7"/>
              </w:numPr>
              <w:rPr>
                <w:rFonts w:ascii="Arial" w:hAnsi="Arial" w:cs="Arial"/>
                <w:bCs/>
                <w:sz w:val="22"/>
                <w:szCs w:val="22"/>
              </w:rPr>
            </w:pPr>
            <w:r>
              <w:rPr>
                <w:rFonts w:ascii="Arial" w:hAnsi="Arial" w:cs="Arial"/>
                <w:bCs/>
                <w:sz w:val="22"/>
                <w:szCs w:val="22"/>
              </w:rPr>
              <w:t>experience of using databases or HR systems to effective use</w:t>
            </w:r>
          </w:p>
          <w:p w:rsidRPr="00FC0EA8" w:rsidR="00336133" w:rsidP="00336133" w:rsidRDefault="00336133" w14:paraId="3B7B4B86" w14:textId="77777777">
            <w:pPr>
              <w:ind w:left="360"/>
              <w:rPr>
                <w:rFonts w:ascii="Arial" w:hAnsi="Arial" w:cs="Arial"/>
                <w:bCs/>
                <w:sz w:val="22"/>
                <w:szCs w:val="22"/>
              </w:rPr>
            </w:pPr>
          </w:p>
        </w:tc>
        <w:tc>
          <w:tcPr>
            <w:tcW w:w="3260" w:type="dxa"/>
            <w:tcBorders>
              <w:top w:val="single" w:color="auto" w:sz="6" w:space="0"/>
              <w:left w:val="single" w:color="auto" w:sz="6" w:space="0"/>
              <w:bottom w:val="single" w:color="auto" w:sz="6" w:space="0"/>
              <w:right w:val="single" w:color="auto" w:sz="6" w:space="0"/>
            </w:tcBorders>
            <w:tcMar/>
          </w:tcPr>
          <w:p w:rsidRPr="00336133" w:rsidR="00336133" w:rsidP="00336133" w:rsidRDefault="00691232" w14:paraId="46A52EEA" w14:textId="789207BE">
            <w:pPr>
              <w:numPr>
                <w:ilvl w:val="0"/>
                <w:numId w:val="10"/>
              </w:numPr>
              <w:tabs>
                <w:tab w:val="clear" w:pos="720"/>
                <w:tab w:val="num" w:pos="360"/>
              </w:tabs>
              <w:ind w:left="360"/>
              <w:rPr>
                <w:rFonts w:cs="Arial"/>
                <w:sz w:val="22"/>
                <w:szCs w:val="22"/>
              </w:rPr>
            </w:pPr>
            <w:r w:rsidRPr="005820EC">
              <w:rPr>
                <w:rFonts w:ascii="Arial" w:hAnsi="Arial" w:cs="Arial"/>
                <w:sz w:val="22"/>
                <w:szCs w:val="22"/>
              </w:rPr>
              <w:t>e</w:t>
            </w:r>
            <w:r w:rsidRPr="005820EC" w:rsidR="00E82F17">
              <w:rPr>
                <w:rFonts w:ascii="Arial" w:hAnsi="Arial" w:cs="Arial"/>
                <w:sz w:val="22"/>
                <w:szCs w:val="22"/>
              </w:rPr>
              <w:t xml:space="preserve">xperience of working in </w:t>
            </w:r>
            <w:r w:rsidR="005820EC">
              <w:rPr>
                <w:rFonts w:ascii="Arial" w:hAnsi="Arial" w:cs="Arial"/>
                <w:sz w:val="22"/>
                <w:szCs w:val="22"/>
              </w:rPr>
              <w:t>an education environmen</w:t>
            </w:r>
            <w:r w:rsidR="00336133">
              <w:rPr>
                <w:rFonts w:ascii="Arial" w:hAnsi="Arial" w:cs="Arial"/>
                <w:sz w:val="22"/>
                <w:szCs w:val="22"/>
              </w:rPr>
              <w:t>t</w:t>
            </w:r>
          </w:p>
          <w:p w:rsidR="00336133" w:rsidP="00336133" w:rsidRDefault="00336133" w14:paraId="44FB47D0" w14:textId="77777777">
            <w:pPr>
              <w:numPr>
                <w:ilvl w:val="0"/>
                <w:numId w:val="10"/>
              </w:numPr>
              <w:tabs>
                <w:tab w:val="clear" w:pos="720"/>
                <w:tab w:val="num" w:pos="360"/>
              </w:tabs>
              <w:ind w:left="360"/>
              <w:rPr>
                <w:rFonts w:ascii="Arial" w:hAnsi="Arial" w:cs="Arial"/>
                <w:sz w:val="22"/>
                <w:szCs w:val="22"/>
              </w:rPr>
            </w:pPr>
            <w:r w:rsidRPr="00336133">
              <w:rPr>
                <w:rFonts w:ascii="Arial" w:hAnsi="Arial" w:cs="Arial"/>
                <w:sz w:val="22"/>
                <w:szCs w:val="22"/>
              </w:rPr>
              <w:t xml:space="preserve">experience of </w:t>
            </w:r>
            <w:r>
              <w:rPr>
                <w:rFonts w:ascii="Arial" w:hAnsi="Arial" w:cs="Arial"/>
                <w:sz w:val="22"/>
                <w:szCs w:val="22"/>
              </w:rPr>
              <w:t>managing projects</w:t>
            </w:r>
          </w:p>
          <w:p w:rsidR="00336133" w:rsidP="00336133" w:rsidRDefault="27AF1625" w14:paraId="1EC21C4F" w14:textId="49832D54">
            <w:pPr>
              <w:numPr>
                <w:ilvl w:val="0"/>
                <w:numId w:val="10"/>
              </w:numPr>
              <w:tabs>
                <w:tab w:val="clear" w:pos="720"/>
                <w:tab w:val="num" w:pos="360"/>
              </w:tabs>
              <w:ind w:left="360"/>
              <w:rPr>
                <w:rFonts w:ascii="Arial" w:hAnsi="Arial" w:cs="Arial"/>
                <w:sz w:val="22"/>
                <w:szCs w:val="22"/>
              </w:rPr>
            </w:pPr>
            <w:r w:rsidRPr="2487D871">
              <w:rPr>
                <w:rFonts w:ascii="Arial" w:hAnsi="Arial" w:cs="Arial"/>
                <w:sz w:val="22"/>
                <w:szCs w:val="22"/>
              </w:rPr>
              <w:t>experience of working in a unioni</w:t>
            </w:r>
            <w:r w:rsidRPr="2487D871" w:rsidR="107165C6">
              <w:rPr>
                <w:rFonts w:ascii="Arial" w:hAnsi="Arial" w:cs="Arial"/>
                <w:sz w:val="22"/>
                <w:szCs w:val="22"/>
              </w:rPr>
              <w:t>s</w:t>
            </w:r>
            <w:r w:rsidRPr="2487D871">
              <w:rPr>
                <w:rFonts w:ascii="Arial" w:hAnsi="Arial" w:cs="Arial"/>
                <w:sz w:val="22"/>
                <w:szCs w:val="22"/>
              </w:rPr>
              <w:t>ed environment</w:t>
            </w:r>
          </w:p>
          <w:p w:rsidRPr="00336133" w:rsidR="008B5D2C" w:rsidP="00336133" w:rsidRDefault="008B5D2C" w14:paraId="6072AB55" w14:textId="4286060A">
            <w:pPr>
              <w:numPr>
                <w:ilvl w:val="0"/>
                <w:numId w:val="10"/>
              </w:numPr>
              <w:tabs>
                <w:tab w:val="clear" w:pos="720"/>
                <w:tab w:val="num" w:pos="360"/>
              </w:tabs>
              <w:ind w:left="360"/>
              <w:rPr>
                <w:rFonts w:ascii="Arial" w:hAnsi="Arial" w:cs="Arial"/>
                <w:sz w:val="22"/>
                <w:szCs w:val="22"/>
              </w:rPr>
            </w:pPr>
            <w:r>
              <w:rPr>
                <w:rFonts w:ascii="Arial" w:hAnsi="Arial" w:cs="Arial"/>
                <w:sz w:val="22"/>
                <w:szCs w:val="22"/>
              </w:rPr>
              <w:t xml:space="preserve">experience of mentoring </w:t>
            </w:r>
            <w:r w:rsidR="00A31A18">
              <w:rPr>
                <w:rFonts w:ascii="Arial" w:hAnsi="Arial" w:cs="Arial"/>
                <w:sz w:val="22"/>
                <w:szCs w:val="22"/>
              </w:rPr>
              <w:t>colleagues</w:t>
            </w:r>
          </w:p>
          <w:p w:rsidRPr="005820EC" w:rsidR="005820EC" w:rsidP="005820EC" w:rsidRDefault="005820EC" w14:paraId="3A0FF5F2" w14:textId="77777777">
            <w:pPr>
              <w:ind w:left="360"/>
              <w:rPr>
                <w:rFonts w:cs="Arial"/>
                <w:sz w:val="22"/>
                <w:szCs w:val="22"/>
              </w:rPr>
            </w:pPr>
          </w:p>
          <w:p w:rsidRPr="00FC0EA8" w:rsidR="00F267CE" w:rsidP="00501916" w:rsidRDefault="00F267CE" w14:paraId="5630AD66" w14:textId="77777777">
            <w:pPr>
              <w:ind w:left="360"/>
              <w:rPr>
                <w:rFonts w:ascii="Arial" w:hAnsi="Arial" w:cs="Arial"/>
                <w:sz w:val="22"/>
                <w:szCs w:val="22"/>
              </w:rPr>
            </w:pPr>
          </w:p>
        </w:tc>
      </w:tr>
      <w:tr w:rsidRPr="00FC0EA8" w:rsidR="00F267CE" w:rsidTr="45B7D160" w14:paraId="6286FC8D" w14:textId="77777777">
        <w:trPr>
          <w:trHeight w:val="1304"/>
        </w:trPr>
        <w:tc>
          <w:tcPr>
            <w:tcW w:w="1809" w:type="dxa"/>
            <w:tcBorders>
              <w:top w:val="single" w:color="auto" w:sz="6" w:space="0"/>
              <w:left w:val="single" w:color="auto" w:sz="6" w:space="0"/>
              <w:bottom w:val="single" w:color="auto" w:sz="6" w:space="0"/>
              <w:right w:val="single" w:color="auto" w:sz="6" w:space="0"/>
            </w:tcBorders>
            <w:tcMar/>
          </w:tcPr>
          <w:p w:rsidRPr="00FC0EA8" w:rsidR="00F267CE" w:rsidP="2487D871" w:rsidRDefault="2D0BC23E" w14:paraId="1352ABF7" w14:textId="67CFBE44">
            <w:pPr>
              <w:rPr>
                <w:rFonts w:ascii="Arial" w:hAnsi="Arial" w:cs="Arial"/>
                <w:b/>
                <w:bCs/>
                <w:sz w:val="22"/>
                <w:szCs w:val="22"/>
              </w:rPr>
            </w:pPr>
            <w:r w:rsidRPr="2487D871">
              <w:rPr>
                <w:rFonts w:ascii="Arial" w:hAnsi="Arial" w:cs="Arial"/>
                <w:b/>
                <w:bCs/>
                <w:sz w:val="22"/>
                <w:szCs w:val="22"/>
              </w:rPr>
              <w:t>Knowledge &amp; Understandi</w:t>
            </w:r>
            <w:r w:rsidRPr="2487D871" w:rsidR="06C5EA1F">
              <w:rPr>
                <w:rFonts w:ascii="Arial" w:hAnsi="Arial" w:cs="Arial"/>
                <w:b/>
                <w:bCs/>
                <w:sz w:val="22"/>
                <w:szCs w:val="22"/>
              </w:rPr>
              <w:t>n</w:t>
            </w:r>
            <w:r w:rsidRPr="2487D871">
              <w:rPr>
                <w:rFonts w:ascii="Arial" w:hAnsi="Arial" w:cs="Arial"/>
                <w:b/>
                <w:bCs/>
                <w:sz w:val="22"/>
                <w:szCs w:val="22"/>
              </w:rPr>
              <w:t>g</w:t>
            </w:r>
          </w:p>
          <w:p w:rsidRPr="00FC0EA8" w:rsidR="00F267CE" w:rsidP="00501916" w:rsidRDefault="00F267CE" w14:paraId="61829076" w14:textId="77777777">
            <w:pPr>
              <w:rPr>
                <w:rFonts w:ascii="Arial" w:hAnsi="Arial" w:cs="Arial"/>
                <w:b/>
                <w:sz w:val="22"/>
                <w:szCs w:val="22"/>
              </w:rPr>
            </w:pPr>
          </w:p>
          <w:p w:rsidRPr="00FC0EA8" w:rsidR="00F267CE" w:rsidP="00501916" w:rsidRDefault="00F267CE" w14:paraId="2BA226A1" w14:textId="77777777">
            <w:pPr>
              <w:rPr>
                <w:rFonts w:ascii="Arial" w:hAnsi="Arial" w:cs="Arial"/>
                <w:b/>
                <w:sz w:val="22"/>
                <w:szCs w:val="22"/>
              </w:rPr>
            </w:pPr>
          </w:p>
          <w:p w:rsidRPr="00FC0EA8" w:rsidR="00F267CE" w:rsidP="00501916" w:rsidRDefault="00F267CE" w14:paraId="17AD93B2" w14:textId="77777777">
            <w:pPr>
              <w:tabs>
                <w:tab w:val="left" w:pos="1245"/>
              </w:tabs>
              <w:rPr>
                <w:rFonts w:ascii="Arial" w:hAnsi="Arial" w:cs="Arial"/>
                <w:sz w:val="22"/>
                <w:szCs w:val="22"/>
              </w:rPr>
            </w:pPr>
          </w:p>
        </w:tc>
        <w:tc>
          <w:tcPr>
            <w:tcW w:w="5245" w:type="dxa"/>
            <w:tcBorders>
              <w:top w:val="single" w:color="auto" w:sz="6" w:space="0"/>
              <w:left w:val="single" w:color="auto" w:sz="6" w:space="0"/>
              <w:bottom w:val="single" w:color="auto" w:sz="6" w:space="0"/>
              <w:right w:val="single" w:color="auto" w:sz="6" w:space="0"/>
            </w:tcBorders>
            <w:tcMar/>
          </w:tcPr>
          <w:p w:rsidR="00691232" w:rsidP="00691232" w:rsidRDefault="00691232" w14:paraId="36FA445C" w14:textId="77777777">
            <w:pPr>
              <w:numPr>
                <w:ilvl w:val="0"/>
                <w:numId w:val="10"/>
              </w:numPr>
              <w:tabs>
                <w:tab w:val="clear" w:pos="720"/>
                <w:tab w:val="num" w:pos="360"/>
              </w:tabs>
              <w:ind w:left="360"/>
              <w:rPr>
                <w:rFonts w:ascii="Arial" w:hAnsi="Arial" w:cs="Arial"/>
                <w:sz w:val="22"/>
                <w:szCs w:val="22"/>
              </w:rPr>
            </w:pPr>
            <w:r>
              <w:rPr>
                <w:rFonts w:ascii="Arial" w:hAnsi="Arial" w:cs="Arial"/>
                <w:sz w:val="22"/>
                <w:szCs w:val="22"/>
              </w:rPr>
              <w:t>knowledge of current and relevant employment legislation</w:t>
            </w:r>
            <w:r w:rsidR="00336133">
              <w:rPr>
                <w:rFonts w:ascii="Arial" w:hAnsi="Arial" w:cs="Arial"/>
                <w:sz w:val="22"/>
                <w:szCs w:val="22"/>
              </w:rPr>
              <w:t xml:space="preserve"> </w:t>
            </w:r>
          </w:p>
          <w:p w:rsidRPr="00FC0EA8" w:rsidR="009F4717" w:rsidP="00501916" w:rsidRDefault="00691232" w14:paraId="26AC3C9A" w14:textId="77777777">
            <w:pPr>
              <w:numPr>
                <w:ilvl w:val="0"/>
                <w:numId w:val="10"/>
              </w:numPr>
              <w:tabs>
                <w:tab w:val="clear" w:pos="720"/>
                <w:tab w:val="num" w:pos="360"/>
              </w:tabs>
              <w:ind w:left="360"/>
              <w:rPr>
                <w:rFonts w:ascii="Arial" w:hAnsi="Arial" w:cs="Arial"/>
                <w:sz w:val="22"/>
                <w:szCs w:val="22"/>
              </w:rPr>
            </w:pPr>
            <w:r>
              <w:rPr>
                <w:rFonts w:ascii="Arial" w:hAnsi="Arial" w:cs="Arial"/>
                <w:sz w:val="22"/>
                <w:szCs w:val="22"/>
              </w:rPr>
              <w:t>an understanding of the</w:t>
            </w:r>
            <w:r w:rsidR="0072634A">
              <w:rPr>
                <w:rFonts w:ascii="Arial" w:hAnsi="Arial" w:cs="Arial"/>
                <w:sz w:val="22"/>
                <w:szCs w:val="22"/>
              </w:rPr>
              <w:t xml:space="preserve"> principals and practices of people management and</w:t>
            </w:r>
            <w:r w:rsidR="009E2D87">
              <w:rPr>
                <w:rFonts w:ascii="Arial" w:hAnsi="Arial" w:cs="Arial"/>
                <w:sz w:val="22"/>
                <w:szCs w:val="22"/>
              </w:rPr>
              <w:t xml:space="preserve"> how these contribute to organis</w:t>
            </w:r>
            <w:r w:rsidR="0072634A">
              <w:rPr>
                <w:rFonts w:ascii="Arial" w:hAnsi="Arial" w:cs="Arial"/>
                <w:sz w:val="22"/>
                <w:szCs w:val="22"/>
              </w:rPr>
              <w:t>ation success</w:t>
            </w:r>
          </w:p>
          <w:p w:rsidR="00336133" w:rsidP="00336133" w:rsidRDefault="00691232" w14:paraId="43371BA7" w14:textId="77777777">
            <w:pPr>
              <w:numPr>
                <w:ilvl w:val="0"/>
                <w:numId w:val="10"/>
              </w:numPr>
              <w:tabs>
                <w:tab w:val="clear" w:pos="720"/>
                <w:tab w:val="num" w:pos="360"/>
              </w:tabs>
              <w:ind w:left="360"/>
              <w:rPr>
                <w:rFonts w:ascii="Arial" w:hAnsi="Arial" w:cs="Arial"/>
                <w:sz w:val="22"/>
                <w:szCs w:val="22"/>
              </w:rPr>
            </w:pPr>
            <w:r>
              <w:rPr>
                <w:rFonts w:ascii="Arial" w:hAnsi="Arial" w:cs="Arial"/>
                <w:sz w:val="22"/>
                <w:szCs w:val="22"/>
              </w:rPr>
              <w:t xml:space="preserve">knowledge of key performance indicators and how data can be used </w:t>
            </w:r>
          </w:p>
          <w:p w:rsidRPr="00FC0EA8" w:rsidR="00336133" w:rsidP="00336133" w:rsidRDefault="00336133" w14:paraId="0DE4B5B7" w14:textId="77777777">
            <w:pPr>
              <w:ind w:left="360"/>
              <w:rPr>
                <w:rFonts w:ascii="Arial" w:hAnsi="Arial" w:cs="Arial"/>
                <w:sz w:val="22"/>
                <w:szCs w:val="22"/>
              </w:rPr>
            </w:pPr>
          </w:p>
        </w:tc>
        <w:tc>
          <w:tcPr>
            <w:tcW w:w="3260" w:type="dxa"/>
            <w:tcBorders>
              <w:top w:val="single" w:color="auto" w:sz="6" w:space="0"/>
              <w:left w:val="single" w:color="auto" w:sz="6" w:space="0"/>
              <w:bottom w:val="single" w:color="auto" w:sz="6" w:space="0"/>
              <w:right w:val="single" w:color="auto" w:sz="6" w:space="0"/>
            </w:tcBorders>
            <w:tcMar/>
          </w:tcPr>
          <w:p w:rsidRPr="00FC0EA8" w:rsidR="00F267CE" w:rsidP="00336133" w:rsidRDefault="00336133" w14:paraId="7E84D640" w14:textId="77777777">
            <w:pPr>
              <w:numPr>
                <w:ilvl w:val="0"/>
                <w:numId w:val="10"/>
              </w:numPr>
              <w:tabs>
                <w:tab w:val="clear" w:pos="720"/>
                <w:tab w:val="num" w:pos="360"/>
              </w:tabs>
              <w:ind w:left="360"/>
              <w:rPr>
                <w:rFonts w:ascii="Arial" w:hAnsi="Arial" w:cs="Arial"/>
                <w:sz w:val="22"/>
                <w:szCs w:val="22"/>
              </w:rPr>
            </w:pPr>
            <w:r>
              <w:rPr>
                <w:rFonts w:ascii="Arial" w:hAnsi="Arial" w:cs="Arial"/>
                <w:sz w:val="22"/>
                <w:szCs w:val="22"/>
              </w:rPr>
              <w:t>knowledge and understanding of national terms and conditions for education staff</w:t>
            </w:r>
          </w:p>
        </w:tc>
      </w:tr>
      <w:tr w:rsidRPr="00FC0EA8" w:rsidR="00F267CE" w:rsidTr="45B7D160" w14:paraId="11E661AC" w14:textId="77777777">
        <w:tc>
          <w:tcPr>
            <w:tcW w:w="1809" w:type="dxa"/>
            <w:tcBorders>
              <w:top w:val="single" w:color="auto" w:sz="6" w:space="0"/>
              <w:left w:val="single" w:color="auto" w:sz="6" w:space="0"/>
              <w:bottom w:val="single" w:color="auto" w:sz="6" w:space="0"/>
              <w:right w:val="single" w:color="auto" w:sz="6" w:space="0"/>
            </w:tcBorders>
            <w:tcMar/>
          </w:tcPr>
          <w:p w:rsidRPr="00FC0EA8" w:rsidR="00F267CE" w:rsidP="00501916" w:rsidRDefault="00F267CE" w14:paraId="0A6D6407" w14:textId="77777777">
            <w:pPr>
              <w:rPr>
                <w:rFonts w:ascii="Arial" w:hAnsi="Arial" w:cs="Arial"/>
                <w:b/>
                <w:sz w:val="22"/>
                <w:szCs w:val="22"/>
              </w:rPr>
            </w:pPr>
            <w:r w:rsidRPr="00FC0EA8">
              <w:rPr>
                <w:rFonts w:ascii="Arial" w:hAnsi="Arial" w:cs="Arial"/>
                <w:b/>
                <w:sz w:val="22"/>
                <w:szCs w:val="22"/>
              </w:rPr>
              <w:t>Skills &amp; abilities</w:t>
            </w:r>
          </w:p>
        </w:tc>
        <w:tc>
          <w:tcPr>
            <w:tcW w:w="5245" w:type="dxa"/>
            <w:tcBorders>
              <w:top w:val="single" w:color="auto" w:sz="6" w:space="0"/>
              <w:left w:val="single" w:color="auto" w:sz="6" w:space="0"/>
              <w:bottom w:val="single" w:color="auto" w:sz="6" w:space="0"/>
              <w:right w:val="single" w:color="auto" w:sz="6" w:space="0"/>
            </w:tcBorders>
            <w:tcMar/>
          </w:tcPr>
          <w:p w:rsidRPr="009F4717" w:rsidR="009F4717" w:rsidP="00994798" w:rsidRDefault="0225BFFD" w14:paraId="7AC98A24" w14:textId="77777777">
            <w:pPr>
              <w:numPr>
                <w:ilvl w:val="0"/>
                <w:numId w:val="1"/>
              </w:numPr>
              <w:ind w:left="348" w:hanging="348"/>
              <w:rPr>
                <w:rFonts w:ascii="Arial" w:hAnsi="Arial" w:cs="Arial"/>
                <w:sz w:val="22"/>
                <w:szCs w:val="22"/>
              </w:rPr>
            </w:pPr>
            <w:r w:rsidRPr="2487D871">
              <w:rPr>
                <w:rFonts w:ascii="Arial" w:hAnsi="Arial" w:cs="Arial"/>
                <w:sz w:val="22"/>
                <w:szCs w:val="22"/>
              </w:rPr>
              <w:t>well developed time management, planning and organisational skills</w:t>
            </w:r>
          </w:p>
          <w:p w:rsidR="0C5303FE" w:rsidP="00994798" w:rsidRDefault="0C5303FE" w14:paraId="7BF2CB11" w14:textId="438F78D4">
            <w:pPr>
              <w:numPr>
                <w:ilvl w:val="0"/>
                <w:numId w:val="1"/>
              </w:numPr>
              <w:ind w:left="348" w:hanging="348"/>
              <w:rPr>
                <w:rFonts w:ascii="Arial" w:hAnsi="Arial" w:cs="Arial"/>
                <w:sz w:val="22"/>
                <w:szCs w:val="22"/>
              </w:rPr>
            </w:pPr>
            <w:r w:rsidRPr="2487D871">
              <w:rPr>
                <w:rFonts w:ascii="Arial" w:hAnsi="Arial" w:cs="Arial"/>
                <w:sz w:val="22"/>
                <w:szCs w:val="22"/>
              </w:rPr>
              <w:t>able to prioritise work and to manage work to meet tight deadlines</w:t>
            </w:r>
          </w:p>
          <w:p w:rsidR="009F4717" w:rsidP="00994798" w:rsidRDefault="0225BFFD" w14:paraId="2951A9BD" w14:textId="77777777">
            <w:pPr>
              <w:numPr>
                <w:ilvl w:val="0"/>
                <w:numId w:val="1"/>
              </w:numPr>
              <w:ind w:left="348" w:hanging="348"/>
              <w:rPr>
                <w:rFonts w:ascii="Arial" w:hAnsi="Arial" w:cs="Arial"/>
                <w:sz w:val="22"/>
                <w:szCs w:val="22"/>
              </w:rPr>
            </w:pPr>
            <w:r w:rsidRPr="2487D871">
              <w:rPr>
                <w:rFonts w:ascii="Arial" w:hAnsi="Arial" w:cs="Arial"/>
                <w:sz w:val="22"/>
                <w:szCs w:val="22"/>
              </w:rPr>
              <w:t>ability to communicate and negotiate effectively to a range of audiences (internal and external) through highly developed inter-personal, written, oral and presentation skills</w:t>
            </w:r>
          </w:p>
          <w:p w:rsidRPr="00603C7F" w:rsidR="00A31A18" w:rsidP="00994798" w:rsidRDefault="00A31A18" w14:paraId="3614B713" w14:textId="73AA8607">
            <w:pPr>
              <w:numPr>
                <w:ilvl w:val="0"/>
                <w:numId w:val="1"/>
              </w:numPr>
              <w:ind w:left="348" w:hanging="348"/>
              <w:rPr>
                <w:rFonts w:ascii="Arial" w:hAnsi="Arial" w:cs="Arial"/>
                <w:sz w:val="22"/>
                <w:szCs w:val="22"/>
              </w:rPr>
            </w:pPr>
            <w:r>
              <w:rPr>
                <w:rFonts w:ascii="Arial" w:hAnsi="Arial" w:cs="Arial"/>
                <w:sz w:val="22"/>
                <w:szCs w:val="22"/>
              </w:rPr>
              <w:t>Ability to forge and maintain effective and professional</w:t>
            </w:r>
            <w:r w:rsidR="00904220">
              <w:rPr>
                <w:rFonts w:ascii="Arial" w:hAnsi="Arial" w:cs="Arial"/>
                <w:sz w:val="22"/>
                <w:szCs w:val="22"/>
              </w:rPr>
              <w:t xml:space="preserve"> relationships</w:t>
            </w:r>
          </w:p>
          <w:p w:rsidRPr="00994798" w:rsidR="00F267CE" w:rsidP="00F267CE" w:rsidRDefault="2D0BC23E" w14:paraId="1AAD0B5B" w14:textId="77777777">
            <w:pPr>
              <w:pStyle w:val="BodyText"/>
              <w:numPr>
                <w:ilvl w:val="0"/>
                <w:numId w:val="19"/>
              </w:numPr>
              <w:overflowPunct w:val="0"/>
              <w:autoSpaceDE w:val="0"/>
              <w:autoSpaceDN w:val="0"/>
              <w:adjustRightInd w:val="0"/>
              <w:textAlignment w:val="baseline"/>
              <w:rPr>
                <w:rFonts w:cs="Arial"/>
                <w:bCs/>
                <w:sz w:val="22"/>
                <w:szCs w:val="22"/>
              </w:rPr>
            </w:pPr>
            <w:r w:rsidRPr="2487D871">
              <w:rPr>
                <w:rFonts w:cs="Arial"/>
                <w:b w:val="0"/>
                <w:sz w:val="22"/>
                <w:szCs w:val="22"/>
              </w:rPr>
              <w:t xml:space="preserve">sound judgment and </w:t>
            </w:r>
            <w:r w:rsidRPr="2487D871" w:rsidR="379C9F2C">
              <w:rPr>
                <w:rFonts w:cs="Arial"/>
                <w:b w:val="0"/>
                <w:sz w:val="22"/>
                <w:szCs w:val="22"/>
              </w:rPr>
              <w:t>ability t</w:t>
            </w:r>
            <w:r w:rsidRPr="2487D871" w:rsidR="0225BFFD">
              <w:rPr>
                <w:rFonts w:cs="Arial"/>
                <w:b w:val="0"/>
                <w:sz w:val="22"/>
                <w:szCs w:val="22"/>
              </w:rPr>
              <w:t>o make decisions based on understanding of relevant information</w:t>
            </w:r>
          </w:p>
          <w:p w:rsidR="00F267CE" w:rsidP="00452F00" w:rsidRDefault="00424F74" w14:paraId="6584A17E" w14:textId="225C7423">
            <w:pPr>
              <w:numPr>
                <w:ilvl w:val="0"/>
                <w:numId w:val="8"/>
              </w:numPr>
              <w:rPr>
                <w:rFonts w:ascii="Arial" w:hAnsi="Arial" w:cs="Arial"/>
                <w:sz w:val="22"/>
                <w:szCs w:val="22"/>
              </w:rPr>
            </w:pPr>
            <w:r>
              <w:rPr>
                <w:rFonts w:ascii="Arial" w:hAnsi="Arial" w:cs="Arial"/>
                <w:sz w:val="22"/>
                <w:szCs w:val="22"/>
              </w:rPr>
              <w:t xml:space="preserve">to effectively </w:t>
            </w:r>
            <w:r w:rsidRPr="00FC0EA8" w:rsidR="00071715">
              <w:rPr>
                <w:rFonts w:ascii="Arial" w:hAnsi="Arial" w:cs="Arial"/>
                <w:sz w:val="22"/>
                <w:szCs w:val="22"/>
              </w:rPr>
              <w:t>work as a member of a team</w:t>
            </w:r>
            <w:r w:rsidR="00994798">
              <w:rPr>
                <w:rFonts w:ascii="Arial" w:hAnsi="Arial" w:cs="Arial"/>
                <w:sz w:val="22"/>
                <w:szCs w:val="22"/>
              </w:rPr>
              <w:t>, p</w:t>
            </w:r>
            <w:r w:rsidRPr="00FC0EA8" w:rsidR="00071715">
              <w:rPr>
                <w:rFonts w:ascii="Arial" w:hAnsi="Arial" w:cs="Arial"/>
                <w:sz w:val="22"/>
                <w:szCs w:val="22"/>
              </w:rPr>
              <w:t>articipate in meetings and negotiate as necessary</w:t>
            </w:r>
          </w:p>
          <w:p w:rsidR="004349E5" w:rsidP="004349E5" w:rsidRDefault="004349E5" w14:paraId="26E4679B" w14:textId="77777777">
            <w:pPr>
              <w:numPr>
                <w:ilvl w:val="0"/>
                <w:numId w:val="8"/>
              </w:numPr>
              <w:rPr>
                <w:rFonts w:ascii="Arial" w:hAnsi="Arial" w:cs="Arial"/>
                <w:sz w:val="22"/>
                <w:szCs w:val="22"/>
              </w:rPr>
            </w:pPr>
            <w:r w:rsidRPr="00FC0EA8">
              <w:rPr>
                <w:rFonts w:ascii="Arial" w:hAnsi="Arial" w:cs="Arial"/>
                <w:sz w:val="22"/>
                <w:szCs w:val="22"/>
              </w:rPr>
              <w:t>deal sensitively with people and resolve conflicts</w:t>
            </w:r>
          </w:p>
          <w:p w:rsidR="00336133" w:rsidP="004349E5" w:rsidRDefault="00336133" w14:paraId="09E50A1E" w14:textId="77777777">
            <w:pPr>
              <w:numPr>
                <w:ilvl w:val="0"/>
                <w:numId w:val="8"/>
              </w:numPr>
              <w:rPr>
                <w:rFonts w:ascii="Arial" w:hAnsi="Arial" w:cs="Arial"/>
                <w:sz w:val="22"/>
                <w:szCs w:val="22"/>
              </w:rPr>
            </w:pPr>
            <w:r>
              <w:rPr>
                <w:rFonts w:ascii="Arial" w:hAnsi="Arial" w:cs="Arial"/>
                <w:sz w:val="22"/>
                <w:szCs w:val="22"/>
              </w:rPr>
              <w:t>Ability to commute between trust locations</w:t>
            </w:r>
          </w:p>
          <w:p w:rsidRPr="00452F00" w:rsidR="004349E5" w:rsidP="004349E5" w:rsidRDefault="004349E5" w14:paraId="2DBF0D7D" w14:textId="77777777">
            <w:pPr>
              <w:ind w:left="360"/>
              <w:rPr>
                <w:rFonts w:ascii="Arial" w:hAnsi="Arial" w:cs="Arial"/>
                <w:sz w:val="22"/>
                <w:szCs w:val="22"/>
              </w:rPr>
            </w:pPr>
          </w:p>
        </w:tc>
        <w:tc>
          <w:tcPr>
            <w:tcW w:w="3260" w:type="dxa"/>
            <w:tcBorders>
              <w:top w:val="single" w:color="auto" w:sz="6" w:space="0"/>
              <w:left w:val="single" w:color="auto" w:sz="6" w:space="0"/>
              <w:bottom w:val="single" w:color="auto" w:sz="6" w:space="0"/>
              <w:right w:val="single" w:color="auto" w:sz="6" w:space="0"/>
            </w:tcBorders>
            <w:tcMar/>
          </w:tcPr>
          <w:p w:rsidRPr="00A56D6D" w:rsidR="00A56D6D" w:rsidP="00A56D6D" w:rsidRDefault="00A56D6D" w14:paraId="6B62F1B3" w14:textId="77777777">
            <w:pPr>
              <w:ind w:left="360"/>
              <w:rPr>
                <w:rFonts w:ascii="Arial" w:hAnsi="Arial" w:cs="Arial"/>
                <w:sz w:val="22"/>
                <w:szCs w:val="22"/>
              </w:rPr>
            </w:pPr>
          </w:p>
          <w:p w:rsidRPr="00FC0EA8" w:rsidR="00F267CE" w:rsidP="00501916" w:rsidRDefault="00F267CE" w14:paraId="02F2C34E" w14:textId="77777777">
            <w:pPr>
              <w:rPr>
                <w:rFonts w:ascii="Arial" w:hAnsi="Arial" w:cs="Arial"/>
                <w:sz w:val="22"/>
                <w:szCs w:val="22"/>
              </w:rPr>
            </w:pPr>
          </w:p>
        </w:tc>
      </w:tr>
      <w:tr w:rsidRPr="00FC0EA8" w:rsidR="00F267CE" w:rsidTr="45B7D160" w14:paraId="573241E1" w14:textId="77777777">
        <w:tc>
          <w:tcPr>
            <w:tcW w:w="1809" w:type="dxa"/>
            <w:tcBorders>
              <w:top w:val="single" w:color="auto" w:sz="6" w:space="0"/>
              <w:left w:val="single" w:color="auto" w:sz="6" w:space="0"/>
              <w:bottom w:val="single" w:color="auto" w:sz="6" w:space="0"/>
              <w:right w:val="single" w:color="auto" w:sz="6" w:space="0"/>
            </w:tcBorders>
            <w:tcMar/>
          </w:tcPr>
          <w:p w:rsidRPr="00FC0EA8" w:rsidR="00F267CE" w:rsidP="00501916" w:rsidRDefault="00F267CE" w14:paraId="4ED10752" w14:textId="77777777">
            <w:pPr>
              <w:rPr>
                <w:rFonts w:ascii="Arial" w:hAnsi="Arial" w:cs="Arial"/>
                <w:b/>
                <w:sz w:val="22"/>
                <w:szCs w:val="22"/>
              </w:rPr>
            </w:pPr>
            <w:r w:rsidRPr="00FC0EA8">
              <w:rPr>
                <w:rFonts w:ascii="Arial" w:hAnsi="Arial" w:cs="Arial"/>
                <w:b/>
                <w:sz w:val="22"/>
                <w:szCs w:val="22"/>
              </w:rPr>
              <w:t>Personal Qualities</w:t>
            </w:r>
          </w:p>
          <w:p w:rsidRPr="00FC0EA8" w:rsidR="00F267CE" w:rsidP="00501916" w:rsidRDefault="00F267CE" w14:paraId="680A4E5D" w14:textId="77777777">
            <w:pPr>
              <w:rPr>
                <w:rFonts w:ascii="Arial" w:hAnsi="Arial" w:cs="Arial"/>
                <w:b/>
                <w:sz w:val="22"/>
                <w:szCs w:val="22"/>
              </w:rPr>
            </w:pPr>
          </w:p>
        </w:tc>
        <w:tc>
          <w:tcPr>
            <w:tcW w:w="5245" w:type="dxa"/>
            <w:tcBorders>
              <w:top w:val="single" w:color="auto" w:sz="6" w:space="0"/>
              <w:left w:val="single" w:color="auto" w:sz="6" w:space="0"/>
              <w:bottom w:val="single" w:color="auto" w:sz="6" w:space="0"/>
              <w:right w:val="single" w:color="auto" w:sz="6" w:space="0"/>
            </w:tcBorders>
            <w:tcMar/>
          </w:tcPr>
          <w:p w:rsidRPr="00FC0EA8" w:rsidR="00F267CE" w:rsidP="00994798" w:rsidRDefault="2D0BC23E" w14:paraId="7FB50CDF" w14:textId="77777777">
            <w:pPr>
              <w:numPr>
                <w:ilvl w:val="0"/>
                <w:numId w:val="1"/>
              </w:numPr>
              <w:ind w:left="348" w:hanging="348"/>
              <w:rPr>
                <w:rFonts w:ascii="Arial" w:hAnsi="Arial" w:cs="Arial"/>
                <w:sz w:val="22"/>
                <w:szCs w:val="22"/>
              </w:rPr>
            </w:pPr>
            <w:r w:rsidRPr="2487D871">
              <w:rPr>
                <w:rFonts w:ascii="Arial" w:hAnsi="Arial" w:cs="Arial"/>
                <w:sz w:val="22"/>
                <w:szCs w:val="22"/>
              </w:rPr>
              <w:t>an exc</w:t>
            </w:r>
            <w:r w:rsidRPr="2487D871" w:rsidR="379C9F2C">
              <w:rPr>
                <w:rFonts w:ascii="Arial" w:hAnsi="Arial" w:cs="Arial"/>
                <w:sz w:val="22"/>
                <w:szCs w:val="22"/>
              </w:rPr>
              <w:t xml:space="preserve">ellent record of attendance </w:t>
            </w:r>
          </w:p>
          <w:p w:rsidRPr="00FC0EA8" w:rsidR="00F267CE" w:rsidP="00994798" w:rsidRDefault="2D0BC23E" w14:paraId="514F84B4" w14:textId="77777777">
            <w:pPr>
              <w:numPr>
                <w:ilvl w:val="0"/>
                <w:numId w:val="1"/>
              </w:numPr>
              <w:ind w:left="348" w:hanging="348"/>
              <w:rPr>
                <w:rFonts w:ascii="Arial" w:hAnsi="Arial" w:cs="Arial"/>
                <w:sz w:val="22"/>
                <w:szCs w:val="22"/>
              </w:rPr>
            </w:pPr>
            <w:r w:rsidRPr="2487D871">
              <w:rPr>
                <w:rFonts w:ascii="Arial" w:hAnsi="Arial" w:cs="Arial"/>
                <w:sz w:val="22"/>
                <w:szCs w:val="22"/>
              </w:rPr>
              <w:t>adaptability to changing circumstances/new ideas</w:t>
            </w:r>
          </w:p>
          <w:p w:rsidRPr="00FC0EA8" w:rsidR="00F267CE" w:rsidP="00994798" w:rsidRDefault="2D0BC23E" w14:paraId="2DA36631" w14:textId="77777777">
            <w:pPr>
              <w:numPr>
                <w:ilvl w:val="0"/>
                <w:numId w:val="1"/>
              </w:numPr>
              <w:ind w:left="348" w:hanging="348"/>
              <w:rPr>
                <w:rFonts w:ascii="Arial" w:hAnsi="Arial" w:cs="Arial"/>
                <w:b/>
                <w:sz w:val="22"/>
                <w:szCs w:val="22"/>
              </w:rPr>
            </w:pPr>
            <w:r w:rsidRPr="2487D871">
              <w:rPr>
                <w:rFonts w:ascii="Arial" w:hAnsi="Arial" w:cs="Arial"/>
                <w:sz w:val="22"/>
                <w:szCs w:val="22"/>
              </w:rPr>
              <w:t>ability</w:t>
            </w:r>
            <w:r w:rsidRPr="2487D871" w:rsidR="004349E5">
              <w:rPr>
                <w:rFonts w:ascii="Arial" w:hAnsi="Arial" w:cs="Arial"/>
                <w:sz w:val="22"/>
                <w:szCs w:val="22"/>
              </w:rPr>
              <w:t xml:space="preserve"> to inspire confidence </w:t>
            </w:r>
          </w:p>
          <w:p w:rsidR="00F267CE" w:rsidP="00994798" w:rsidRDefault="2D0BC23E" w14:paraId="58077209" w14:textId="77777777">
            <w:pPr>
              <w:numPr>
                <w:ilvl w:val="0"/>
                <w:numId w:val="1"/>
              </w:numPr>
              <w:ind w:left="348" w:hanging="348"/>
              <w:rPr>
                <w:rFonts w:ascii="Arial" w:hAnsi="Arial" w:cs="Arial"/>
                <w:sz w:val="22"/>
                <w:szCs w:val="22"/>
              </w:rPr>
            </w:pPr>
            <w:r w:rsidRPr="2487D871">
              <w:rPr>
                <w:rFonts w:ascii="Arial" w:hAnsi="Arial" w:cs="Arial"/>
                <w:sz w:val="22"/>
                <w:szCs w:val="22"/>
              </w:rPr>
              <w:t>reliability</w:t>
            </w:r>
            <w:r w:rsidRPr="2487D871" w:rsidR="0225BFFD">
              <w:rPr>
                <w:rFonts w:ascii="Arial" w:hAnsi="Arial" w:cs="Arial"/>
                <w:sz w:val="22"/>
                <w:szCs w:val="22"/>
              </w:rPr>
              <w:t xml:space="preserve"> and integrity</w:t>
            </w:r>
            <w:r w:rsidRPr="2487D871" w:rsidR="379C9F2C">
              <w:rPr>
                <w:rFonts w:ascii="Arial" w:hAnsi="Arial" w:cs="Arial"/>
                <w:sz w:val="22"/>
                <w:szCs w:val="22"/>
              </w:rPr>
              <w:t xml:space="preserve"> and </w:t>
            </w:r>
            <w:r w:rsidRPr="2487D871" w:rsidR="0225BFFD">
              <w:rPr>
                <w:rFonts w:ascii="Arial" w:hAnsi="Arial" w:cs="Arial"/>
                <w:sz w:val="22"/>
                <w:szCs w:val="22"/>
              </w:rPr>
              <w:t xml:space="preserve">a commitment to confidentiality </w:t>
            </w:r>
          </w:p>
          <w:p w:rsidR="00336133" w:rsidP="00994798" w:rsidRDefault="27AF1625" w14:paraId="5A79254E" w14:textId="77777777">
            <w:pPr>
              <w:numPr>
                <w:ilvl w:val="0"/>
                <w:numId w:val="1"/>
              </w:numPr>
              <w:ind w:left="348" w:hanging="348"/>
              <w:rPr>
                <w:rFonts w:ascii="Arial" w:hAnsi="Arial" w:cs="Arial"/>
                <w:sz w:val="22"/>
                <w:szCs w:val="22"/>
              </w:rPr>
            </w:pPr>
            <w:r w:rsidRPr="2487D871">
              <w:rPr>
                <w:rFonts w:ascii="Arial" w:hAnsi="Arial" w:cs="Arial"/>
                <w:sz w:val="22"/>
                <w:szCs w:val="22"/>
              </w:rPr>
              <w:t>determination to succeed and the highest possible expectations of self and others</w:t>
            </w:r>
          </w:p>
          <w:p w:rsidRPr="00FC0EA8" w:rsidR="00336133" w:rsidP="00994798" w:rsidRDefault="27AF1625" w14:paraId="3439BDAB" w14:textId="77777777">
            <w:pPr>
              <w:numPr>
                <w:ilvl w:val="0"/>
                <w:numId w:val="1"/>
              </w:numPr>
              <w:ind w:left="348" w:hanging="348"/>
              <w:rPr>
                <w:rFonts w:ascii="Arial" w:hAnsi="Arial" w:cs="Arial"/>
                <w:sz w:val="22"/>
                <w:szCs w:val="22"/>
              </w:rPr>
            </w:pPr>
            <w:r w:rsidRPr="2487D871">
              <w:rPr>
                <w:rFonts w:ascii="Arial" w:hAnsi="Arial" w:cs="Arial"/>
                <w:sz w:val="22"/>
                <w:szCs w:val="22"/>
              </w:rPr>
              <w:t>a commitment to developing a career as an HR generalist</w:t>
            </w:r>
          </w:p>
          <w:p w:rsidRPr="00FC0EA8" w:rsidR="00336133" w:rsidP="00994798" w:rsidRDefault="00336133" w14:paraId="19219836" w14:textId="77777777">
            <w:pPr>
              <w:ind w:left="348" w:hanging="348"/>
              <w:rPr>
                <w:rFonts w:ascii="Arial" w:hAnsi="Arial" w:cs="Arial"/>
                <w:sz w:val="22"/>
                <w:szCs w:val="22"/>
              </w:rPr>
            </w:pPr>
          </w:p>
        </w:tc>
        <w:tc>
          <w:tcPr>
            <w:tcW w:w="3260" w:type="dxa"/>
            <w:tcBorders>
              <w:top w:val="single" w:color="auto" w:sz="6" w:space="0"/>
              <w:left w:val="single" w:color="auto" w:sz="6" w:space="0"/>
              <w:bottom w:val="single" w:color="auto" w:sz="6" w:space="0"/>
              <w:right w:val="single" w:color="auto" w:sz="6" w:space="0"/>
            </w:tcBorders>
            <w:tcMar/>
          </w:tcPr>
          <w:p w:rsidRPr="00FC0EA8" w:rsidR="00F267CE" w:rsidP="00336133" w:rsidRDefault="00F267CE" w14:paraId="296FEF7D" w14:textId="77777777">
            <w:pPr>
              <w:ind w:left="360"/>
              <w:rPr>
                <w:rFonts w:ascii="Arial" w:hAnsi="Arial" w:cs="Arial"/>
                <w:sz w:val="22"/>
                <w:szCs w:val="22"/>
              </w:rPr>
            </w:pPr>
          </w:p>
        </w:tc>
      </w:tr>
    </w:tbl>
    <w:p w:rsidRPr="00E92D37" w:rsidR="009F4717" w:rsidP="00C850D2" w:rsidRDefault="009F4717" w14:paraId="7194DBDC" w14:textId="77777777">
      <w:pPr>
        <w:rPr>
          <w:rFonts w:ascii="Arial" w:hAnsi="Arial" w:cs="Arial"/>
          <w:b/>
          <w:sz w:val="22"/>
          <w:szCs w:val="22"/>
        </w:rPr>
      </w:pPr>
    </w:p>
    <w:sectPr w:rsidRPr="00E92D37" w:rsidR="009F4717" w:rsidSect="00011F4A">
      <w:pgSz w:w="12240" w:h="15840" w:orient="portrait"/>
      <w:pgMar w:top="851" w:right="1325" w:bottom="851" w:left="1134" w:header="720" w:footer="958" w:gutter="0"/>
      <w:cols w:space="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943"/>
    <w:multiLevelType w:val="hybridMultilevel"/>
    <w:tmpl w:val="30F6BFC0"/>
    <w:lvl w:ilvl="0" w:tplc="CF00DFC6">
      <w:start w:val="69"/>
      <w:numFmt w:val="bullet"/>
      <w:lvlText w:val=""/>
      <w:lvlJc w:val="left"/>
      <w:pPr>
        <w:tabs>
          <w:tab w:val="num" w:pos="360"/>
        </w:tabs>
        <w:ind w:left="360" w:hanging="360"/>
      </w:pPr>
      <w:rPr>
        <w:rFonts w:hint="default" w:ascii="Symbol" w:hAnsi="Symbol" w:eastAsia="Times New Roman" w:cs="Times New Roman"/>
      </w:rPr>
    </w:lvl>
    <w:lvl w:ilvl="1" w:tplc="04090003">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3020DFA"/>
    <w:multiLevelType w:val="hybridMultilevel"/>
    <w:tmpl w:val="DF28BD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36D26C8"/>
    <w:multiLevelType w:val="hybridMultilevel"/>
    <w:tmpl w:val="09F8B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72422"/>
    <w:multiLevelType w:val="hybridMultilevel"/>
    <w:tmpl w:val="D6F898A6"/>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CDA32FA"/>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4651E3B"/>
    <w:multiLevelType w:val="hybridMultilevel"/>
    <w:tmpl w:val="ED1AC0A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9870D8C"/>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817AC"/>
    <w:multiLevelType w:val="hybridMultilevel"/>
    <w:tmpl w:val="8D9291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7713B17"/>
    <w:multiLevelType w:val="hybridMultilevel"/>
    <w:tmpl w:val="33989BCC"/>
    <w:lvl w:ilvl="0" w:tplc="4D24B388">
      <w:start w:val="1"/>
      <w:numFmt w:val="bullet"/>
      <w:lvlText w:val=""/>
      <w:lvlJc w:val="left"/>
      <w:pPr>
        <w:ind w:left="720" w:hanging="360"/>
      </w:pPr>
      <w:rPr>
        <w:rFonts w:hint="default" w:ascii="Symbol" w:hAnsi="Symbol"/>
      </w:rPr>
    </w:lvl>
    <w:lvl w:ilvl="1" w:tplc="F3CC8DCA">
      <w:start w:val="1"/>
      <w:numFmt w:val="bullet"/>
      <w:lvlText w:val="o"/>
      <w:lvlJc w:val="left"/>
      <w:pPr>
        <w:ind w:left="1440" w:hanging="360"/>
      </w:pPr>
      <w:rPr>
        <w:rFonts w:hint="default" w:ascii="Courier New" w:hAnsi="Courier New"/>
      </w:rPr>
    </w:lvl>
    <w:lvl w:ilvl="2" w:tplc="E08E3784">
      <w:start w:val="1"/>
      <w:numFmt w:val="bullet"/>
      <w:lvlText w:val=""/>
      <w:lvlJc w:val="left"/>
      <w:pPr>
        <w:ind w:left="2160" w:hanging="360"/>
      </w:pPr>
      <w:rPr>
        <w:rFonts w:hint="default" w:ascii="Wingdings" w:hAnsi="Wingdings"/>
      </w:rPr>
    </w:lvl>
    <w:lvl w:ilvl="3" w:tplc="0C6E25B8">
      <w:start w:val="1"/>
      <w:numFmt w:val="bullet"/>
      <w:lvlText w:val=""/>
      <w:lvlJc w:val="left"/>
      <w:pPr>
        <w:ind w:left="2880" w:hanging="360"/>
      </w:pPr>
      <w:rPr>
        <w:rFonts w:hint="default" w:ascii="Symbol" w:hAnsi="Symbol"/>
      </w:rPr>
    </w:lvl>
    <w:lvl w:ilvl="4" w:tplc="8F44CD3A">
      <w:start w:val="1"/>
      <w:numFmt w:val="bullet"/>
      <w:lvlText w:val="o"/>
      <w:lvlJc w:val="left"/>
      <w:pPr>
        <w:ind w:left="3600" w:hanging="360"/>
      </w:pPr>
      <w:rPr>
        <w:rFonts w:hint="default" w:ascii="Courier New" w:hAnsi="Courier New"/>
      </w:rPr>
    </w:lvl>
    <w:lvl w:ilvl="5" w:tplc="E0641894">
      <w:start w:val="1"/>
      <w:numFmt w:val="bullet"/>
      <w:lvlText w:val=""/>
      <w:lvlJc w:val="left"/>
      <w:pPr>
        <w:ind w:left="4320" w:hanging="360"/>
      </w:pPr>
      <w:rPr>
        <w:rFonts w:hint="default" w:ascii="Wingdings" w:hAnsi="Wingdings"/>
      </w:rPr>
    </w:lvl>
    <w:lvl w:ilvl="6" w:tplc="46D278F4">
      <w:start w:val="1"/>
      <w:numFmt w:val="bullet"/>
      <w:lvlText w:val=""/>
      <w:lvlJc w:val="left"/>
      <w:pPr>
        <w:ind w:left="5040" w:hanging="360"/>
      </w:pPr>
      <w:rPr>
        <w:rFonts w:hint="default" w:ascii="Symbol" w:hAnsi="Symbol"/>
      </w:rPr>
    </w:lvl>
    <w:lvl w:ilvl="7" w:tplc="85BC14B0">
      <w:start w:val="1"/>
      <w:numFmt w:val="bullet"/>
      <w:lvlText w:val="o"/>
      <w:lvlJc w:val="left"/>
      <w:pPr>
        <w:ind w:left="5760" w:hanging="360"/>
      </w:pPr>
      <w:rPr>
        <w:rFonts w:hint="default" w:ascii="Courier New" w:hAnsi="Courier New"/>
      </w:rPr>
    </w:lvl>
    <w:lvl w:ilvl="8" w:tplc="EBCED53E">
      <w:start w:val="1"/>
      <w:numFmt w:val="bullet"/>
      <w:lvlText w:val=""/>
      <w:lvlJc w:val="left"/>
      <w:pPr>
        <w:ind w:left="6480" w:hanging="360"/>
      </w:pPr>
      <w:rPr>
        <w:rFonts w:hint="default" w:ascii="Wingdings" w:hAnsi="Wingdings"/>
      </w:rPr>
    </w:lvl>
  </w:abstractNum>
  <w:abstractNum w:abstractNumId="13"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F9F32AC"/>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B40D6A"/>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EDC4940"/>
    <w:multiLevelType w:val="hybridMultilevel"/>
    <w:tmpl w:val="A5182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465A2DFA"/>
    <w:multiLevelType w:val="hybridMultilevel"/>
    <w:tmpl w:val="092E8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4367FD"/>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D44B0"/>
    <w:multiLevelType w:val="hybridMultilevel"/>
    <w:tmpl w:val="A9EA1A6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0CB543F"/>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3E0E3D"/>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9C35AF"/>
    <w:multiLevelType w:val="hybridMultilevel"/>
    <w:tmpl w:val="48A2F2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BD25A97"/>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70954B45"/>
    <w:multiLevelType w:val="hybridMultilevel"/>
    <w:tmpl w:val="C3901D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4BD561C"/>
    <w:multiLevelType w:val="hybridMultilevel"/>
    <w:tmpl w:val="52CA95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7A07416"/>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DA5A20"/>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7FF3522E"/>
    <w:multiLevelType w:val="hybridMultilevel"/>
    <w:tmpl w:val="E91C6D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48054172">
    <w:abstractNumId w:val="12"/>
  </w:num>
  <w:num w:numId="2" w16cid:durableId="2132818480">
    <w:abstractNumId w:val="10"/>
  </w:num>
  <w:num w:numId="3" w16cid:durableId="1948727875">
    <w:abstractNumId w:val="21"/>
  </w:num>
  <w:num w:numId="4" w16cid:durableId="1166944108">
    <w:abstractNumId w:val="35"/>
  </w:num>
  <w:num w:numId="5" w16cid:durableId="316344417">
    <w:abstractNumId w:val="8"/>
  </w:num>
  <w:num w:numId="6" w16cid:durableId="912473875">
    <w:abstractNumId w:val="1"/>
  </w:num>
  <w:num w:numId="7" w16cid:durableId="842092304">
    <w:abstractNumId w:val="17"/>
  </w:num>
  <w:num w:numId="8" w16cid:durableId="13965429">
    <w:abstractNumId w:val="11"/>
  </w:num>
  <w:num w:numId="9" w16cid:durableId="936988270">
    <w:abstractNumId w:val="34"/>
  </w:num>
  <w:num w:numId="10" w16cid:durableId="611785539">
    <w:abstractNumId w:val="14"/>
  </w:num>
  <w:num w:numId="11" w16cid:durableId="630789697">
    <w:abstractNumId w:val="19"/>
  </w:num>
  <w:num w:numId="12" w16cid:durableId="1015956098">
    <w:abstractNumId w:val="7"/>
  </w:num>
  <w:num w:numId="13" w16cid:durableId="1516070603">
    <w:abstractNumId w:val="31"/>
  </w:num>
  <w:num w:numId="14" w16cid:durableId="892427707">
    <w:abstractNumId w:val="20"/>
  </w:num>
  <w:num w:numId="15" w16cid:durableId="127866880">
    <w:abstractNumId w:val="13"/>
  </w:num>
  <w:num w:numId="16" w16cid:durableId="1813792002">
    <w:abstractNumId w:val="29"/>
  </w:num>
  <w:num w:numId="17" w16cid:durableId="1743020845">
    <w:abstractNumId w:val="0"/>
  </w:num>
  <w:num w:numId="18" w16cid:durableId="517235809">
    <w:abstractNumId w:val="3"/>
  </w:num>
  <w:num w:numId="19" w16cid:durableId="868639710">
    <w:abstractNumId w:val="30"/>
  </w:num>
  <w:num w:numId="20" w16cid:durableId="1265847480">
    <w:abstractNumId w:val="4"/>
  </w:num>
  <w:num w:numId="21" w16cid:durableId="743140642">
    <w:abstractNumId w:val="28"/>
  </w:num>
  <w:num w:numId="22" w16cid:durableId="728652718">
    <w:abstractNumId w:val="6"/>
  </w:num>
  <w:num w:numId="23" w16cid:durableId="426079319">
    <w:abstractNumId w:val="26"/>
  </w:num>
  <w:num w:numId="24" w16cid:durableId="544297404">
    <w:abstractNumId w:val="25"/>
  </w:num>
  <w:num w:numId="25" w16cid:durableId="1960913004">
    <w:abstractNumId w:val="24"/>
  </w:num>
  <w:num w:numId="26" w16cid:durableId="1652756670">
    <w:abstractNumId w:val="5"/>
  </w:num>
  <w:num w:numId="27" w16cid:durableId="1785802629">
    <w:abstractNumId w:val="32"/>
  </w:num>
  <w:num w:numId="28" w16cid:durableId="805245811">
    <w:abstractNumId w:val="22"/>
  </w:num>
  <w:num w:numId="29" w16cid:durableId="2092658970">
    <w:abstractNumId w:val="16"/>
  </w:num>
  <w:num w:numId="30" w16cid:durableId="1479884164">
    <w:abstractNumId w:val="15"/>
  </w:num>
  <w:num w:numId="31" w16cid:durableId="918750176">
    <w:abstractNumId w:val="9"/>
  </w:num>
  <w:num w:numId="32" w16cid:durableId="555319072">
    <w:abstractNumId w:val="27"/>
  </w:num>
  <w:num w:numId="33" w16cid:durableId="1586765824">
    <w:abstractNumId w:val="33"/>
  </w:num>
  <w:num w:numId="34" w16cid:durableId="502475442">
    <w:abstractNumId w:val="2"/>
  </w:num>
  <w:num w:numId="35" w16cid:durableId="1088966672">
    <w:abstractNumId w:val="18"/>
  </w:num>
  <w:num w:numId="36" w16cid:durableId="2041083341">
    <w:abstractNumId w:val="23"/>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60"/>
    <w:rsid w:val="0000409F"/>
    <w:rsid w:val="00011F4A"/>
    <w:rsid w:val="00015D4D"/>
    <w:rsid w:val="00023182"/>
    <w:rsid w:val="0002697D"/>
    <w:rsid w:val="00043AC4"/>
    <w:rsid w:val="00045CAE"/>
    <w:rsid w:val="00071715"/>
    <w:rsid w:val="00085DF6"/>
    <w:rsid w:val="00092D15"/>
    <w:rsid w:val="000A5263"/>
    <w:rsid w:val="000D36F1"/>
    <w:rsid w:val="000D5407"/>
    <w:rsid w:val="000E6F53"/>
    <w:rsid w:val="000F5F4D"/>
    <w:rsid w:val="00102742"/>
    <w:rsid w:val="00122B06"/>
    <w:rsid w:val="00122F9E"/>
    <w:rsid w:val="001277E5"/>
    <w:rsid w:val="00127E8F"/>
    <w:rsid w:val="00156215"/>
    <w:rsid w:val="001653ED"/>
    <w:rsid w:val="001747CF"/>
    <w:rsid w:val="00181C58"/>
    <w:rsid w:val="00183C8B"/>
    <w:rsid w:val="00186C0C"/>
    <w:rsid w:val="00187476"/>
    <w:rsid w:val="00193660"/>
    <w:rsid w:val="001C0CE4"/>
    <w:rsid w:val="001D479E"/>
    <w:rsid w:val="001F2C7F"/>
    <w:rsid w:val="00203D74"/>
    <w:rsid w:val="00207591"/>
    <w:rsid w:val="0023092A"/>
    <w:rsid w:val="0023261E"/>
    <w:rsid w:val="00247642"/>
    <w:rsid w:val="00250132"/>
    <w:rsid w:val="00254C93"/>
    <w:rsid w:val="0027388E"/>
    <w:rsid w:val="00297334"/>
    <w:rsid w:val="002A271D"/>
    <w:rsid w:val="002A3109"/>
    <w:rsid w:val="002B3DFC"/>
    <w:rsid w:val="002C1412"/>
    <w:rsid w:val="002C4A5F"/>
    <w:rsid w:val="002C6EFA"/>
    <w:rsid w:val="002E1EED"/>
    <w:rsid w:val="002E261B"/>
    <w:rsid w:val="002F1621"/>
    <w:rsid w:val="002F2261"/>
    <w:rsid w:val="002F6E68"/>
    <w:rsid w:val="0030162E"/>
    <w:rsid w:val="003243CE"/>
    <w:rsid w:val="00326DE6"/>
    <w:rsid w:val="00331437"/>
    <w:rsid w:val="00334ED2"/>
    <w:rsid w:val="00336133"/>
    <w:rsid w:val="00341907"/>
    <w:rsid w:val="00345C4C"/>
    <w:rsid w:val="00363BE7"/>
    <w:rsid w:val="00365B07"/>
    <w:rsid w:val="003777A8"/>
    <w:rsid w:val="00386FF3"/>
    <w:rsid w:val="003A30D1"/>
    <w:rsid w:val="003B0BC6"/>
    <w:rsid w:val="003B1EB8"/>
    <w:rsid w:val="003B4534"/>
    <w:rsid w:val="003D0DD8"/>
    <w:rsid w:val="003D3CF7"/>
    <w:rsid w:val="003D4F25"/>
    <w:rsid w:val="003D79C9"/>
    <w:rsid w:val="003E0A4D"/>
    <w:rsid w:val="003F2850"/>
    <w:rsid w:val="00405D4E"/>
    <w:rsid w:val="00412C9F"/>
    <w:rsid w:val="00412D73"/>
    <w:rsid w:val="00424F74"/>
    <w:rsid w:val="00431776"/>
    <w:rsid w:val="004349E5"/>
    <w:rsid w:val="0044639E"/>
    <w:rsid w:val="00452F00"/>
    <w:rsid w:val="004665EE"/>
    <w:rsid w:val="00472718"/>
    <w:rsid w:val="004A143C"/>
    <w:rsid w:val="004A47C7"/>
    <w:rsid w:val="004A5F18"/>
    <w:rsid w:val="004B4B44"/>
    <w:rsid w:val="004C1620"/>
    <w:rsid w:val="004C37BE"/>
    <w:rsid w:val="004C38DE"/>
    <w:rsid w:val="004C5903"/>
    <w:rsid w:val="004E3C1F"/>
    <w:rsid w:val="004E3C34"/>
    <w:rsid w:val="004F1E1F"/>
    <w:rsid w:val="00501916"/>
    <w:rsid w:val="00511C40"/>
    <w:rsid w:val="00514408"/>
    <w:rsid w:val="00545492"/>
    <w:rsid w:val="005456BC"/>
    <w:rsid w:val="005762A6"/>
    <w:rsid w:val="005820EC"/>
    <w:rsid w:val="005A4E74"/>
    <w:rsid w:val="005B4720"/>
    <w:rsid w:val="005C7CCC"/>
    <w:rsid w:val="005D1FEF"/>
    <w:rsid w:val="00602070"/>
    <w:rsid w:val="0063229D"/>
    <w:rsid w:val="00637D74"/>
    <w:rsid w:val="00641114"/>
    <w:rsid w:val="00644F00"/>
    <w:rsid w:val="00651F48"/>
    <w:rsid w:val="006522BB"/>
    <w:rsid w:val="00655BEC"/>
    <w:rsid w:val="0065757C"/>
    <w:rsid w:val="00660A31"/>
    <w:rsid w:val="00663306"/>
    <w:rsid w:val="00674A37"/>
    <w:rsid w:val="00675E14"/>
    <w:rsid w:val="00686488"/>
    <w:rsid w:val="00691232"/>
    <w:rsid w:val="006A03A5"/>
    <w:rsid w:val="006A090C"/>
    <w:rsid w:val="006A51FC"/>
    <w:rsid w:val="006A73AF"/>
    <w:rsid w:val="006B1578"/>
    <w:rsid w:val="006B6229"/>
    <w:rsid w:val="006B7B15"/>
    <w:rsid w:val="006C10A4"/>
    <w:rsid w:val="006E035F"/>
    <w:rsid w:val="006E4640"/>
    <w:rsid w:val="006E4F15"/>
    <w:rsid w:val="006F2220"/>
    <w:rsid w:val="0072530B"/>
    <w:rsid w:val="0072634A"/>
    <w:rsid w:val="007358EA"/>
    <w:rsid w:val="00743242"/>
    <w:rsid w:val="00763B72"/>
    <w:rsid w:val="00767A6C"/>
    <w:rsid w:val="007868D1"/>
    <w:rsid w:val="00790C4C"/>
    <w:rsid w:val="007A1386"/>
    <w:rsid w:val="007C4F31"/>
    <w:rsid w:val="007C7D79"/>
    <w:rsid w:val="007D0B8D"/>
    <w:rsid w:val="007D11A5"/>
    <w:rsid w:val="007D55DE"/>
    <w:rsid w:val="007E1DC6"/>
    <w:rsid w:val="007F6DBD"/>
    <w:rsid w:val="008110DD"/>
    <w:rsid w:val="00815322"/>
    <w:rsid w:val="00816C8F"/>
    <w:rsid w:val="00825DF1"/>
    <w:rsid w:val="0083690F"/>
    <w:rsid w:val="008450A3"/>
    <w:rsid w:val="00854522"/>
    <w:rsid w:val="00855769"/>
    <w:rsid w:val="00856460"/>
    <w:rsid w:val="00862DEB"/>
    <w:rsid w:val="00863E4D"/>
    <w:rsid w:val="00870B52"/>
    <w:rsid w:val="0088482E"/>
    <w:rsid w:val="00887B90"/>
    <w:rsid w:val="008A5D75"/>
    <w:rsid w:val="008B5D2C"/>
    <w:rsid w:val="008C15C2"/>
    <w:rsid w:val="008C4890"/>
    <w:rsid w:val="008C63C9"/>
    <w:rsid w:val="008D081C"/>
    <w:rsid w:val="008D4214"/>
    <w:rsid w:val="008F2025"/>
    <w:rsid w:val="008F6C1A"/>
    <w:rsid w:val="00902032"/>
    <w:rsid w:val="00904220"/>
    <w:rsid w:val="00907721"/>
    <w:rsid w:val="00913F8A"/>
    <w:rsid w:val="00916427"/>
    <w:rsid w:val="0092103A"/>
    <w:rsid w:val="00923E14"/>
    <w:rsid w:val="00927EFE"/>
    <w:rsid w:val="009333E5"/>
    <w:rsid w:val="00964CC9"/>
    <w:rsid w:val="00972540"/>
    <w:rsid w:val="00972636"/>
    <w:rsid w:val="00973DF4"/>
    <w:rsid w:val="009851AE"/>
    <w:rsid w:val="009852D6"/>
    <w:rsid w:val="00993B3F"/>
    <w:rsid w:val="00994798"/>
    <w:rsid w:val="00996D4D"/>
    <w:rsid w:val="009B1080"/>
    <w:rsid w:val="009B5546"/>
    <w:rsid w:val="009B630D"/>
    <w:rsid w:val="009C3B5C"/>
    <w:rsid w:val="009C3CF7"/>
    <w:rsid w:val="009D591F"/>
    <w:rsid w:val="009E1F1E"/>
    <w:rsid w:val="009E2D87"/>
    <w:rsid w:val="009E7C88"/>
    <w:rsid w:val="009F4717"/>
    <w:rsid w:val="009F55E1"/>
    <w:rsid w:val="009F77E0"/>
    <w:rsid w:val="00A07499"/>
    <w:rsid w:val="00A25784"/>
    <w:rsid w:val="00A31A18"/>
    <w:rsid w:val="00A33F02"/>
    <w:rsid w:val="00A50BBB"/>
    <w:rsid w:val="00A56575"/>
    <w:rsid w:val="00A56D6D"/>
    <w:rsid w:val="00A60B14"/>
    <w:rsid w:val="00A64934"/>
    <w:rsid w:val="00A72C55"/>
    <w:rsid w:val="00A82F4B"/>
    <w:rsid w:val="00A93268"/>
    <w:rsid w:val="00AB6FF2"/>
    <w:rsid w:val="00AD3B89"/>
    <w:rsid w:val="00AD54E4"/>
    <w:rsid w:val="00AD6AC4"/>
    <w:rsid w:val="00B17601"/>
    <w:rsid w:val="00B264C3"/>
    <w:rsid w:val="00B51F50"/>
    <w:rsid w:val="00B640AA"/>
    <w:rsid w:val="00B71731"/>
    <w:rsid w:val="00B86637"/>
    <w:rsid w:val="00BA4205"/>
    <w:rsid w:val="00BA6808"/>
    <w:rsid w:val="00BB42BA"/>
    <w:rsid w:val="00BC5BD4"/>
    <w:rsid w:val="00BD1E29"/>
    <w:rsid w:val="00BD2A8E"/>
    <w:rsid w:val="00BE74BB"/>
    <w:rsid w:val="00BE7A4E"/>
    <w:rsid w:val="00C3537E"/>
    <w:rsid w:val="00C40C69"/>
    <w:rsid w:val="00C433F4"/>
    <w:rsid w:val="00C4708A"/>
    <w:rsid w:val="00C579AE"/>
    <w:rsid w:val="00C60C00"/>
    <w:rsid w:val="00C72096"/>
    <w:rsid w:val="00C7714B"/>
    <w:rsid w:val="00C850D2"/>
    <w:rsid w:val="00C93BDD"/>
    <w:rsid w:val="00CA1B8D"/>
    <w:rsid w:val="00CA25DB"/>
    <w:rsid w:val="00CB2667"/>
    <w:rsid w:val="00CB5EFE"/>
    <w:rsid w:val="00CC389D"/>
    <w:rsid w:val="00CC76BB"/>
    <w:rsid w:val="00CD04CA"/>
    <w:rsid w:val="00CD1965"/>
    <w:rsid w:val="00D07B7F"/>
    <w:rsid w:val="00D10CE8"/>
    <w:rsid w:val="00D24A80"/>
    <w:rsid w:val="00D252E7"/>
    <w:rsid w:val="00D359A6"/>
    <w:rsid w:val="00D43123"/>
    <w:rsid w:val="00D53CDC"/>
    <w:rsid w:val="00D639AA"/>
    <w:rsid w:val="00D654BA"/>
    <w:rsid w:val="00D70E95"/>
    <w:rsid w:val="00D91B38"/>
    <w:rsid w:val="00D94A5D"/>
    <w:rsid w:val="00D97ADB"/>
    <w:rsid w:val="00DB4E02"/>
    <w:rsid w:val="00DB5F69"/>
    <w:rsid w:val="00DE5F23"/>
    <w:rsid w:val="00DF198A"/>
    <w:rsid w:val="00DF419D"/>
    <w:rsid w:val="00E163B4"/>
    <w:rsid w:val="00E16C01"/>
    <w:rsid w:val="00E253DB"/>
    <w:rsid w:val="00E254C4"/>
    <w:rsid w:val="00E26CE4"/>
    <w:rsid w:val="00E31A24"/>
    <w:rsid w:val="00E448E1"/>
    <w:rsid w:val="00E60064"/>
    <w:rsid w:val="00E72E3D"/>
    <w:rsid w:val="00E75EDD"/>
    <w:rsid w:val="00E825E3"/>
    <w:rsid w:val="00E82F17"/>
    <w:rsid w:val="00E83CF9"/>
    <w:rsid w:val="00E92D37"/>
    <w:rsid w:val="00E9449F"/>
    <w:rsid w:val="00E96D4B"/>
    <w:rsid w:val="00EA59E8"/>
    <w:rsid w:val="00EB36F3"/>
    <w:rsid w:val="00EC58D7"/>
    <w:rsid w:val="00ED5214"/>
    <w:rsid w:val="00ED5DD6"/>
    <w:rsid w:val="00EF34D9"/>
    <w:rsid w:val="00F14CE4"/>
    <w:rsid w:val="00F15624"/>
    <w:rsid w:val="00F25B31"/>
    <w:rsid w:val="00F267CE"/>
    <w:rsid w:val="00F26917"/>
    <w:rsid w:val="00F40804"/>
    <w:rsid w:val="00F5286E"/>
    <w:rsid w:val="00F561B8"/>
    <w:rsid w:val="00F71DDE"/>
    <w:rsid w:val="00F81E89"/>
    <w:rsid w:val="00F848D9"/>
    <w:rsid w:val="00F85325"/>
    <w:rsid w:val="00FA7F20"/>
    <w:rsid w:val="00FB280B"/>
    <w:rsid w:val="00FB4C76"/>
    <w:rsid w:val="00FC0EA8"/>
    <w:rsid w:val="00FD4DEB"/>
    <w:rsid w:val="00FE18B9"/>
    <w:rsid w:val="00FE50A3"/>
    <w:rsid w:val="00FF2625"/>
    <w:rsid w:val="0225BFFD"/>
    <w:rsid w:val="06C5EA1F"/>
    <w:rsid w:val="0C5303FE"/>
    <w:rsid w:val="107165C6"/>
    <w:rsid w:val="12431C9D"/>
    <w:rsid w:val="179AAA3B"/>
    <w:rsid w:val="22CDAC82"/>
    <w:rsid w:val="2451519A"/>
    <w:rsid w:val="2487D871"/>
    <w:rsid w:val="26055671"/>
    <w:rsid w:val="27AF1625"/>
    <w:rsid w:val="2D0BC23E"/>
    <w:rsid w:val="36D15EAB"/>
    <w:rsid w:val="379C9F2C"/>
    <w:rsid w:val="3A27FE6B"/>
    <w:rsid w:val="4088B0BD"/>
    <w:rsid w:val="45B7D160"/>
    <w:rsid w:val="5D806312"/>
    <w:rsid w:val="6327CCB1"/>
    <w:rsid w:val="666962AA"/>
    <w:rsid w:val="69054FCA"/>
    <w:rsid w:val="711EB30E"/>
    <w:rsid w:val="7756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36171"/>
  <w15:docId w15:val="{9E80D5C0-F2B4-4390-A392-88F5DE8228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name w:val="Table Grid 3"/>
    <w:basedOn w:val="TableNormal"/>
    <w:rsid w:val="0063229D"/>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character" w:styleId="text1" w:customStyle="1">
    <w:name w:val="text1"/>
    <w:basedOn w:val="DefaultParagraphFont"/>
    <w:rsid w:val="0063229D"/>
    <w:rPr>
      <w:rFonts w:hint="default" w:ascii="Verdana" w:hAnsi="Verdana"/>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styleId="BalloonTextChar" w:customStyle="1">
    <w:name w:val="Balloon Text Char"/>
    <w:basedOn w:val="DefaultParagraphFont"/>
    <w:link w:val="BalloonText"/>
    <w:rsid w:val="007D11A5"/>
    <w:rPr>
      <w:rFonts w:ascii="Tahoma" w:hAnsi="Tahoma" w:cs="Tahoma"/>
      <w:sz w:val="16"/>
      <w:szCs w:val="16"/>
      <w:lang w:val="en-US"/>
    </w:rPr>
  </w:style>
  <w:style w:type="character" w:styleId="Heading3Char" w:customStyle="1">
    <w:name w:val="Heading 3 Char"/>
    <w:basedOn w:val="DefaultParagraphFont"/>
    <w:link w:val="Heading3"/>
    <w:rsid w:val="00011F4A"/>
    <w:rPr>
      <w:rFonts w:ascii="Arial" w:hAnsi="Arial"/>
      <w:b/>
      <w:snapToGrid w:val="0"/>
      <w:sz w:val="24"/>
      <w:u w:val="single"/>
      <w:lang w:val="en-US" w:eastAsia="en-US"/>
    </w:rPr>
  </w:style>
  <w:style w:type="character" w:styleId="BodyTextChar" w:customStyle="1">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styleId="BodyText3Char" w:customStyle="1">
    <w:name w:val="Body Text 3 Char"/>
    <w:basedOn w:val="DefaultParagraphFont"/>
    <w:link w:val="BodyText3"/>
    <w:rsid w:val="00011F4A"/>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4400B59E98FF4CAB40C32E20294783" ma:contentTypeVersion="17" ma:contentTypeDescription="Create a new document." ma:contentTypeScope="" ma:versionID="287b0cb8bc479d21ca048e037674729e">
  <xsd:schema xmlns:xsd="http://www.w3.org/2001/XMLSchema" xmlns:xs="http://www.w3.org/2001/XMLSchema" xmlns:p="http://schemas.microsoft.com/office/2006/metadata/properties" xmlns:ns2="6e582a47-32e4-46da-9cd9-3400a0914c7c" xmlns:ns3="ca5cbdb8-e29a-4fae-8740-7a06d0de7647" targetNamespace="http://schemas.microsoft.com/office/2006/metadata/properties" ma:root="true" ma:fieldsID="e0a6e817324930c44334c68e213b9933" ns2:_="" ns3:_="">
    <xsd:import namespace="6e582a47-32e4-46da-9cd9-3400a0914c7c"/>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82a47-32e4-46da-9cd9-3400a0914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582a47-32e4-46da-9cd9-3400a0914c7c">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1441D64E-AA0D-493B-AD90-CF628A3C9D53}">
  <ds:schemaRefs>
    <ds:schemaRef ds:uri="http://schemas.microsoft.com/sharepoint/v3/contenttype/forms"/>
  </ds:schemaRefs>
</ds:datastoreItem>
</file>

<file path=customXml/itemProps2.xml><?xml version="1.0" encoding="utf-8"?>
<ds:datastoreItem xmlns:ds="http://schemas.openxmlformats.org/officeDocument/2006/customXml" ds:itemID="{C23113E0-74BE-43F8-AC5C-1B3D70FAE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82a47-32e4-46da-9cd9-3400a0914c7c"/>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B3F7A-0713-4B9E-A7E1-9980B335CFE1}">
  <ds:schemaRefs>
    <ds:schemaRef ds:uri="http://schemas.openxmlformats.org/officeDocument/2006/bibliography"/>
  </ds:schemaRefs>
</ds:datastoreItem>
</file>

<file path=customXml/itemProps4.xml><?xml version="1.0" encoding="utf-8"?>
<ds:datastoreItem xmlns:ds="http://schemas.openxmlformats.org/officeDocument/2006/customXml" ds:itemID="{3B6CECA9-3822-4477-A30D-5A3A15643342}">
  <ds:schemaRefs>
    <ds:schemaRef ds:uri="http://schemas.microsoft.com/office/2006/metadata/properties"/>
    <ds:schemaRef ds:uri="http://schemas.microsoft.com/office/infopath/2007/PartnerControls"/>
    <ds:schemaRef ds:uri="6e582a47-32e4-46da-9cd9-3400a0914c7c"/>
    <ds:schemaRef ds:uri="ca5cbdb8-e29a-4fae-8740-7a06d0de764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JDQ</ap:Template>
  <ap:Application>Microsoft Word for the web</ap:Application>
  <ap:DocSecurity>0</ap:DocSecurity>
  <ap:ScaleCrop>false</ap:ScaleCrop>
  <ap:Company>Trinity Academy Halifax</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Joanne Heyworth</dc:creator>
  <lastModifiedBy>Gemma Mitchell</lastModifiedBy>
  <revision>12</revision>
  <lastPrinted>2017-01-09T08:45:00.0000000Z</lastPrinted>
  <dcterms:created xsi:type="dcterms:W3CDTF">2023-04-05T15:25:00.0000000Z</dcterms:created>
  <dcterms:modified xsi:type="dcterms:W3CDTF">2026-03-26T10:51:12.8395446Z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0x010100354400B59E98FF4CAB40C32E20294783</vt:lpwstr>
  </property>
  <property fmtid="{D5CDD505-2E9C-101B-9397-08002B2CF9AE}" pid="3" name="MediaServiceImageTags">
    <vt:lpwstr/>
  </property>
</Properties>
</file>