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0B520448" w:rsidR="00710CC3" w:rsidRDefault="00D30807" w:rsidP="3F52570B">
      <w:pPr>
        <w:pStyle w:val="Title"/>
      </w:pPr>
      <w:bookmarkStart w:id="0" w:name="_Toc81556300"/>
      <w:r>
        <w:t xml:space="preserve">HR </w:t>
      </w:r>
      <w:r w:rsidR="009735EB">
        <w:t>Coordinator</w:t>
      </w:r>
      <w:r w:rsidR="00666F02">
        <w:t xml:space="preserve"> Role Description</w:t>
      </w:r>
    </w:p>
    <w:p w14:paraId="79801C76" w14:textId="0DBE6244" w:rsidR="00710CC3" w:rsidRPr="00710CC3" w:rsidRDefault="00710CC3" w:rsidP="00710CC3"/>
    <w:p w14:paraId="16FDE36C" w14:textId="0A258CA2" w:rsidR="00B233B1" w:rsidRPr="00B233B1" w:rsidRDefault="00666F02" w:rsidP="00B233B1">
      <w:pPr>
        <w:pStyle w:val="ConcordiaSubHeading"/>
      </w:pPr>
      <w:r>
        <w:t>Role Introduction</w:t>
      </w:r>
      <w:bookmarkEnd w:id="0"/>
    </w:p>
    <w:p w14:paraId="059EC610" w14:textId="74BD1B6C" w:rsidR="009C20DD" w:rsidRDefault="009C20DD" w:rsidP="009C20DD">
      <w:r>
        <w:t xml:space="preserve">To provide </w:t>
      </w:r>
      <w:r w:rsidR="007749EE">
        <w:t xml:space="preserve">forward thinking and professional </w:t>
      </w:r>
      <w:r w:rsidR="00D30807">
        <w:t xml:space="preserve">HR </w:t>
      </w:r>
      <w:r>
        <w:t>a</w:t>
      </w:r>
      <w:r w:rsidR="006616A6">
        <w:t xml:space="preserve">dministration </w:t>
      </w:r>
      <w:r w:rsidR="00D30807">
        <w:t>across the Trust</w:t>
      </w:r>
      <w:r w:rsidR="00824FEC">
        <w:t xml:space="preserve"> supporting the central team and all Trust schools</w:t>
      </w:r>
      <w:r w:rsidR="0062497A">
        <w:t>.</w:t>
      </w:r>
    </w:p>
    <w:p w14:paraId="124076E1" w14:textId="6412D796" w:rsidR="002A06C6" w:rsidRDefault="002F066A" w:rsidP="009C20DD">
      <w:r>
        <w:t xml:space="preserve">The Administrator </w:t>
      </w:r>
      <w:r w:rsidR="009C20DD">
        <w:t>should carry out their duties in line with the seven principles of public life (Nolan principles).</w:t>
      </w:r>
    </w:p>
    <w:p w14:paraId="7F792CDF" w14:textId="77777777" w:rsidR="0087403E" w:rsidRDefault="0087403E" w:rsidP="0087403E">
      <w:pPr>
        <w:pStyle w:val="ConcordiaSubHeading"/>
      </w:pPr>
      <w:r>
        <w:t>PRINCIPAL RESPONSIBILITIES</w:t>
      </w:r>
    </w:p>
    <w:p w14:paraId="06D83ED9" w14:textId="2DBBB4D2" w:rsidR="00335D30" w:rsidRDefault="00335D30" w:rsidP="006B192D">
      <w:pPr>
        <w:pStyle w:val="ListParagraph"/>
        <w:numPr>
          <w:ilvl w:val="0"/>
          <w:numId w:val="8"/>
        </w:numPr>
      </w:pPr>
      <w:r>
        <w:t xml:space="preserve">Monitor usage of and </w:t>
      </w:r>
      <w:r w:rsidR="00F975F7">
        <w:t>maintenance of Trust HR and Recruitment systems</w:t>
      </w:r>
    </w:p>
    <w:p w14:paraId="64E5D1B2" w14:textId="35793AF9" w:rsidR="00802E9C" w:rsidRDefault="00490979" w:rsidP="006B192D">
      <w:pPr>
        <w:pStyle w:val="ListParagraph"/>
        <w:numPr>
          <w:ilvl w:val="0"/>
          <w:numId w:val="8"/>
        </w:numPr>
      </w:pPr>
      <w:r>
        <w:t>Coordinate Trust wide recruitment</w:t>
      </w:r>
    </w:p>
    <w:p w14:paraId="75EA01E5" w14:textId="418BCAE9" w:rsidR="00490979" w:rsidRDefault="007826AA" w:rsidP="006B192D">
      <w:pPr>
        <w:pStyle w:val="ListParagraph"/>
        <w:numPr>
          <w:ilvl w:val="0"/>
          <w:numId w:val="8"/>
        </w:numPr>
      </w:pPr>
      <w:r>
        <w:t xml:space="preserve">Set out and monitor </w:t>
      </w:r>
      <w:r w:rsidR="008B30EB">
        <w:t>n</w:t>
      </w:r>
      <w:r w:rsidR="000B58D0">
        <w:t>ew starter and leaver processes</w:t>
      </w:r>
    </w:p>
    <w:p w14:paraId="1BDEB30D" w14:textId="3C7A6F3C" w:rsidR="000B58D0" w:rsidRDefault="000B58D0" w:rsidP="006B192D">
      <w:pPr>
        <w:pStyle w:val="ListParagraph"/>
        <w:numPr>
          <w:ilvl w:val="0"/>
          <w:numId w:val="8"/>
        </w:numPr>
      </w:pPr>
      <w:r>
        <w:t>Carrying out exit interviews</w:t>
      </w:r>
      <w:r w:rsidR="009533FD">
        <w:t xml:space="preserve"> reviewing feedback with line managers</w:t>
      </w:r>
    </w:p>
    <w:p w14:paraId="0CCA919A" w14:textId="37CCFE73" w:rsidR="00230DDD" w:rsidRDefault="009A2357" w:rsidP="006B192D">
      <w:pPr>
        <w:pStyle w:val="ListParagraph"/>
        <w:numPr>
          <w:ilvl w:val="0"/>
          <w:numId w:val="8"/>
        </w:numPr>
      </w:pPr>
      <w:r>
        <w:t>Completing pre-employment checks</w:t>
      </w:r>
    </w:p>
    <w:p w14:paraId="14AF7953" w14:textId="078EA471" w:rsidR="009A2357" w:rsidRDefault="00EA5DA7" w:rsidP="006B192D">
      <w:pPr>
        <w:pStyle w:val="ListParagraph"/>
        <w:numPr>
          <w:ilvl w:val="0"/>
          <w:numId w:val="8"/>
        </w:numPr>
      </w:pPr>
      <w:r>
        <w:t xml:space="preserve">Providing guidance on </w:t>
      </w:r>
      <w:r w:rsidR="00B23FC0">
        <w:t>staff contract changes</w:t>
      </w:r>
    </w:p>
    <w:p w14:paraId="16189DF3" w14:textId="2F219B35" w:rsidR="00012461" w:rsidRDefault="00012461" w:rsidP="006B192D">
      <w:pPr>
        <w:pStyle w:val="ListParagraph"/>
        <w:numPr>
          <w:ilvl w:val="0"/>
          <w:numId w:val="8"/>
        </w:numPr>
      </w:pPr>
      <w:r>
        <w:t>Handling HR queries from employees</w:t>
      </w:r>
    </w:p>
    <w:p w14:paraId="37AD5BB1" w14:textId="6E9AF883" w:rsidR="006F48F7" w:rsidRDefault="006F48F7" w:rsidP="006B192D">
      <w:pPr>
        <w:pStyle w:val="ListParagraph"/>
        <w:numPr>
          <w:ilvl w:val="0"/>
          <w:numId w:val="8"/>
        </w:numPr>
      </w:pPr>
      <w:r>
        <w:t>Provide HR advice in line with Trust policies</w:t>
      </w:r>
    </w:p>
    <w:p w14:paraId="41941F2B" w14:textId="2FA30C15" w:rsidR="00BB3186" w:rsidRDefault="00012461" w:rsidP="00BB3186">
      <w:pPr>
        <w:pStyle w:val="ListParagraph"/>
        <w:numPr>
          <w:ilvl w:val="0"/>
          <w:numId w:val="8"/>
        </w:numPr>
      </w:pPr>
      <w:r>
        <w:t xml:space="preserve">Liaising with </w:t>
      </w:r>
      <w:r w:rsidR="00335D30">
        <w:t xml:space="preserve">external </w:t>
      </w:r>
      <w:r>
        <w:t xml:space="preserve">HR </w:t>
      </w:r>
      <w:r w:rsidR="00335D30">
        <w:t xml:space="preserve">partner </w:t>
      </w:r>
      <w:r>
        <w:t>as appropriate</w:t>
      </w:r>
    </w:p>
    <w:p w14:paraId="43C93DD9" w14:textId="6F501472" w:rsidR="00BB3186" w:rsidRDefault="00BB3186" w:rsidP="00BB3186">
      <w:pPr>
        <w:pStyle w:val="ListParagraph"/>
        <w:numPr>
          <w:ilvl w:val="0"/>
          <w:numId w:val="8"/>
        </w:numPr>
      </w:pPr>
      <w:r>
        <w:t>Analysing HR data, such as staff absence</w:t>
      </w:r>
      <w:r w:rsidR="000221E5">
        <w:t>, CPD and wellbeing</w:t>
      </w:r>
    </w:p>
    <w:p w14:paraId="1C8F59B1" w14:textId="2C1BCA20" w:rsidR="00B7370D" w:rsidRDefault="00B7370D" w:rsidP="00BB3186">
      <w:pPr>
        <w:pStyle w:val="ListParagraph"/>
        <w:numPr>
          <w:ilvl w:val="0"/>
          <w:numId w:val="8"/>
        </w:numPr>
      </w:pPr>
      <w:r>
        <w:t xml:space="preserve">Undertaking absence management meetings </w:t>
      </w:r>
    </w:p>
    <w:p w14:paraId="77D0732D" w14:textId="438998DE" w:rsidR="00E67D69" w:rsidRDefault="00E67D69" w:rsidP="00BB3186">
      <w:pPr>
        <w:pStyle w:val="ListParagraph"/>
        <w:numPr>
          <w:ilvl w:val="0"/>
          <w:numId w:val="8"/>
        </w:numPr>
      </w:pPr>
      <w:r>
        <w:t xml:space="preserve">Support in </w:t>
      </w:r>
      <w:r w:rsidR="000221E5">
        <w:t>enhancements to the Trust’s wellbeing offering</w:t>
      </w:r>
    </w:p>
    <w:p w14:paraId="75EE951F" w14:textId="3080BEFC" w:rsidR="007807AF" w:rsidRDefault="007807AF" w:rsidP="00BB3186">
      <w:pPr>
        <w:pStyle w:val="ListParagraph"/>
        <w:numPr>
          <w:ilvl w:val="0"/>
          <w:numId w:val="8"/>
        </w:numPr>
      </w:pPr>
      <w:r>
        <w:t>Drive improvements to the HR processes across the Trust</w:t>
      </w:r>
    </w:p>
    <w:p w14:paraId="617E71C6" w14:textId="5DC726C5" w:rsidR="007807AF" w:rsidRDefault="007807AF" w:rsidP="00BB3186">
      <w:pPr>
        <w:pStyle w:val="ListParagraph"/>
        <w:numPr>
          <w:ilvl w:val="0"/>
          <w:numId w:val="8"/>
        </w:numPr>
      </w:pPr>
      <w:r>
        <w:t xml:space="preserve">Maintain </w:t>
      </w:r>
      <w:r w:rsidR="000D6801">
        <w:t xml:space="preserve">accurate </w:t>
      </w:r>
      <w:r>
        <w:t>HR records in system</w:t>
      </w:r>
      <w:r w:rsidR="00C464F6">
        <w:t xml:space="preserve"> and electronic HR files</w:t>
      </w:r>
      <w:r w:rsidR="002763EB">
        <w:t xml:space="preserve"> ensuring compliance with GDPR</w:t>
      </w:r>
    </w:p>
    <w:p w14:paraId="17F1209D" w14:textId="36B29152" w:rsidR="007E4403" w:rsidRDefault="007E4403" w:rsidP="00BB3186">
      <w:pPr>
        <w:pStyle w:val="ListParagraph"/>
        <w:numPr>
          <w:ilvl w:val="0"/>
          <w:numId w:val="8"/>
        </w:numPr>
      </w:pPr>
      <w:r>
        <w:t>Assist in</w:t>
      </w:r>
      <w:r w:rsidR="000C78CB">
        <w:t xml:space="preserve"> ensuring the Trust complies with </w:t>
      </w:r>
      <w:r w:rsidR="005943CD">
        <w:t>its</w:t>
      </w:r>
      <w:r w:rsidR="000C78CB">
        <w:t xml:space="preserve"> statu</w:t>
      </w:r>
      <w:r w:rsidR="005943CD">
        <w:t xml:space="preserve">tory </w:t>
      </w:r>
      <w:r w:rsidR="00B9321A">
        <w:t>requirements</w:t>
      </w:r>
    </w:p>
    <w:p w14:paraId="492AA591" w14:textId="30E9DF3C" w:rsidR="00A1778B" w:rsidRDefault="009D480F" w:rsidP="006B192D">
      <w:pPr>
        <w:pStyle w:val="ListParagraph"/>
        <w:numPr>
          <w:ilvl w:val="0"/>
          <w:numId w:val="8"/>
        </w:numPr>
      </w:pPr>
      <w:r>
        <w:t>To prepare and type minutes of meetings attended</w:t>
      </w:r>
    </w:p>
    <w:p w14:paraId="2A213692" w14:textId="165A885F" w:rsidR="00D56228" w:rsidRDefault="00D56228" w:rsidP="006B192D">
      <w:pPr>
        <w:pStyle w:val="ListParagraph"/>
        <w:numPr>
          <w:ilvl w:val="0"/>
          <w:numId w:val="8"/>
        </w:numPr>
      </w:pPr>
      <w:r>
        <w:t>Keep up to date with HR legislatio</w:t>
      </w:r>
      <w:r w:rsidR="008E5CC0">
        <w:t>n</w:t>
      </w:r>
      <w:r w:rsidR="00AD11EC">
        <w:t xml:space="preserve"> and review alongside Trust policies</w:t>
      </w:r>
    </w:p>
    <w:p w14:paraId="034E4A27" w14:textId="4144ABE9" w:rsidR="00E4332B" w:rsidRDefault="00026786" w:rsidP="0006440D">
      <w:pPr>
        <w:pStyle w:val="ListParagraph"/>
        <w:numPr>
          <w:ilvl w:val="0"/>
          <w:numId w:val="8"/>
        </w:numPr>
      </w:pPr>
      <w:r>
        <w:t>Support in the writing, maintenance and distribution of policies</w:t>
      </w:r>
      <w:r w:rsidR="00E4332B">
        <w:t xml:space="preserve"> </w:t>
      </w:r>
    </w:p>
    <w:p w14:paraId="0CC6A04D" w14:textId="64B4344E" w:rsidR="00795A82" w:rsidRDefault="00795A82" w:rsidP="00795A82">
      <w:pPr>
        <w:pStyle w:val="ListParagraph"/>
        <w:numPr>
          <w:ilvl w:val="0"/>
          <w:numId w:val="8"/>
        </w:numPr>
      </w:pPr>
      <w:r>
        <w:t>Perform such other tasks as may be determined from time to time.</w:t>
      </w:r>
    </w:p>
    <w:p w14:paraId="0C03C7B5" w14:textId="69097533" w:rsidR="001D6FBE" w:rsidRDefault="001D6FBE" w:rsidP="001D6FBE">
      <w:pPr>
        <w:pStyle w:val="ConcordiaSubHeading"/>
      </w:pPr>
      <w:r>
        <w:t>Experience and Skills</w:t>
      </w:r>
    </w:p>
    <w:p w14:paraId="6617D0D7" w14:textId="0C1B1C9C" w:rsidR="009522C0" w:rsidRDefault="00217DD4" w:rsidP="00B769C0">
      <w:pPr>
        <w:pStyle w:val="ListParagraph"/>
        <w:numPr>
          <w:ilvl w:val="0"/>
          <w:numId w:val="7"/>
        </w:numPr>
      </w:pPr>
      <w:r>
        <w:t xml:space="preserve">Desirable: </w:t>
      </w:r>
      <w:r w:rsidR="009522C0">
        <w:t>CIPD qualified</w:t>
      </w:r>
      <w:r w:rsidR="0004557E">
        <w:t xml:space="preserve"> (Level 5)</w:t>
      </w:r>
      <w:r w:rsidR="009522C0">
        <w:t xml:space="preserve"> (or equivalent)</w:t>
      </w:r>
      <w:r w:rsidR="00494B05">
        <w:t xml:space="preserve"> or qualified by experience </w:t>
      </w:r>
    </w:p>
    <w:p w14:paraId="76F97A39" w14:textId="0D22A5AD" w:rsidR="006975D8" w:rsidRDefault="006975D8" w:rsidP="00B769C0">
      <w:pPr>
        <w:pStyle w:val="ListParagraph"/>
        <w:numPr>
          <w:ilvl w:val="0"/>
          <w:numId w:val="7"/>
        </w:numPr>
      </w:pPr>
      <w:r>
        <w:t xml:space="preserve">Experience </w:t>
      </w:r>
      <w:r w:rsidR="008560AE">
        <w:t xml:space="preserve">in dealing with </w:t>
      </w:r>
      <w:r w:rsidR="00011EEF">
        <w:t>absence management, recruitment and HR policies</w:t>
      </w:r>
    </w:p>
    <w:p w14:paraId="25A546A7" w14:textId="5E18523D" w:rsidR="00B769C0" w:rsidRDefault="00B769C0" w:rsidP="00B769C0">
      <w:pPr>
        <w:pStyle w:val="ListParagraph"/>
        <w:numPr>
          <w:ilvl w:val="0"/>
          <w:numId w:val="7"/>
        </w:numPr>
      </w:pPr>
      <w:r>
        <w:t>Strong customer care skills and a personal commitment to excellence in service delivery</w:t>
      </w:r>
    </w:p>
    <w:p w14:paraId="50944956" w14:textId="77777777" w:rsidR="00B769C0" w:rsidRDefault="00B769C0" w:rsidP="00B769C0">
      <w:pPr>
        <w:pStyle w:val="ListParagraph"/>
        <w:numPr>
          <w:ilvl w:val="0"/>
          <w:numId w:val="7"/>
        </w:numPr>
      </w:pPr>
      <w:r>
        <w:t>The ability to communicate effectively in both speech and writing and translate complex information into easily understood guidance</w:t>
      </w:r>
    </w:p>
    <w:p w14:paraId="410C0B78" w14:textId="77777777" w:rsidR="00DA12CC" w:rsidRDefault="00DA12CC" w:rsidP="00DA12CC">
      <w:pPr>
        <w:pStyle w:val="ListParagraph"/>
        <w:numPr>
          <w:ilvl w:val="0"/>
          <w:numId w:val="7"/>
        </w:numPr>
      </w:pPr>
      <w:r>
        <w:t>Good written communication skills</w:t>
      </w:r>
    </w:p>
    <w:p w14:paraId="0620C1B4" w14:textId="77777777" w:rsidR="00DA12CC" w:rsidRDefault="00DA12CC" w:rsidP="00DA12CC">
      <w:pPr>
        <w:pStyle w:val="ListParagraph"/>
        <w:numPr>
          <w:ilvl w:val="0"/>
          <w:numId w:val="7"/>
        </w:numPr>
      </w:pPr>
      <w:r>
        <w:t xml:space="preserve">Strong interpersonal skills </w:t>
      </w:r>
    </w:p>
    <w:p w14:paraId="31B3D854" w14:textId="77777777" w:rsidR="00DA12CC" w:rsidRDefault="00DA12CC" w:rsidP="00DA12CC">
      <w:pPr>
        <w:pStyle w:val="ListParagraph"/>
        <w:numPr>
          <w:ilvl w:val="0"/>
          <w:numId w:val="7"/>
        </w:numPr>
      </w:pPr>
      <w:r>
        <w:t xml:space="preserve">Strong time management </w:t>
      </w:r>
    </w:p>
    <w:p w14:paraId="5B7EE25C" w14:textId="77777777" w:rsidR="00DA12CC" w:rsidRDefault="00DA12CC" w:rsidP="00DA12CC">
      <w:pPr>
        <w:pStyle w:val="ListParagraph"/>
        <w:numPr>
          <w:ilvl w:val="0"/>
          <w:numId w:val="7"/>
        </w:numPr>
      </w:pPr>
      <w:r>
        <w:t>Excellent organisational and presentation skills, timekeeping and a professional attitude and appearance</w:t>
      </w:r>
    </w:p>
    <w:p w14:paraId="0AE81413" w14:textId="77777777" w:rsidR="00DA12CC" w:rsidRDefault="00DA12CC" w:rsidP="00DA12CC">
      <w:pPr>
        <w:pStyle w:val="ListParagraph"/>
        <w:numPr>
          <w:ilvl w:val="0"/>
          <w:numId w:val="7"/>
        </w:numPr>
      </w:pPr>
      <w:r>
        <w:t>Commitment to the development of the effective use of ICT</w:t>
      </w:r>
    </w:p>
    <w:p w14:paraId="3624EFC5" w14:textId="3DB6ECD0" w:rsidR="00DA12CC" w:rsidRDefault="00DA12CC" w:rsidP="006F6D2E">
      <w:pPr>
        <w:pStyle w:val="ListParagraph"/>
        <w:numPr>
          <w:ilvl w:val="0"/>
          <w:numId w:val="7"/>
        </w:numPr>
      </w:pPr>
      <w:r>
        <w:t>Commitment to personal and professional development</w:t>
      </w:r>
    </w:p>
    <w:p w14:paraId="2B494F8C" w14:textId="26CAAFC6" w:rsidR="00A60B11" w:rsidRDefault="00A60B11" w:rsidP="00A60B11">
      <w:pPr>
        <w:pStyle w:val="ConcordiaSubHeading"/>
      </w:pPr>
      <w:r>
        <w:t>Hours</w:t>
      </w:r>
    </w:p>
    <w:p w14:paraId="0B07E49B" w14:textId="6006D766" w:rsidR="00BF21C7" w:rsidRDefault="00BF21C7" w:rsidP="00BF21C7">
      <w:r w:rsidRPr="00662E80">
        <w:lastRenderedPageBreak/>
        <w:t xml:space="preserve">The role requires, and we offer, flexibility in delivering the weekly </w:t>
      </w:r>
      <w:r w:rsidR="003D0673">
        <w:t>37</w:t>
      </w:r>
      <w:r w:rsidRPr="00662E80">
        <w:t xml:space="preserve"> hours on a term time only contract of 39 weeks (which includes inset days)</w:t>
      </w:r>
      <w:r w:rsidR="000432B6">
        <w:t xml:space="preserve"> or </w:t>
      </w:r>
      <w:r w:rsidR="00532654">
        <w:t>30 hours per week over 52 weeks (w</w:t>
      </w:r>
      <w:r w:rsidR="00F37315">
        <w:t>ith</w:t>
      </w:r>
      <w:r w:rsidR="00532654">
        <w:t xml:space="preserve"> holiday allowance).</w:t>
      </w:r>
    </w:p>
    <w:p w14:paraId="481831C5" w14:textId="205E749C" w:rsidR="00755DFE" w:rsidRDefault="00755DFE" w:rsidP="00A60B11">
      <w:r>
        <w:t>The hours will be flexibly agree</w:t>
      </w:r>
      <w:r w:rsidR="003D0673">
        <w:t>d</w:t>
      </w:r>
      <w:r w:rsidR="002818A6">
        <w:t xml:space="preserve"> with your line manager.</w:t>
      </w:r>
    </w:p>
    <w:p w14:paraId="04B4F9B0" w14:textId="56C028D9" w:rsidR="00931AD6" w:rsidRDefault="00931AD6" w:rsidP="00A60B11">
      <w:r>
        <w:t xml:space="preserve">This is a </w:t>
      </w:r>
      <w:proofErr w:type="gramStart"/>
      <w:r>
        <w:t>one year</w:t>
      </w:r>
      <w:proofErr w:type="gramEnd"/>
      <w:r>
        <w:t xml:space="preserve"> fixed contract that may lead to a permanent </w:t>
      </w:r>
      <w:r w:rsidR="002F6153">
        <w:t>position</w:t>
      </w:r>
      <w:r>
        <w:t>.</w:t>
      </w:r>
    </w:p>
    <w:p w14:paraId="535C9390" w14:textId="29938633" w:rsidR="00A60B11" w:rsidRDefault="00A60B11" w:rsidP="00A60B11">
      <w:pPr>
        <w:pStyle w:val="ConcordiaSubHeading"/>
      </w:pPr>
      <w:r>
        <w:t>Location</w:t>
      </w:r>
    </w:p>
    <w:p w14:paraId="00A57151" w14:textId="143E16EB" w:rsidR="00324EA6" w:rsidRDefault="00324EA6" w:rsidP="00A60B11">
      <w:pPr>
        <w:pStyle w:val="ConcordiaSubHeading"/>
        <w:rPr>
          <w:rFonts w:eastAsiaTheme="minorHAnsi" w:cstheme="minorBidi"/>
          <w:b w:val="0"/>
          <w:sz w:val="22"/>
          <w:szCs w:val="22"/>
        </w:rPr>
      </w:pPr>
      <w:r>
        <w:rPr>
          <w:rFonts w:eastAsiaTheme="minorHAnsi" w:cstheme="minorBidi"/>
          <w:b w:val="0"/>
          <w:sz w:val="22"/>
          <w:szCs w:val="22"/>
        </w:rPr>
        <w:t>The main</w:t>
      </w:r>
      <w:r w:rsidRPr="00324EA6">
        <w:rPr>
          <w:rFonts w:eastAsiaTheme="minorHAnsi" w:cstheme="minorBidi"/>
          <w:b w:val="0"/>
          <w:sz w:val="22"/>
          <w:szCs w:val="22"/>
        </w:rPr>
        <w:t xml:space="preserve"> place of work will be the Trust offices in Ellesmere Port, but you may be required to work at any of the Trust’s present and future sites that are within reasonable travelling distance, notably to fulfil your duties.  You will also be able to work at your home address, but this is subject to the needs of the Trust</w:t>
      </w:r>
      <w:r w:rsidR="00397795">
        <w:rPr>
          <w:rFonts w:eastAsiaTheme="minorHAnsi" w:cstheme="minorBidi"/>
          <w:b w:val="0"/>
          <w:sz w:val="22"/>
          <w:szCs w:val="22"/>
        </w:rPr>
        <w:t xml:space="preserve"> and as agreed with your line manager</w:t>
      </w:r>
      <w:r w:rsidR="007B2BAF">
        <w:rPr>
          <w:rFonts w:eastAsiaTheme="minorHAnsi" w:cstheme="minorBidi"/>
          <w:b w:val="0"/>
          <w:sz w:val="22"/>
          <w:szCs w:val="22"/>
        </w:rPr>
        <w:t>.</w:t>
      </w:r>
    </w:p>
    <w:p w14:paraId="1B900A6D" w14:textId="19EBA854" w:rsidR="00A60B11" w:rsidRDefault="00A60B11" w:rsidP="00A60B11">
      <w:pPr>
        <w:pStyle w:val="ConcordiaSubHeading"/>
      </w:pPr>
      <w:r>
        <w:t>Pay</w:t>
      </w:r>
    </w:p>
    <w:p w14:paraId="22564D97" w14:textId="7BA0D1AF" w:rsidR="00696603" w:rsidRDefault="001B7F6C" w:rsidP="00696603">
      <w:r>
        <w:t xml:space="preserve">The </w:t>
      </w:r>
      <w:r w:rsidR="002130E1">
        <w:t xml:space="preserve">salary for this </w:t>
      </w:r>
      <w:r>
        <w:t>role will be</w:t>
      </w:r>
      <w:r w:rsidR="00B31D1D">
        <w:t xml:space="preserve"> </w:t>
      </w:r>
      <w:r w:rsidR="002130E1">
        <w:t xml:space="preserve">from </w:t>
      </w:r>
      <w:r w:rsidR="00B31D1D">
        <w:t xml:space="preserve">Grade </w:t>
      </w:r>
      <w:r w:rsidR="00227EFE">
        <w:t>8</w:t>
      </w:r>
      <w:r w:rsidR="00B31D1D">
        <w:t xml:space="preserve"> depending on </w:t>
      </w:r>
      <w:r w:rsidR="00DA758C">
        <w:t>experience. This i</w:t>
      </w:r>
      <w:r w:rsidR="00E86E68">
        <w:t xml:space="preserve">s equivalent to </w:t>
      </w:r>
      <w:r w:rsidR="00EA02F8">
        <w:rPr>
          <w:rFonts w:ascii="Calibri" w:eastAsia="Times New Roman" w:hAnsi="Calibri" w:cs="Calibri"/>
          <w:color w:val="000000"/>
          <w:lang w:eastAsia="en-GB"/>
        </w:rPr>
        <w:t>£</w:t>
      </w:r>
      <w:r w:rsidR="00EA02F8" w:rsidRPr="00EA02F8">
        <w:rPr>
          <w:rFonts w:ascii="Calibri" w:eastAsia="Times New Roman" w:hAnsi="Calibri" w:cs="Calibri"/>
          <w:color w:val="000000"/>
          <w:lang w:eastAsia="en-GB"/>
        </w:rPr>
        <w:t xml:space="preserve">34,315.69 </w:t>
      </w:r>
      <w:r w:rsidR="0063779F">
        <w:t xml:space="preserve">for a </w:t>
      </w:r>
      <w:r w:rsidR="002F6153">
        <w:t>full-time</w:t>
      </w:r>
      <w:r w:rsidR="0063779F">
        <w:t xml:space="preserve"> role</w:t>
      </w:r>
      <w:r w:rsidR="00C13B44">
        <w:t>.</w:t>
      </w:r>
    </w:p>
    <w:p w14:paraId="3B8BBA01" w14:textId="77777777" w:rsidR="001135B5" w:rsidRPr="009D7C2A" w:rsidRDefault="001135B5" w:rsidP="001135B5">
      <w:pPr>
        <w:rPr>
          <w:i/>
          <w:iCs/>
        </w:rPr>
      </w:pPr>
      <w:r w:rsidRPr="009D7C2A">
        <w:rPr>
          <w:i/>
          <w:iCs/>
        </w:rPr>
        <w:t xml:space="preserve">Concordia Multi Academy Trust is committed to safeguarding and promoting the welfare and safety of pupils. The successful applicant will be subject to stringent vetting procedures including an enhanced DBS check, section 128 check and satisfactory references. </w:t>
      </w:r>
    </w:p>
    <w:p w14:paraId="38BCBC2C" w14:textId="1E2C0A88" w:rsidR="001135B5" w:rsidRDefault="001135B5" w:rsidP="00696603">
      <w:r w:rsidRPr="009D7C2A">
        <w:rPr>
          <w:i/>
          <w:iCs/>
        </w:rPr>
        <w:t xml:space="preserve">Concordia Multi Academy Trust are committed to </w:t>
      </w:r>
      <w:r w:rsidRPr="009D7C2A">
        <w:rPr>
          <w:rStyle w:val="Emphasis"/>
          <w:rFonts w:cstheme="minorHAnsi"/>
          <w:i w:val="0"/>
          <w:iCs w:val="0"/>
        </w:rPr>
        <w:t>equality of opportunity for all staff and applications from individuals are encouraged regardless of age, disability, sex, gender reassignment, sexual orientation, pregnancy and maternity, race, religion or belief and marriage and civil partnerships.</w:t>
      </w:r>
    </w:p>
    <w:sectPr w:rsidR="001135B5" w:rsidSect="008223FB">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740C" w14:textId="77777777" w:rsidR="008E376F" w:rsidRDefault="008E376F" w:rsidP="002A06C6">
      <w:pPr>
        <w:spacing w:after="0" w:line="240" w:lineRule="auto"/>
      </w:pPr>
      <w:r>
        <w:separator/>
      </w:r>
    </w:p>
  </w:endnote>
  <w:endnote w:type="continuationSeparator" w:id="0">
    <w:p w14:paraId="1B66CCD2" w14:textId="77777777" w:rsidR="008E376F" w:rsidRDefault="008E376F" w:rsidP="002A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7CF587A7"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93D3" w14:textId="77777777" w:rsidR="008E376F" w:rsidRDefault="008E376F" w:rsidP="002A06C6">
      <w:pPr>
        <w:spacing w:after="0" w:line="240" w:lineRule="auto"/>
      </w:pPr>
      <w:r>
        <w:separator/>
      </w:r>
    </w:p>
  </w:footnote>
  <w:footnote w:type="continuationSeparator" w:id="0">
    <w:p w14:paraId="0B341B08" w14:textId="77777777" w:rsidR="008E376F" w:rsidRDefault="008E376F" w:rsidP="002A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2C3862DA" w:rsidR="002A06C6" w:rsidRPr="00FE5203" w:rsidRDefault="00590667">
    <w:pPr>
      <w:pStyle w:val="Header"/>
    </w:pPr>
    <w:r>
      <w:rPr>
        <w:noProof/>
      </w:rPr>
      <w:drawing>
        <wp:anchor distT="0" distB="0" distL="114300" distR="114300" simplePos="0" relativeHeight="251660288" behindDoc="1" locked="0" layoutInCell="1" allowOverlap="1" wp14:anchorId="0A350FFA" wp14:editId="7498DE7B">
          <wp:simplePos x="0" y="0"/>
          <wp:positionH relativeFrom="column">
            <wp:posOffset>-900430</wp:posOffset>
          </wp:positionH>
          <wp:positionV relativeFrom="paragraph">
            <wp:posOffset>-437193</wp:posOffset>
          </wp:positionV>
          <wp:extent cx="1150620" cy="116649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FE5203">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BC528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8431190" o:spid="_x0000_i1025" type="#_x0000_t75" style="width:178.5pt;height:151.9pt;visibility:visible;mso-wrap-style:square">
            <v:imagedata r:id="rId1" o:title=""/>
          </v:shape>
        </w:pict>
      </mc:Choice>
      <mc:Fallback>
        <w:drawing>
          <wp:inline distT="0" distB="0" distL="0" distR="0" wp14:anchorId="4633D28B" wp14:editId="4633D28C">
            <wp:extent cx="2266950" cy="1929130"/>
            <wp:effectExtent l="0" t="0" r="0" b="0"/>
            <wp:docPr id="848431190" name="Picture 84843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1929130"/>
                    </a:xfrm>
                    <a:prstGeom prst="rect">
                      <a:avLst/>
                    </a:prstGeom>
                    <a:noFill/>
                    <a:ln>
                      <a:noFill/>
                    </a:ln>
                  </pic:spPr>
                </pic:pic>
              </a:graphicData>
            </a:graphic>
          </wp:inline>
        </w:drawing>
      </mc:Fallback>
    </mc:AlternateContent>
  </w:numPicBullet>
  <w:abstractNum w:abstractNumId="0" w15:restartNumberingAfterBreak="0">
    <w:nsid w:val="0E8D6224"/>
    <w:multiLevelType w:val="hybridMultilevel"/>
    <w:tmpl w:val="714AA67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15CD7"/>
    <w:multiLevelType w:val="hybridMultilevel"/>
    <w:tmpl w:val="C3482C04"/>
    <w:lvl w:ilvl="0" w:tplc="D9868760">
      <w:start w:val="1"/>
      <w:numFmt w:val="decimal"/>
      <w:lvlText w:val="%1."/>
      <w:lvlJc w:val="left"/>
      <w:pPr>
        <w:ind w:left="720" w:hanging="360"/>
      </w:pPr>
    </w:lvl>
    <w:lvl w:ilvl="1" w:tplc="D9E2756C">
      <w:start w:val="1"/>
      <w:numFmt w:val="lowerLetter"/>
      <w:lvlText w:val="%2."/>
      <w:lvlJc w:val="left"/>
      <w:pPr>
        <w:ind w:left="1440" w:hanging="360"/>
      </w:pPr>
    </w:lvl>
    <w:lvl w:ilvl="2" w:tplc="3A043D00">
      <w:start w:val="1"/>
      <w:numFmt w:val="lowerRoman"/>
      <w:lvlText w:val="%3."/>
      <w:lvlJc w:val="right"/>
      <w:pPr>
        <w:ind w:left="2160" w:hanging="180"/>
      </w:pPr>
    </w:lvl>
    <w:lvl w:ilvl="3" w:tplc="A5AA0A5E">
      <w:start w:val="1"/>
      <w:numFmt w:val="decimal"/>
      <w:lvlText w:val="%4."/>
      <w:lvlJc w:val="left"/>
      <w:pPr>
        <w:ind w:left="2880" w:hanging="360"/>
      </w:pPr>
    </w:lvl>
    <w:lvl w:ilvl="4" w:tplc="053E709A">
      <w:start w:val="1"/>
      <w:numFmt w:val="lowerLetter"/>
      <w:lvlText w:val="%5."/>
      <w:lvlJc w:val="left"/>
      <w:pPr>
        <w:ind w:left="3600" w:hanging="360"/>
      </w:pPr>
    </w:lvl>
    <w:lvl w:ilvl="5" w:tplc="5EAE8E32">
      <w:start w:val="1"/>
      <w:numFmt w:val="lowerRoman"/>
      <w:lvlText w:val="%6."/>
      <w:lvlJc w:val="right"/>
      <w:pPr>
        <w:ind w:left="4320" w:hanging="180"/>
      </w:pPr>
    </w:lvl>
    <w:lvl w:ilvl="6" w:tplc="A7444488">
      <w:start w:val="1"/>
      <w:numFmt w:val="decimal"/>
      <w:lvlText w:val="%7."/>
      <w:lvlJc w:val="left"/>
      <w:pPr>
        <w:ind w:left="5040" w:hanging="360"/>
      </w:pPr>
    </w:lvl>
    <w:lvl w:ilvl="7" w:tplc="8C9826E2">
      <w:start w:val="1"/>
      <w:numFmt w:val="lowerLetter"/>
      <w:lvlText w:val="%8."/>
      <w:lvlJc w:val="left"/>
      <w:pPr>
        <w:ind w:left="5760" w:hanging="360"/>
      </w:pPr>
    </w:lvl>
    <w:lvl w:ilvl="8" w:tplc="2D14C7AA">
      <w:start w:val="1"/>
      <w:numFmt w:val="lowerRoman"/>
      <w:lvlText w:val="%9."/>
      <w:lvlJc w:val="right"/>
      <w:pPr>
        <w:ind w:left="6480" w:hanging="180"/>
      </w:pPr>
    </w:lvl>
  </w:abstractNum>
  <w:abstractNum w:abstractNumId="2" w15:restartNumberingAfterBreak="0">
    <w:nsid w:val="40F70956"/>
    <w:multiLevelType w:val="hybridMultilevel"/>
    <w:tmpl w:val="D3DC4898"/>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572E8"/>
    <w:multiLevelType w:val="hybridMultilevel"/>
    <w:tmpl w:val="E9BED87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C0693"/>
    <w:multiLevelType w:val="hybridMultilevel"/>
    <w:tmpl w:val="B9CEA184"/>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92A1C"/>
    <w:multiLevelType w:val="hybridMultilevel"/>
    <w:tmpl w:val="A628B904"/>
    <w:lvl w:ilvl="0" w:tplc="AF0CF6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8B73BB"/>
    <w:multiLevelType w:val="hybridMultilevel"/>
    <w:tmpl w:val="1F4C1CB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798628">
    <w:abstractNumId w:val="1"/>
  </w:num>
  <w:num w:numId="2" w16cid:durableId="378167749">
    <w:abstractNumId w:val="3"/>
  </w:num>
  <w:num w:numId="3" w16cid:durableId="965157137">
    <w:abstractNumId w:val="6"/>
  </w:num>
  <w:num w:numId="4" w16cid:durableId="1730375395">
    <w:abstractNumId w:val="0"/>
  </w:num>
  <w:num w:numId="5" w16cid:durableId="1462571909">
    <w:abstractNumId w:val="7"/>
  </w:num>
  <w:num w:numId="6" w16cid:durableId="491027217">
    <w:abstractNumId w:val="5"/>
  </w:num>
  <w:num w:numId="7" w16cid:durableId="1463226830">
    <w:abstractNumId w:val="4"/>
  </w:num>
  <w:num w:numId="8" w16cid:durableId="1327704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11EEF"/>
    <w:rsid w:val="0001217F"/>
    <w:rsid w:val="00012461"/>
    <w:rsid w:val="00015C96"/>
    <w:rsid w:val="00020A67"/>
    <w:rsid w:val="000213B3"/>
    <w:rsid w:val="000221E5"/>
    <w:rsid w:val="00026786"/>
    <w:rsid w:val="00030DCB"/>
    <w:rsid w:val="000432B6"/>
    <w:rsid w:val="00044F83"/>
    <w:rsid w:val="0004557E"/>
    <w:rsid w:val="0006440D"/>
    <w:rsid w:val="00077853"/>
    <w:rsid w:val="000A3707"/>
    <w:rsid w:val="000B58D0"/>
    <w:rsid w:val="000C2A21"/>
    <w:rsid w:val="000C78CB"/>
    <w:rsid w:val="000D6801"/>
    <w:rsid w:val="000F289C"/>
    <w:rsid w:val="0010128A"/>
    <w:rsid w:val="001135B5"/>
    <w:rsid w:val="001275CA"/>
    <w:rsid w:val="0017198A"/>
    <w:rsid w:val="001B1D60"/>
    <w:rsid w:val="001B7F6C"/>
    <w:rsid w:val="001C4641"/>
    <w:rsid w:val="001D044D"/>
    <w:rsid w:val="001D6962"/>
    <w:rsid w:val="001D6FBE"/>
    <w:rsid w:val="001E1247"/>
    <w:rsid w:val="002130E1"/>
    <w:rsid w:val="00217DD4"/>
    <w:rsid w:val="00227EFE"/>
    <w:rsid w:val="00230DDD"/>
    <w:rsid w:val="00245ED9"/>
    <w:rsid w:val="002475EE"/>
    <w:rsid w:val="00252D5D"/>
    <w:rsid w:val="00274893"/>
    <w:rsid w:val="002763EB"/>
    <w:rsid w:val="002818A6"/>
    <w:rsid w:val="002A06C6"/>
    <w:rsid w:val="002A3BD3"/>
    <w:rsid w:val="002B3D7D"/>
    <w:rsid w:val="002B4856"/>
    <w:rsid w:val="002C3AC7"/>
    <w:rsid w:val="002C3B2D"/>
    <w:rsid w:val="002C6D84"/>
    <w:rsid w:val="002F066A"/>
    <w:rsid w:val="002F1DE6"/>
    <w:rsid w:val="002F6153"/>
    <w:rsid w:val="00324EA6"/>
    <w:rsid w:val="00335D30"/>
    <w:rsid w:val="003575F9"/>
    <w:rsid w:val="003716B6"/>
    <w:rsid w:val="0038423D"/>
    <w:rsid w:val="00397795"/>
    <w:rsid w:val="003D0673"/>
    <w:rsid w:val="003E4F79"/>
    <w:rsid w:val="003F32E3"/>
    <w:rsid w:val="00420102"/>
    <w:rsid w:val="00424088"/>
    <w:rsid w:val="004243FB"/>
    <w:rsid w:val="00490979"/>
    <w:rsid w:val="004940B9"/>
    <w:rsid w:val="00494B05"/>
    <w:rsid w:val="004A19FB"/>
    <w:rsid w:val="004A6C38"/>
    <w:rsid w:val="004C0CCD"/>
    <w:rsid w:val="004D5A8F"/>
    <w:rsid w:val="00532654"/>
    <w:rsid w:val="0056737B"/>
    <w:rsid w:val="00590667"/>
    <w:rsid w:val="0059128F"/>
    <w:rsid w:val="005943CD"/>
    <w:rsid w:val="005A43BA"/>
    <w:rsid w:val="005C329B"/>
    <w:rsid w:val="005E25D3"/>
    <w:rsid w:val="005E7C73"/>
    <w:rsid w:val="006143A2"/>
    <w:rsid w:val="0062497A"/>
    <w:rsid w:val="0063779F"/>
    <w:rsid w:val="00656084"/>
    <w:rsid w:val="006616A6"/>
    <w:rsid w:val="006626CF"/>
    <w:rsid w:val="00666F02"/>
    <w:rsid w:val="006917CA"/>
    <w:rsid w:val="00696603"/>
    <w:rsid w:val="006975D8"/>
    <w:rsid w:val="006A3CDD"/>
    <w:rsid w:val="006B0F02"/>
    <w:rsid w:val="006B192D"/>
    <w:rsid w:val="006F3A78"/>
    <w:rsid w:val="006F48F7"/>
    <w:rsid w:val="006F6D2E"/>
    <w:rsid w:val="00701861"/>
    <w:rsid w:val="00710CC3"/>
    <w:rsid w:val="00734121"/>
    <w:rsid w:val="00734226"/>
    <w:rsid w:val="00755DFE"/>
    <w:rsid w:val="007749EE"/>
    <w:rsid w:val="00776098"/>
    <w:rsid w:val="007807AF"/>
    <w:rsid w:val="007826AA"/>
    <w:rsid w:val="00795A82"/>
    <w:rsid w:val="007B10E6"/>
    <w:rsid w:val="007B2BAF"/>
    <w:rsid w:val="007D4B63"/>
    <w:rsid w:val="007E4403"/>
    <w:rsid w:val="007F1E17"/>
    <w:rsid w:val="00802E9C"/>
    <w:rsid w:val="00815193"/>
    <w:rsid w:val="00821FCB"/>
    <w:rsid w:val="008223FB"/>
    <w:rsid w:val="00824FEC"/>
    <w:rsid w:val="0083308F"/>
    <w:rsid w:val="008560AE"/>
    <w:rsid w:val="00865B24"/>
    <w:rsid w:val="00873ABC"/>
    <w:rsid w:val="0087403E"/>
    <w:rsid w:val="00896151"/>
    <w:rsid w:val="008A29E5"/>
    <w:rsid w:val="008B30EB"/>
    <w:rsid w:val="008E376F"/>
    <w:rsid w:val="008E5CC0"/>
    <w:rsid w:val="00906BAD"/>
    <w:rsid w:val="00931AD6"/>
    <w:rsid w:val="00933E8F"/>
    <w:rsid w:val="009522C0"/>
    <w:rsid w:val="009533FD"/>
    <w:rsid w:val="009735EB"/>
    <w:rsid w:val="00980A40"/>
    <w:rsid w:val="00984155"/>
    <w:rsid w:val="009906CC"/>
    <w:rsid w:val="009950BA"/>
    <w:rsid w:val="009A2357"/>
    <w:rsid w:val="009A27C0"/>
    <w:rsid w:val="009C20DD"/>
    <w:rsid w:val="009C55D0"/>
    <w:rsid w:val="009D480F"/>
    <w:rsid w:val="009D7C2A"/>
    <w:rsid w:val="00A12860"/>
    <w:rsid w:val="00A1778B"/>
    <w:rsid w:val="00A4452A"/>
    <w:rsid w:val="00A60B11"/>
    <w:rsid w:val="00A82E88"/>
    <w:rsid w:val="00A8675B"/>
    <w:rsid w:val="00A90546"/>
    <w:rsid w:val="00A94A29"/>
    <w:rsid w:val="00AA5F5E"/>
    <w:rsid w:val="00AD11EC"/>
    <w:rsid w:val="00AE7869"/>
    <w:rsid w:val="00AF5FE4"/>
    <w:rsid w:val="00B233B1"/>
    <w:rsid w:val="00B23FC0"/>
    <w:rsid w:val="00B31D1D"/>
    <w:rsid w:val="00B605FA"/>
    <w:rsid w:val="00B7370D"/>
    <w:rsid w:val="00B769C0"/>
    <w:rsid w:val="00B9321A"/>
    <w:rsid w:val="00BB0A5B"/>
    <w:rsid w:val="00BB3186"/>
    <w:rsid w:val="00BB5AB6"/>
    <w:rsid w:val="00BC4A94"/>
    <w:rsid w:val="00BD6B3D"/>
    <w:rsid w:val="00BF21C7"/>
    <w:rsid w:val="00C022DE"/>
    <w:rsid w:val="00C13B44"/>
    <w:rsid w:val="00C22499"/>
    <w:rsid w:val="00C464F6"/>
    <w:rsid w:val="00C61AB1"/>
    <w:rsid w:val="00C67D50"/>
    <w:rsid w:val="00C8028F"/>
    <w:rsid w:val="00C825F1"/>
    <w:rsid w:val="00CA6ADD"/>
    <w:rsid w:val="00CF3AD9"/>
    <w:rsid w:val="00D11C0A"/>
    <w:rsid w:val="00D16F28"/>
    <w:rsid w:val="00D17776"/>
    <w:rsid w:val="00D2274A"/>
    <w:rsid w:val="00D30807"/>
    <w:rsid w:val="00D56228"/>
    <w:rsid w:val="00D72ED9"/>
    <w:rsid w:val="00D856A9"/>
    <w:rsid w:val="00DA12CC"/>
    <w:rsid w:val="00DA5639"/>
    <w:rsid w:val="00DA758C"/>
    <w:rsid w:val="00DB23A3"/>
    <w:rsid w:val="00DC298D"/>
    <w:rsid w:val="00DE3A3B"/>
    <w:rsid w:val="00DF33E0"/>
    <w:rsid w:val="00E155C3"/>
    <w:rsid w:val="00E23065"/>
    <w:rsid w:val="00E43281"/>
    <w:rsid w:val="00E4332B"/>
    <w:rsid w:val="00E43E96"/>
    <w:rsid w:val="00E67D69"/>
    <w:rsid w:val="00E76B29"/>
    <w:rsid w:val="00E86E68"/>
    <w:rsid w:val="00EA02F8"/>
    <w:rsid w:val="00EA5DA7"/>
    <w:rsid w:val="00EB0948"/>
    <w:rsid w:val="00EB0D5B"/>
    <w:rsid w:val="00ED266C"/>
    <w:rsid w:val="00EF2645"/>
    <w:rsid w:val="00F04DD4"/>
    <w:rsid w:val="00F051E4"/>
    <w:rsid w:val="00F16C3A"/>
    <w:rsid w:val="00F37315"/>
    <w:rsid w:val="00F37756"/>
    <w:rsid w:val="00F83F2A"/>
    <w:rsid w:val="00F87922"/>
    <w:rsid w:val="00F975F7"/>
    <w:rsid w:val="00FD77D1"/>
    <w:rsid w:val="00FE5203"/>
    <w:rsid w:val="3F52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3"/>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character" w:styleId="CommentReference">
    <w:name w:val="annotation reference"/>
    <w:basedOn w:val="DefaultParagraphFont"/>
    <w:uiPriority w:val="99"/>
    <w:semiHidden/>
    <w:unhideWhenUsed/>
    <w:rsid w:val="001135B5"/>
    <w:rPr>
      <w:sz w:val="16"/>
      <w:szCs w:val="16"/>
    </w:rPr>
  </w:style>
  <w:style w:type="paragraph" w:styleId="CommentText">
    <w:name w:val="annotation text"/>
    <w:basedOn w:val="Normal"/>
    <w:link w:val="CommentTextChar"/>
    <w:uiPriority w:val="99"/>
    <w:unhideWhenUsed/>
    <w:rsid w:val="001135B5"/>
    <w:pPr>
      <w:spacing w:line="240" w:lineRule="auto"/>
    </w:pPr>
    <w:rPr>
      <w:sz w:val="20"/>
      <w:szCs w:val="20"/>
    </w:rPr>
  </w:style>
  <w:style w:type="character" w:customStyle="1" w:styleId="CommentTextChar">
    <w:name w:val="Comment Text Char"/>
    <w:basedOn w:val="DefaultParagraphFont"/>
    <w:link w:val="CommentText"/>
    <w:uiPriority w:val="99"/>
    <w:rsid w:val="001135B5"/>
    <w:rPr>
      <w:sz w:val="20"/>
      <w:szCs w:val="20"/>
    </w:rPr>
  </w:style>
  <w:style w:type="paragraph" w:styleId="CommentSubject">
    <w:name w:val="annotation subject"/>
    <w:basedOn w:val="CommentText"/>
    <w:next w:val="CommentText"/>
    <w:link w:val="CommentSubjectChar"/>
    <w:uiPriority w:val="99"/>
    <w:semiHidden/>
    <w:unhideWhenUsed/>
    <w:rsid w:val="001135B5"/>
    <w:rPr>
      <w:b/>
      <w:bCs/>
    </w:rPr>
  </w:style>
  <w:style w:type="character" w:customStyle="1" w:styleId="CommentSubjectChar">
    <w:name w:val="Comment Subject Char"/>
    <w:basedOn w:val="CommentTextChar"/>
    <w:link w:val="CommentSubject"/>
    <w:uiPriority w:val="99"/>
    <w:semiHidden/>
    <w:rsid w:val="001135B5"/>
    <w:rPr>
      <w:b/>
      <w:bCs/>
      <w:sz w:val="20"/>
      <w:szCs w:val="20"/>
    </w:rPr>
  </w:style>
  <w:style w:type="character" w:styleId="Emphasis">
    <w:name w:val="Emphasis"/>
    <w:basedOn w:val="DefaultParagraphFont"/>
    <w:uiPriority w:val="20"/>
    <w:qFormat/>
    <w:rsid w:val="001135B5"/>
    <w:rPr>
      <w:i/>
      <w:iCs/>
    </w:rPr>
  </w:style>
  <w:style w:type="paragraph" w:styleId="Revision">
    <w:name w:val="Revision"/>
    <w:hidden/>
    <w:uiPriority w:val="99"/>
    <w:semiHidden/>
    <w:rsid w:val="00045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95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8" ma:contentTypeDescription="Create a new document." ma:contentTypeScope="" ma:versionID="1d8ae41376eb309f41c77f2e78903b9e">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bda3f854262fe863bfa19bb1a649c192"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EC1FEFD9-094B-4B53-8B99-94ECDAB3F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Simon Faircloth</cp:lastModifiedBy>
  <cp:revision>29</cp:revision>
  <dcterms:created xsi:type="dcterms:W3CDTF">2023-08-24T11:11:00Z</dcterms:created>
  <dcterms:modified xsi:type="dcterms:W3CDTF">2025-05-28T10:12:00Z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