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8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64"/>
        <w:gridCol w:w="992"/>
        <w:gridCol w:w="1062"/>
        <w:tblGridChange w:id="0">
          <w:tblGrid>
            <w:gridCol w:w="8264"/>
            <w:gridCol w:w="992"/>
            <w:gridCol w:w="1062"/>
          </w:tblGrid>
        </w:tblGridChange>
      </w:tblGrid>
      <w:tr>
        <w:trPr>
          <w:cantSplit w:val="0"/>
          <w:trHeight w:val="493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Job Title: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TLT HR Administrator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Essential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Desirable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3"/>
            <w:shd w:fill="b8cce4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Education and Qualifications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Relevant professional qualification: Associate/Chartered CIPD Level 5 /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 qualification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2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Educated to degree level or equivalent 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2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.2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Educated to A level or equivalent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6" w:lineRule="auto"/>
              <w:ind w:left="2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2" w:firstLine="0"/>
              <w:jc w:val="center"/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shd w:fill="b8cce4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07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Experience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19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Demonstrable experience of delivering effective HR systems and procedures in a multi-site environment  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19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Experience of case management including disciplinary, grievance and capability processes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19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Experience of advising staff on a range of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general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HR issues or application of policies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Experience of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using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third party contracts to deliver outsourced HR &amp; Payroll services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Experience of working in the education sector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2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3"/>
            <w:shd w:fill="b8cce4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Knowledge and Skills</w:t>
            </w:r>
          </w:p>
        </w:tc>
      </w:tr>
      <w:tr>
        <w:trPr>
          <w:cantSplit w:val="0"/>
          <w:trHeight w:val="304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Sound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knowledge of core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HR policies and procedures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and able to share best practice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9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Ability to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coordinate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a complex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range of tasks with varying deadlines at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operational level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42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Accuracy and attention to detail, thorough and diligent in getting the job done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Clear communication skills, written and oral, including the ability to negotiate effectively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07" w:right="1015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High level organisational skills, with the ability to respond appropriately to conflicting demands and expectations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07" w:right="37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Competent in the use of Microsoft Office and / or Google suites, and able to learn new software systems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07" w:right="37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Excellent admin and data input skills and able to process quickly and accurately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07" w:right="281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Possess a full driving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licence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and have use of a vehicle for business purposes 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07" w:right="281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Knowledge of TUPE legislation and the associated HR responsibilities and liabilities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07" w:right="281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Knowledge of GDPR Data Protection legislation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shd w:fill="b8cce4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ind w:left="107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Personal Attributes</w:t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Able to operate with the highest standards of personal/professional conduct and integrity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Work in accordance with the Trust’s values and behaviours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Sound judgement and decision maker – confident in using own initiative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ind w:left="107" w:right="29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build successful working relationships with a wide range of people at all levels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ind w:left="10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Eligible to live and work in the UK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Willing to work flexibly in accordance with policies and procedure to meet the operational needs of the Trust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 commitment to safeguarding and promoting welfare of children and young people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50" w:w="11910" w:orient="portrait"/>
      <w:pgMar w:bottom="280" w:top="1640" w:left="620" w:right="740" w:header="24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widowControl w:val="1"/>
      <w:tabs>
        <w:tab w:val="center" w:leader="none" w:pos="4513"/>
        <w:tab w:val="right" w:leader="none" w:pos="9026"/>
      </w:tabs>
      <w:spacing w:before="200" w:lineRule="auto"/>
      <w:rPr>
        <w:rFonts w:ascii="Calibri" w:cs="Calibri" w:eastAsia="Calibri" w:hAnsi="Calibri"/>
        <w:b w:val="1"/>
        <w:sz w:val="52"/>
        <w:szCs w:val="52"/>
      </w:rPr>
    </w:pPr>
    <w:r w:rsidDel="00000000" w:rsidR="00000000" w:rsidRPr="00000000">
      <w:rPr>
        <w:rFonts w:ascii="Calibri" w:cs="Calibri" w:eastAsia="Calibri" w:hAnsi="Calibri"/>
        <w:b w:val="1"/>
        <w:sz w:val="52"/>
        <w:szCs w:val="52"/>
        <w:rtl w:val="0"/>
      </w:rPr>
      <w:t xml:space="preserve">Tove Learning Trust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5207000</wp:posOffset>
          </wp:positionH>
          <wp:positionV relativeFrom="paragraph">
            <wp:posOffset>-6983</wp:posOffset>
          </wp:positionV>
          <wp:extent cx="1437052" cy="885508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7052" cy="88550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widowControl w:val="1"/>
      <w:tabs>
        <w:tab w:val="center" w:leader="none" w:pos="4513"/>
        <w:tab w:val="right" w:leader="none" w:pos="9026"/>
      </w:tabs>
      <w:spacing w:after="240" w:lineRule="auto"/>
      <w:rPr>
        <w:rFonts w:ascii="Calibri" w:cs="Calibri" w:eastAsia="Calibri" w:hAnsi="Calibri"/>
        <w:b w:val="1"/>
        <w:sz w:val="34"/>
        <w:szCs w:val="34"/>
      </w:rPr>
    </w:pPr>
    <w:r w:rsidDel="00000000" w:rsidR="00000000" w:rsidRPr="00000000">
      <w:rPr>
        <w:rFonts w:ascii="Calibri" w:cs="Calibri" w:eastAsia="Calibri" w:hAnsi="Calibri"/>
        <w:b w:val="1"/>
        <w:sz w:val="44"/>
        <w:szCs w:val="44"/>
        <w:rtl w:val="0"/>
      </w:rPr>
      <w:t xml:space="preserve">Person Specification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_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b w:val="1"/>
      <w:bCs w:val="1"/>
      <w:sz w:val="24"/>
      <w:szCs w:val="24"/>
      <w:u w:color="000000" w:val="single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07"/>
    </w:pPr>
  </w:style>
  <w:style w:type="paragraph" w:styleId="Header">
    <w:name w:val="header"/>
    <w:basedOn w:val="Normal"/>
    <w:link w:val="HeaderChar"/>
    <w:uiPriority w:val="99"/>
    <w:unhideWhenUsed w:val="1"/>
    <w:rsid w:val="00F5552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5552B"/>
    <w:rPr>
      <w:rFonts w:ascii="Times New Roman" w:cs="Times New Roman" w:eastAsia="Times New Roman" w:hAnsi="Times New Roman"/>
      <w:lang w:bidi="en-GB" w:eastAsia="en-GB" w:val="en-GB"/>
    </w:rPr>
  </w:style>
  <w:style w:type="paragraph" w:styleId="Footer">
    <w:name w:val="footer"/>
    <w:basedOn w:val="Normal"/>
    <w:link w:val="FooterChar"/>
    <w:uiPriority w:val="99"/>
    <w:unhideWhenUsed w:val="1"/>
    <w:rsid w:val="00F5552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5552B"/>
    <w:rPr>
      <w:rFonts w:ascii="Times New Roman" w:cs="Times New Roman" w:eastAsia="Times New Roman" w:hAnsi="Times New Roman"/>
      <w:lang w:bidi="en-GB" w:eastAsia="en-GB"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5552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5552B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wSpvWrV1aqM77Y/keK8jxZebdw==">CgMxLjAyCGguZ2pkZ3hzOAByITFUSzh4UjFKVTJvLWJnMlhkTWZaRXNtLURwTndOaDNfSA==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2025-07-04T13:35:00Z</dcterms:created>
  <dc:creator>Sarah Lynagh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2019-08-05T00:00:00Z</vt:filetime>
  </property>
</Properties>
</file>