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A27" w:rsidRDefault="00407117">
      <w:pPr>
        <w:pBdr>
          <w:top w:val="nil"/>
          <w:left w:val="nil"/>
          <w:bottom w:val="nil"/>
          <w:right w:val="nil"/>
          <w:between w:val="nil"/>
        </w:pBdr>
        <w:jc w:val="both"/>
        <w:rPr>
          <w:rFonts w:ascii="Arial" w:eastAsia="Arial" w:hAnsi="Arial" w:cs="Arial"/>
          <w:color w:val="000000"/>
          <w:sz w:val="52"/>
          <w:szCs w:val="52"/>
        </w:rPr>
      </w:pPr>
      <w:bookmarkStart w:id="0" w:name="_heading=h.gjdgxs" w:colFirst="0" w:colLast="0"/>
      <w:bookmarkStart w:id="1" w:name="_GoBack"/>
      <w:bookmarkEnd w:id="0"/>
      <w:bookmarkEnd w:id="1"/>
      <w:r>
        <w:rPr>
          <w:noProof/>
          <w:color w:val="000000"/>
        </w:rPr>
        <w:drawing>
          <wp:inline distT="0" distB="0" distL="0" distR="0">
            <wp:extent cx="794106" cy="854237"/>
            <wp:effectExtent l="0" t="0" r="0" b="0"/>
            <wp:docPr id="9"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6"/>
                    <a:srcRect/>
                    <a:stretch>
                      <a:fillRect/>
                    </a:stretch>
                  </pic:blipFill>
                  <pic:spPr>
                    <a:xfrm>
                      <a:off x="0" y="0"/>
                      <a:ext cx="794106" cy="854237"/>
                    </a:xfrm>
                    <a:prstGeom prst="rect">
                      <a:avLst/>
                    </a:prstGeom>
                    <a:ln/>
                  </pic:spPr>
                </pic:pic>
              </a:graphicData>
            </a:graphic>
          </wp:inline>
        </w:drawing>
      </w:r>
      <w:r>
        <w:rPr>
          <w:rFonts w:ascii="Arial" w:eastAsia="Arial" w:hAnsi="Arial" w:cs="Arial"/>
          <w:color w:val="000000"/>
          <w:sz w:val="52"/>
          <w:szCs w:val="52"/>
        </w:rPr>
        <w:tab/>
      </w:r>
      <w:r>
        <w:rPr>
          <w:rFonts w:ascii="Arial" w:eastAsia="Arial" w:hAnsi="Arial" w:cs="Arial"/>
          <w:color w:val="000000"/>
          <w:sz w:val="52"/>
          <w:szCs w:val="52"/>
        </w:rPr>
        <w:tab/>
      </w:r>
      <w:r>
        <w:rPr>
          <w:rFonts w:ascii="Arial" w:eastAsia="Arial" w:hAnsi="Arial" w:cs="Arial"/>
          <w:color w:val="000000"/>
          <w:sz w:val="52"/>
          <w:szCs w:val="52"/>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1066800</wp:posOffset>
                </wp:positionH>
                <wp:positionV relativeFrom="paragraph">
                  <wp:posOffset>127000</wp:posOffset>
                </wp:positionV>
                <wp:extent cx="3556635" cy="518795"/>
                <wp:effectExtent l="0" t="0" r="0" b="0"/>
                <wp:wrapNone/>
                <wp:docPr id="7" name="Rectangle 7"/>
                <wp:cNvGraphicFramePr/>
                <a:graphic xmlns:a="http://schemas.openxmlformats.org/drawingml/2006/main">
                  <a:graphicData uri="http://schemas.microsoft.com/office/word/2010/wordprocessingShape">
                    <wps:wsp>
                      <wps:cNvSpPr/>
                      <wps:spPr>
                        <a:xfrm>
                          <a:off x="3591495" y="3544415"/>
                          <a:ext cx="3509010" cy="471170"/>
                        </a:xfrm>
                        <a:prstGeom prst="rect">
                          <a:avLst/>
                        </a:prstGeom>
                        <a:noFill/>
                        <a:ln>
                          <a:noFill/>
                        </a:ln>
                      </wps:spPr>
                      <wps:txbx>
                        <w:txbxContent>
                          <w:p w:rsidR="00A34A27" w:rsidRDefault="00407117">
                            <w:pPr>
                              <w:jc w:val="center"/>
                              <w:textDirection w:val="btLr"/>
                            </w:pPr>
                            <w:r>
                              <w:rPr>
                                <w:rFonts w:ascii="Arial" w:eastAsia="Arial" w:hAnsi="Arial" w:cs="Arial"/>
                                <w:color w:val="000000"/>
                              </w:rPr>
                              <w:t>Woodchurch High School</w:t>
                            </w:r>
                          </w:p>
                          <w:p w:rsidR="00A34A27" w:rsidRDefault="00407117">
                            <w:pPr>
                              <w:jc w:val="center"/>
                              <w:textDirection w:val="btLr"/>
                            </w:pPr>
                            <w:r>
                              <w:rPr>
                                <w:rFonts w:ascii="Arial" w:eastAsia="Arial" w:hAnsi="Arial" w:cs="Arial"/>
                                <w:color w:val="000000"/>
                              </w:rPr>
                              <w:t>A Church of England Academy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1066800</wp:posOffset>
                </wp:positionH>
                <wp:positionV relativeFrom="paragraph">
                  <wp:posOffset>127000</wp:posOffset>
                </wp:positionV>
                <wp:extent cx="3556635" cy="518795"/>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556635" cy="51879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4882515</wp:posOffset>
            </wp:positionH>
            <wp:positionV relativeFrom="paragraph">
              <wp:posOffset>200025</wp:posOffset>
            </wp:positionV>
            <wp:extent cx="906145" cy="392430"/>
            <wp:effectExtent l="0" t="0" r="0" b="0"/>
            <wp:wrapNone/>
            <wp:docPr id="8" name="image3.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3.jpg" descr="http://www.stsmm.com/wp/wp-content/uploads/2012/01/chester_diocese_logo_colour_med-e1325967672429.jpg"/>
                    <pic:cNvPicPr preferRelativeResize="0"/>
                  </pic:nvPicPr>
                  <pic:blipFill>
                    <a:blip r:embed="rId9"/>
                    <a:srcRect/>
                    <a:stretch>
                      <a:fillRect/>
                    </a:stretch>
                  </pic:blipFill>
                  <pic:spPr>
                    <a:xfrm>
                      <a:off x="0" y="0"/>
                      <a:ext cx="906145" cy="392430"/>
                    </a:xfrm>
                    <a:prstGeom prst="rect">
                      <a:avLst/>
                    </a:prstGeom>
                    <a:ln/>
                  </pic:spPr>
                </pic:pic>
              </a:graphicData>
            </a:graphic>
          </wp:anchor>
        </w:drawing>
      </w:r>
    </w:p>
    <w:p w:rsidR="00A34A27" w:rsidRDefault="00A34A27">
      <w:pPr>
        <w:pBdr>
          <w:top w:val="nil"/>
          <w:left w:val="nil"/>
          <w:bottom w:val="nil"/>
          <w:right w:val="nil"/>
          <w:between w:val="nil"/>
        </w:pBdr>
        <w:jc w:val="both"/>
        <w:rPr>
          <w:rFonts w:ascii="Arial" w:eastAsia="Arial" w:hAnsi="Arial" w:cs="Arial"/>
          <w:color w:val="000000"/>
          <w:sz w:val="18"/>
          <w:szCs w:val="18"/>
        </w:rPr>
      </w:pPr>
    </w:p>
    <w:p w:rsidR="00A34A27" w:rsidRDefault="00A34A27">
      <w:pPr>
        <w:pBdr>
          <w:top w:val="nil"/>
          <w:left w:val="nil"/>
          <w:bottom w:val="nil"/>
          <w:right w:val="nil"/>
          <w:between w:val="nil"/>
        </w:pBdr>
        <w:jc w:val="both"/>
        <w:rPr>
          <w:rFonts w:ascii="Arial" w:eastAsia="Arial" w:hAnsi="Arial" w:cs="Arial"/>
          <w:color w:val="000000"/>
          <w:sz w:val="18"/>
          <w:szCs w:val="18"/>
        </w:rPr>
      </w:pPr>
    </w:p>
    <w:tbl>
      <w:tblPr>
        <w:tblStyle w:val="a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8"/>
        <w:gridCol w:w="6558"/>
      </w:tblGrid>
      <w:tr w:rsidR="00A34A27">
        <w:tc>
          <w:tcPr>
            <w:tcW w:w="2458" w:type="dxa"/>
          </w:tcPr>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Post Title:</w:t>
            </w:r>
          </w:p>
        </w:tc>
        <w:tc>
          <w:tcPr>
            <w:tcW w:w="6558" w:type="dxa"/>
          </w:tcPr>
          <w:p w:rsidR="00A34A27" w:rsidRDefault="00407117">
            <w:pPr>
              <w:pBdr>
                <w:top w:val="nil"/>
                <w:left w:val="nil"/>
                <w:bottom w:val="nil"/>
                <w:right w:val="nil"/>
                <w:between w:val="nil"/>
              </w:pBdr>
              <w:rPr>
                <w:rFonts w:ascii="Arial" w:eastAsia="Arial" w:hAnsi="Arial" w:cs="Arial"/>
                <w:b/>
                <w:color w:val="000000"/>
              </w:rPr>
            </w:pPr>
            <w:r>
              <w:rPr>
                <w:rFonts w:ascii="Arial" w:eastAsia="Arial" w:hAnsi="Arial" w:cs="Arial"/>
                <w:b/>
              </w:rPr>
              <w:t>Inclusion Administrator</w:t>
            </w:r>
          </w:p>
          <w:p w:rsidR="00A34A27" w:rsidRDefault="00A34A27">
            <w:pPr>
              <w:pBdr>
                <w:top w:val="nil"/>
                <w:left w:val="nil"/>
                <w:bottom w:val="nil"/>
                <w:right w:val="nil"/>
                <w:between w:val="nil"/>
              </w:pBdr>
              <w:rPr>
                <w:rFonts w:ascii="Arial" w:eastAsia="Arial" w:hAnsi="Arial" w:cs="Arial"/>
                <w:b/>
                <w:color w:val="000000"/>
              </w:rPr>
            </w:pPr>
          </w:p>
        </w:tc>
      </w:tr>
      <w:tr w:rsidR="00A34A27">
        <w:tc>
          <w:tcPr>
            <w:tcW w:w="2458" w:type="dxa"/>
          </w:tcPr>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Reporting to:</w:t>
            </w:r>
          </w:p>
        </w:tc>
        <w:tc>
          <w:tcPr>
            <w:tcW w:w="6558" w:type="dxa"/>
          </w:tcPr>
          <w:p w:rsidR="00A34A27" w:rsidRDefault="00407117">
            <w:pPr>
              <w:pBdr>
                <w:top w:val="nil"/>
                <w:left w:val="nil"/>
                <w:bottom w:val="nil"/>
                <w:right w:val="nil"/>
                <w:between w:val="nil"/>
              </w:pBdr>
              <w:jc w:val="both"/>
              <w:rPr>
                <w:rFonts w:ascii="Arial" w:eastAsia="Arial" w:hAnsi="Arial" w:cs="Arial"/>
                <w:b/>
                <w:color w:val="000000"/>
              </w:rPr>
            </w:pPr>
            <w:r>
              <w:rPr>
                <w:rFonts w:ascii="Arial" w:eastAsia="Arial" w:hAnsi="Arial" w:cs="Arial"/>
                <w:b/>
              </w:rPr>
              <w:t xml:space="preserve">SENCO / Social Inclusion Officer </w:t>
            </w:r>
          </w:p>
        </w:tc>
      </w:tr>
      <w:tr w:rsidR="00A34A27">
        <w:tc>
          <w:tcPr>
            <w:tcW w:w="2458" w:type="dxa"/>
          </w:tcPr>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Disclosure level:</w:t>
            </w:r>
          </w:p>
        </w:tc>
        <w:tc>
          <w:tcPr>
            <w:tcW w:w="6558" w:type="dxa"/>
          </w:tcPr>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Enhanced DBS</w:t>
            </w:r>
          </w:p>
          <w:p w:rsidR="00A34A27" w:rsidRDefault="00A34A27">
            <w:pPr>
              <w:pBdr>
                <w:top w:val="nil"/>
                <w:left w:val="nil"/>
                <w:bottom w:val="nil"/>
                <w:right w:val="nil"/>
                <w:between w:val="nil"/>
              </w:pBdr>
              <w:jc w:val="both"/>
              <w:rPr>
                <w:rFonts w:ascii="Arial" w:eastAsia="Arial" w:hAnsi="Arial" w:cs="Arial"/>
                <w:color w:val="000000"/>
              </w:rPr>
            </w:pPr>
          </w:p>
        </w:tc>
      </w:tr>
      <w:tr w:rsidR="00A34A27">
        <w:tc>
          <w:tcPr>
            <w:tcW w:w="2458" w:type="dxa"/>
          </w:tcPr>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Christian Ethos:</w:t>
            </w:r>
          </w:p>
        </w:tc>
        <w:tc>
          <w:tcPr>
            <w:tcW w:w="6558" w:type="dxa"/>
          </w:tcPr>
          <w:p w:rsidR="00A34A27" w:rsidRDefault="00407117">
            <w:pPr>
              <w:pBdr>
                <w:top w:val="nil"/>
                <w:left w:val="nil"/>
                <w:bottom w:val="nil"/>
                <w:right w:val="nil"/>
                <w:between w:val="nil"/>
              </w:pBdr>
              <w:rPr>
                <w:rFonts w:ascii="Arial" w:eastAsia="Arial" w:hAnsi="Arial" w:cs="Arial"/>
                <w:color w:val="000000"/>
              </w:rPr>
            </w:pPr>
            <w:r>
              <w:rPr>
                <w:rFonts w:ascii="Arial" w:eastAsia="Arial" w:hAnsi="Arial" w:cs="Arial"/>
                <w:color w:val="000000"/>
              </w:rPr>
              <w:t>To work with the Headteacher and colleagues in creating, inspiring and embodying the Christian ethos and culture of this Church of England Academy, securing its Mission Statement with all members of the school community and ensuring an environment for teac</w:t>
            </w:r>
            <w:r>
              <w:rPr>
                <w:rFonts w:ascii="Arial" w:eastAsia="Arial" w:hAnsi="Arial" w:cs="Arial"/>
                <w:color w:val="000000"/>
              </w:rPr>
              <w:t>hing and learning that empowers both staff and pupils to achieve their highest potential.</w:t>
            </w:r>
          </w:p>
          <w:p w:rsidR="00A34A27" w:rsidRDefault="00A34A27">
            <w:pPr>
              <w:pBdr>
                <w:top w:val="nil"/>
                <w:left w:val="nil"/>
                <w:bottom w:val="nil"/>
                <w:right w:val="nil"/>
                <w:between w:val="nil"/>
              </w:pBdr>
              <w:rPr>
                <w:rFonts w:ascii="Arial" w:eastAsia="Arial" w:hAnsi="Arial" w:cs="Arial"/>
                <w:color w:val="000000"/>
              </w:rPr>
            </w:pPr>
          </w:p>
        </w:tc>
      </w:tr>
      <w:tr w:rsidR="00A34A27">
        <w:tc>
          <w:tcPr>
            <w:tcW w:w="2458" w:type="dxa"/>
          </w:tcPr>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Job Purpose: </w:t>
            </w:r>
          </w:p>
        </w:tc>
        <w:tc>
          <w:tcPr>
            <w:tcW w:w="6558" w:type="dxa"/>
          </w:tcPr>
          <w:p w:rsidR="00A34A27" w:rsidRDefault="00407117">
            <w:pPr>
              <w:rPr>
                <w:rFonts w:ascii="Arial" w:eastAsia="Arial" w:hAnsi="Arial" w:cs="Arial"/>
              </w:rPr>
            </w:pPr>
            <w:r>
              <w:rPr>
                <w:rFonts w:ascii="Arial" w:eastAsia="Arial" w:hAnsi="Arial" w:cs="Arial"/>
              </w:rPr>
              <w:t>To be part of a team providing Administrative support to the SEND/LAC Team.</w:t>
            </w:r>
          </w:p>
          <w:p w:rsidR="00A34A27" w:rsidRDefault="00A34A27">
            <w:pPr>
              <w:rPr>
                <w:rFonts w:ascii="Arial" w:eastAsia="Arial" w:hAnsi="Arial" w:cs="Arial"/>
              </w:rPr>
            </w:pPr>
          </w:p>
          <w:p w:rsidR="00A34A27" w:rsidRDefault="00407117">
            <w:pPr>
              <w:rPr>
                <w:rFonts w:ascii="Arial" w:eastAsia="Arial" w:hAnsi="Arial" w:cs="Arial"/>
              </w:rPr>
            </w:pPr>
            <w:r>
              <w:rPr>
                <w:rFonts w:ascii="Arial" w:eastAsia="Arial" w:hAnsi="Arial" w:cs="Arial"/>
              </w:rPr>
              <w:t xml:space="preserve">In achieving this, a flexible approach to all areas of work is required. </w:t>
            </w:r>
          </w:p>
          <w:p w:rsidR="00A34A27" w:rsidRDefault="00A34A27">
            <w:pPr>
              <w:rPr>
                <w:rFonts w:ascii="Arial" w:eastAsia="Arial" w:hAnsi="Arial" w:cs="Arial"/>
              </w:rPr>
            </w:pPr>
          </w:p>
          <w:p w:rsidR="00A34A27" w:rsidRDefault="00407117">
            <w:pPr>
              <w:rPr>
                <w:rFonts w:ascii="Arial" w:eastAsia="Arial" w:hAnsi="Arial" w:cs="Arial"/>
              </w:rPr>
            </w:pPr>
            <w:r>
              <w:rPr>
                <w:rFonts w:ascii="Arial" w:eastAsia="Arial" w:hAnsi="Arial" w:cs="Arial"/>
              </w:rPr>
              <w:t>Contribute to the safeguarding and promotion of welfare and personal care of children and young people with regard to the Every Child Matters agenda, Child Protection Policy and Social, Emotional Aspects of Learning. Contribute to the overall ethos/work/ai</w:t>
            </w:r>
            <w:r>
              <w:rPr>
                <w:rFonts w:ascii="Arial" w:eastAsia="Arial" w:hAnsi="Arial" w:cs="Arial"/>
              </w:rPr>
              <w:t>ms of the school.  Appreciate and support the role of other professionals. Attend relevant meetings and other after school activities as required. Participate in training and other learning activities and performance development as required</w:t>
            </w:r>
          </w:p>
          <w:p w:rsidR="00A34A27" w:rsidRDefault="00A34A27">
            <w:pPr>
              <w:pBdr>
                <w:top w:val="nil"/>
                <w:left w:val="nil"/>
                <w:bottom w:val="nil"/>
                <w:right w:val="nil"/>
                <w:between w:val="nil"/>
              </w:pBdr>
              <w:rPr>
                <w:rFonts w:ascii="Arial" w:eastAsia="Arial" w:hAnsi="Arial" w:cs="Arial"/>
                <w:color w:val="000000"/>
              </w:rPr>
            </w:pPr>
          </w:p>
        </w:tc>
      </w:tr>
      <w:tr w:rsidR="00A34A27">
        <w:tc>
          <w:tcPr>
            <w:tcW w:w="9016" w:type="dxa"/>
            <w:gridSpan w:val="2"/>
          </w:tcPr>
          <w:p w:rsidR="00A34A27" w:rsidRDefault="00407117">
            <w:pPr>
              <w:pStyle w:val="Heading3"/>
              <w:rPr>
                <w:rFonts w:ascii="Arial" w:eastAsia="Arial" w:hAnsi="Arial" w:cs="Arial"/>
                <w:sz w:val="22"/>
                <w:szCs w:val="22"/>
              </w:rPr>
            </w:pPr>
            <w:bookmarkStart w:id="2" w:name="_heading=h.30j0zll" w:colFirst="0" w:colLast="0"/>
            <w:bookmarkEnd w:id="2"/>
            <w:r>
              <w:rPr>
                <w:rFonts w:ascii="Arial" w:eastAsia="Arial" w:hAnsi="Arial" w:cs="Arial"/>
                <w:sz w:val="22"/>
                <w:szCs w:val="22"/>
              </w:rPr>
              <w:lastRenderedPageBreak/>
              <w:t>ORGANISATION</w:t>
            </w:r>
          </w:p>
          <w:p w:rsidR="00A34A27" w:rsidRDefault="00407117">
            <w:pPr>
              <w:numPr>
                <w:ilvl w:val="0"/>
                <w:numId w:val="5"/>
              </w:numPr>
              <w:rPr>
                <w:rFonts w:ascii="Arial" w:eastAsia="Arial" w:hAnsi="Arial" w:cs="Arial"/>
              </w:rPr>
            </w:pPr>
            <w:r>
              <w:rPr>
                <w:rFonts w:ascii="Arial" w:eastAsia="Arial" w:hAnsi="Arial" w:cs="Arial"/>
              </w:rPr>
              <w:t>Autumn Term - Create new Year 7 intake files, ensuring all relevant primary documentation is available</w:t>
            </w:r>
          </w:p>
          <w:p w:rsidR="00A34A27" w:rsidRDefault="00407117">
            <w:pPr>
              <w:numPr>
                <w:ilvl w:val="0"/>
                <w:numId w:val="5"/>
              </w:numPr>
              <w:rPr>
                <w:rFonts w:ascii="Arial" w:eastAsia="Arial" w:hAnsi="Arial" w:cs="Arial"/>
              </w:rPr>
            </w:pPr>
            <w:r>
              <w:rPr>
                <w:rFonts w:ascii="Arial" w:eastAsia="Arial" w:hAnsi="Arial" w:cs="Arial"/>
              </w:rPr>
              <w:t>Deal with pupil matters, in particular parents, carers and support agencies</w:t>
            </w:r>
          </w:p>
          <w:p w:rsidR="00A34A27" w:rsidRDefault="00407117">
            <w:pPr>
              <w:numPr>
                <w:ilvl w:val="0"/>
                <w:numId w:val="5"/>
              </w:numPr>
              <w:rPr>
                <w:rFonts w:ascii="Arial" w:eastAsia="Arial" w:hAnsi="Arial" w:cs="Arial"/>
              </w:rPr>
            </w:pPr>
            <w:r>
              <w:rPr>
                <w:rFonts w:ascii="Arial" w:eastAsia="Arial" w:hAnsi="Arial" w:cs="Arial"/>
              </w:rPr>
              <w:t>Contribute to the planning, development and organisation of support service s</w:t>
            </w:r>
            <w:r>
              <w:rPr>
                <w:rFonts w:ascii="Arial" w:eastAsia="Arial" w:hAnsi="Arial" w:cs="Arial"/>
              </w:rPr>
              <w:t xml:space="preserve">ystems/procedures/policies that provide for pupils with SEN </w:t>
            </w:r>
          </w:p>
          <w:p w:rsidR="00A34A27" w:rsidRDefault="00407117">
            <w:pPr>
              <w:numPr>
                <w:ilvl w:val="0"/>
                <w:numId w:val="5"/>
              </w:numPr>
              <w:rPr>
                <w:rFonts w:ascii="Arial" w:eastAsia="Arial" w:hAnsi="Arial" w:cs="Arial"/>
              </w:rPr>
            </w:pPr>
            <w:r>
              <w:rPr>
                <w:rFonts w:ascii="Arial" w:eastAsia="Arial" w:hAnsi="Arial" w:cs="Arial"/>
              </w:rPr>
              <w:t xml:space="preserve">Organise meetings relating to SEND/CLA pupils, e.g. HCPs, annual reviews, transition of new Year 7’s and Year 11 leavers. </w:t>
            </w:r>
          </w:p>
          <w:p w:rsidR="00A34A27" w:rsidRDefault="00407117">
            <w:pPr>
              <w:numPr>
                <w:ilvl w:val="0"/>
                <w:numId w:val="5"/>
              </w:numPr>
              <w:rPr>
                <w:rFonts w:ascii="Arial" w:eastAsia="Arial" w:hAnsi="Arial" w:cs="Arial"/>
              </w:rPr>
            </w:pPr>
            <w:r>
              <w:rPr>
                <w:rFonts w:ascii="Arial" w:eastAsia="Arial" w:hAnsi="Arial" w:cs="Arial"/>
              </w:rPr>
              <w:t>To assist with the organisation of school trips/events etc. for SEN pupi</w:t>
            </w:r>
            <w:r>
              <w:rPr>
                <w:rFonts w:ascii="Arial" w:eastAsia="Arial" w:hAnsi="Arial" w:cs="Arial"/>
              </w:rPr>
              <w:t>ls</w:t>
            </w:r>
          </w:p>
          <w:p w:rsidR="00A34A27" w:rsidRDefault="00A34A27">
            <w:pPr>
              <w:ind w:left="720"/>
              <w:rPr>
                <w:rFonts w:ascii="Arial" w:eastAsia="Arial" w:hAnsi="Arial" w:cs="Arial"/>
              </w:rPr>
            </w:pPr>
          </w:p>
          <w:p w:rsidR="00A34A27" w:rsidRDefault="00407117">
            <w:pPr>
              <w:rPr>
                <w:rFonts w:ascii="Arial" w:eastAsia="Arial" w:hAnsi="Arial" w:cs="Arial"/>
                <w:b/>
              </w:rPr>
            </w:pPr>
            <w:r>
              <w:rPr>
                <w:rFonts w:ascii="Arial" w:eastAsia="Arial" w:hAnsi="Arial" w:cs="Arial"/>
                <w:b/>
              </w:rPr>
              <w:t>ADMINISTRATION</w:t>
            </w:r>
          </w:p>
          <w:p w:rsidR="00A34A27" w:rsidRDefault="00407117">
            <w:pPr>
              <w:numPr>
                <w:ilvl w:val="0"/>
                <w:numId w:val="2"/>
              </w:numPr>
              <w:ind w:left="720"/>
              <w:rPr>
                <w:rFonts w:ascii="Arial" w:eastAsia="Arial" w:hAnsi="Arial" w:cs="Arial"/>
              </w:rPr>
            </w:pPr>
            <w:r>
              <w:rPr>
                <w:rFonts w:ascii="Arial" w:eastAsia="Arial" w:hAnsi="Arial" w:cs="Arial"/>
              </w:rPr>
              <w:t xml:space="preserve">Manage manual and computerised record/information systems </w:t>
            </w:r>
          </w:p>
          <w:p w:rsidR="00A34A27" w:rsidRDefault="00407117">
            <w:pPr>
              <w:numPr>
                <w:ilvl w:val="0"/>
                <w:numId w:val="2"/>
              </w:numPr>
              <w:ind w:left="720"/>
              <w:rPr>
                <w:rFonts w:ascii="Arial" w:eastAsia="Arial" w:hAnsi="Arial" w:cs="Arial"/>
              </w:rPr>
            </w:pPr>
            <w:r>
              <w:rPr>
                <w:rFonts w:ascii="Arial" w:eastAsia="Arial" w:hAnsi="Arial" w:cs="Arial"/>
              </w:rPr>
              <w:t>Undertake typing, word-processing, presentations and filing, in particular the management of Annual Reviews, Pupil Profiles and Additional Needs Register in accordance with timeframes and deadlines (Agreed calendar)</w:t>
            </w:r>
          </w:p>
          <w:p w:rsidR="00A34A27" w:rsidRDefault="00407117">
            <w:pPr>
              <w:numPr>
                <w:ilvl w:val="0"/>
                <w:numId w:val="2"/>
              </w:numPr>
              <w:ind w:left="720"/>
              <w:rPr>
                <w:rFonts w:ascii="Arial" w:eastAsia="Arial" w:hAnsi="Arial" w:cs="Arial"/>
              </w:rPr>
            </w:pPr>
            <w:r>
              <w:rPr>
                <w:rFonts w:ascii="Arial" w:eastAsia="Arial" w:hAnsi="Arial" w:cs="Arial"/>
              </w:rPr>
              <w:t>To generate ‘Round Robins’ in preparatio</w:t>
            </w:r>
            <w:r>
              <w:rPr>
                <w:rFonts w:ascii="Arial" w:eastAsia="Arial" w:hAnsi="Arial" w:cs="Arial"/>
              </w:rPr>
              <w:t>n for meetings with parents, outside agencies (covers whole school RR’s)</w:t>
            </w:r>
          </w:p>
          <w:p w:rsidR="00A34A27" w:rsidRDefault="00407117">
            <w:pPr>
              <w:numPr>
                <w:ilvl w:val="0"/>
                <w:numId w:val="2"/>
              </w:numPr>
              <w:ind w:left="720"/>
              <w:rPr>
                <w:rFonts w:ascii="Arial" w:eastAsia="Arial" w:hAnsi="Arial" w:cs="Arial"/>
              </w:rPr>
            </w:pPr>
            <w:r>
              <w:rPr>
                <w:rFonts w:ascii="Arial" w:eastAsia="Arial" w:hAnsi="Arial" w:cs="Arial"/>
              </w:rPr>
              <w:t>To be responsible for the correct entry of data to the MIS for SEND and CLA</w:t>
            </w:r>
          </w:p>
          <w:p w:rsidR="00A34A27" w:rsidRDefault="00407117">
            <w:pPr>
              <w:numPr>
                <w:ilvl w:val="0"/>
                <w:numId w:val="2"/>
              </w:numPr>
              <w:ind w:left="720"/>
              <w:rPr>
                <w:rFonts w:ascii="Arial" w:eastAsia="Arial" w:hAnsi="Arial" w:cs="Arial"/>
              </w:rPr>
            </w:pPr>
            <w:r>
              <w:rPr>
                <w:rFonts w:ascii="Arial" w:eastAsia="Arial" w:hAnsi="Arial" w:cs="Arial"/>
              </w:rPr>
              <w:t>To organise meetings, liaising with outside agencies, parents and the Inclusion Team for CLA/SEND.</w:t>
            </w:r>
          </w:p>
          <w:p w:rsidR="00A34A27" w:rsidRDefault="00407117">
            <w:pPr>
              <w:numPr>
                <w:ilvl w:val="0"/>
                <w:numId w:val="2"/>
              </w:numPr>
              <w:ind w:left="720"/>
              <w:rPr>
                <w:rFonts w:ascii="Arial" w:eastAsia="Arial" w:hAnsi="Arial" w:cs="Arial"/>
              </w:rPr>
            </w:pPr>
            <w:r>
              <w:rPr>
                <w:rFonts w:ascii="Arial" w:eastAsia="Arial" w:hAnsi="Arial" w:cs="Arial"/>
              </w:rPr>
              <w:t xml:space="preserve">Provide </w:t>
            </w:r>
            <w:r>
              <w:rPr>
                <w:rFonts w:ascii="Arial" w:eastAsia="Arial" w:hAnsi="Arial" w:cs="Arial"/>
              </w:rPr>
              <w:t>personal, administrative and organisational support to the Additional Needs staff.</w:t>
            </w:r>
          </w:p>
          <w:p w:rsidR="00A34A27" w:rsidRDefault="00407117">
            <w:pPr>
              <w:numPr>
                <w:ilvl w:val="0"/>
                <w:numId w:val="2"/>
              </w:numPr>
              <w:ind w:left="720"/>
              <w:rPr>
                <w:rFonts w:ascii="Arial" w:eastAsia="Arial" w:hAnsi="Arial" w:cs="Arial"/>
              </w:rPr>
            </w:pPr>
            <w:r>
              <w:rPr>
                <w:rFonts w:ascii="Arial" w:eastAsia="Arial" w:hAnsi="Arial" w:cs="Arial"/>
              </w:rPr>
              <w:t>Maintain the Inclusion and School Diary with relevant meetings/appointments</w:t>
            </w:r>
          </w:p>
          <w:p w:rsidR="00A34A27" w:rsidRDefault="00407117">
            <w:pPr>
              <w:numPr>
                <w:ilvl w:val="0"/>
                <w:numId w:val="2"/>
              </w:numPr>
              <w:ind w:left="720"/>
              <w:rPr>
                <w:rFonts w:ascii="Arial" w:eastAsia="Arial" w:hAnsi="Arial" w:cs="Arial"/>
              </w:rPr>
            </w:pPr>
            <w:r>
              <w:rPr>
                <w:rFonts w:ascii="Arial" w:eastAsia="Arial" w:hAnsi="Arial" w:cs="Arial"/>
              </w:rPr>
              <w:t>Complete and submit returns etc., including those to outside agencies e.g. DFE, and Children’s an</w:t>
            </w:r>
            <w:r>
              <w:rPr>
                <w:rFonts w:ascii="Arial" w:eastAsia="Arial" w:hAnsi="Arial" w:cs="Arial"/>
              </w:rPr>
              <w:t>d Young Peoples Department (LA)</w:t>
            </w:r>
          </w:p>
          <w:p w:rsidR="00A34A27" w:rsidRDefault="00407117">
            <w:pPr>
              <w:numPr>
                <w:ilvl w:val="0"/>
                <w:numId w:val="2"/>
              </w:numPr>
              <w:ind w:left="720"/>
              <w:rPr>
                <w:rFonts w:ascii="Arial" w:eastAsia="Arial" w:hAnsi="Arial" w:cs="Arial"/>
              </w:rPr>
            </w:pPr>
            <w:r>
              <w:rPr>
                <w:rFonts w:ascii="Arial" w:eastAsia="Arial" w:hAnsi="Arial" w:cs="Arial"/>
              </w:rPr>
              <w:t>Communication with SEND parents/carers. LA, paediatricians</w:t>
            </w:r>
          </w:p>
          <w:p w:rsidR="00A34A27" w:rsidRDefault="00407117">
            <w:pPr>
              <w:numPr>
                <w:ilvl w:val="0"/>
                <w:numId w:val="2"/>
              </w:numPr>
              <w:ind w:left="720"/>
              <w:rPr>
                <w:rFonts w:ascii="Arial" w:eastAsia="Arial" w:hAnsi="Arial" w:cs="Arial"/>
              </w:rPr>
            </w:pPr>
            <w:r>
              <w:rPr>
                <w:rFonts w:ascii="Arial" w:eastAsia="Arial" w:hAnsi="Arial" w:cs="Arial"/>
              </w:rPr>
              <w:t>Submit Conners Forms, ADHD Rating Scales, SCOP Forms to the appropriate NHS departments</w:t>
            </w:r>
          </w:p>
          <w:p w:rsidR="00A34A27" w:rsidRDefault="00407117">
            <w:pPr>
              <w:numPr>
                <w:ilvl w:val="0"/>
                <w:numId w:val="2"/>
              </w:numPr>
              <w:ind w:left="720"/>
              <w:rPr>
                <w:rFonts w:ascii="Arial" w:eastAsia="Arial" w:hAnsi="Arial" w:cs="Arial"/>
              </w:rPr>
            </w:pPr>
            <w:r>
              <w:rPr>
                <w:rFonts w:ascii="Arial" w:eastAsia="Arial" w:hAnsi="Arial" w:cs="Arial"/>
              </w:rPr>
              <w:t>Recording and organising incoming post addressed to the SEND Team</w:t>
            </w:r>
          </w:p>
          <w:p w:rsidR="00A34A27" w:rsidRDefault="00407117">
            <w:pPr>
              <w:numPr>
                <w:ilvl w:val="0"/>
                <w:numId w:val="2"/>
              </w:numPr>
              <w:ind w:left="720"/>
              <w:rPr>
                <w:rFonts w:ascii="Arial" w:eastAsia="Arial" w:hAnsi="Arial" w:cs="Arial"/>
              </w:rPr>
            </w:pPr>
            <w:r>
              <w:rPr>
                <w:rFonts w:ascii="Arial" w:eastAsia="Arial" w:hAnsi="Arial" w:cs="Arial"/>
              </w:rPr>
              <w:t>Answering i</w:t>
            </w:r>
            <w:r>
              <w:rPr>
                <w:rFonts w:ascii="Arial" w:eastAsia="Arial" w:hAnsi="Arial" w:cs="Arial"/>
              </w:rPr>
              <w:t>ncoming phone calls</w:t>
            </w:r>
          </w:p>
          <w:p w:rsidR="00A34A27" w:rsidRDefault="00A34A27">
            <w:pPr>
              <w:rPr>
                <w:rFonts w:ascii="Arial" w:eastAsia="Arial" w:hAnsi="Arial" w:cs="Arial"/>
                <w:b/>
              </w:rPr>
            </w:pPr>
          </w:p>
          <w:p w:rsidR="00A34A27" w:rsidRDefault="00407117">
            <w:pPr>
              <w:rPr>
                <w:rFonts w:ascii="Arial" w:eastAsia="Arial" w:hAnsi="Arial" w:cs="Arial"/>
                <w:b/>
              </w:rPr>
            </w:pPr>
            <w:r>
              <w:rPr>
                <w:rFonts w:ascii="Arial" w:eastAsia="Arial" w:hAnsi="Arial" w:cs="Arial"/>
                <w:b/>
              </w:rPr>
              <w:t>AD-HOC TASKS</w:t>
            </w:r>
          </w:p>
          <w:p w:rsidR="00A34A27" w:rsidRDefault="00407117">
            <w:pPr>
              <w:numPr>
                <w:ilvl w:val="0"/>
                <w:numId w:val="1"/>
              </w:numPr>
              <w:rPr>
                <w:rFonts w:ascii="Arial" w:eastAsia="Arial" w:hAnsi="Arial" w:cs="Arial"/>
              </w:rPr>
            </w:pPr>
            <w:r>
              <w:rPr>
                <w:rFonts w:ascii="Arial" w:eastAsia="Arial" w:hAnsi="Arial" w:cs="Arial"/>
              </w:rPr>
              <w:t>To be responsible for the maintenance of an orderly and efficient filing system which ensures all SEND records are stored appropriately</w:t>
            </w:r>
          </w:p>
          <w:p w:rsidR="00A34A27" w:rsidRDefault="00A34A27">
            <w:pPr>
              <w:rPr>
                <w:rFonts w:ascii="Arial" w:eastAsia="Arial" w:hAnsi="Arial" w:cs="Arial"/>
              </w:rPr>
            </w:pPr>
          </w:p>
          <w:p w:rsidR="00A34A27" w:rsidRDefault="00407117">
            <w:pPr>
              <w:rPr>
                <w:rFonts w:ascii="Arial" w:eastAsia="Arial" w:hAnsi="Arial" w:cs="Arial"/>
                <w:b/>
              </w:rPr>
            </w:pPr>
            <w:r>
              <w:rPr>
                <w:rFonts w:ascii="Arial" w:eastAsia="Arial" w:hAnsi="Arial" w:cs="Arial"/>
                <w:b/>
              </w:rPr>
              <w:t>GENERAL</w:t>
            </w:r>
          </w:p>
          <w:p w:rsidR="00A34A27" w:rsidRDefault="00407117">
            <w:pPr>
              <w:numPr>
                <w:ilvl w:val="0"/>
                <w:numId w:val="1"/>
              </w:numPr>
              <w:rPr>
                <w:rFonts w:ascii="Arial" w:eastAsia="Arial" w:hAnsi="Arial" w:cs="Arial"/>
              </w:rPr>
            </w:pPr>
            <w:r>
              <w:rPr>
                <w:rFonts w:ascii="Arial" w:eastAsia="Arial" w:hAnsi="Arial" w:cs="Arial"/>
              </w:rPr>
              <w:t>To assist the team in any other areas of administration as required.</w:t>
            </w:r>
          </w:p>
          <w:p w:rsidR="00A34A27" w:rsidRDefault="00A34A27">
            <w:pPr>
              <w:ind w:left="720"/>
              <w:rPr>
                <w:rFonts w:ascii="Arial" w:eastAsia="Arial" w:hAnsi="Arial" w:cs="Arial"/>
              </w:rPr>
            </w:pPr>
          </w:p>
          <w:p w:rsidR="00A34A27" w:rsidRDefault="00407117">
            <w:pPr>
              <w:pStyle w:val="Heading2"/>
              <w:rPr>
                <w:rFonts w:ascii="Arial" w:eastAsia="Arial" w:hAnsi="Arial" w:cs="Arial"/>
                <w:b/>
                <w:color w:val="000000"/>
                <w:sz w:val="24"/>
                <w:szCs w:val="24"/>
              </w:rPr>
            </w:pPr>
            <w:r>
              <w:rPr>
                <w:rFonts w:ascii="Arial" w:eastAsia="Arial" w:hAnsi="Arial" w:cs="Arial"/>
                <w:b/>
                <w:color w:val="000000"/>
                <w:sz w:val="24"/>
                <w:szCs w:val="24"/>
              </w:rPr>
              <w:t>ADMINISTRATION</w:t>
            </w:r>
          </w:p>
          <w:p w:rsidR="00A34A27" w:rsidRDefault="00407117">
            <w:pPr>
              <w:numPr>
                <w:ilvl w:val="0"/>
                <w:numId w:val="4"/>
              </w:numPr>
              <w:rPr>
                <w:rFonts w:ascii="Arial" w:eastAsia="Arial" w:hAnsi="Arial" w:cs="Arial"/>
              </w:rPr>
            </w:pPr>
            <w:r>
              <w:rPr>
                <w:rFonts w:ascii="Arial" w:eastAsia="Arial" w:hAnsi="Arial" w:cs="Arial"/>
              </w:rPr>
              <w:t>Manage manual and computerised record/information systems.</w:t>
            </w:r>
          </w:p>
          <w:p w:rsidR="00A34A27" w:rsidRDefault="00407117">
            <w:pPr>
              <w:numPr>
                <w:ilvl w:val="0"/>
                <w:numId w:val="4"/>
              </w:numPr>
              <w:rPr>
                <w:rFonts w:ascii="Arial" w:eastAsia="Arial" w:hAnsi="Arial" w:cs="Arial"/>
              </w:rPr>
            </w:pPr>
            <w:r>
              <w:rPr>
                <w:rFonts w:ascii="Arial" w:eastAsia="Arial" w:hAnsi="Arial" w:cs="Arial"/>
              </w:rPr>
              <w:lastRenderedPageBreak/>
              <w:t>Provide personal, administrative and organisational support to colleagues within the SEND team.</w:t>
            </w:r>
          </w:p>
          <w:p w:rsidR="00A34A27" w:rsidRDefault="00407117">
            <w:pPr>
              <w:numPr>
                <w:ilvl w:val="0"/>
                <w:numId w:val="4"/>
              </w:numPr>
              <w:rPr>
                <w:rFonts w:ascii="Arial" w:eastAsia="Arial" w:hAnsi="Arial" w:cs="Arial"/>
              </w:rPr>
            </w:pPr>
            <w:r>
              <w:rPr>
                <w:rFonts w:ascii="Arial" w:eastAsia="Arial" w:hAnsi="Arial" w:cs="Arial"/>
              </w:rPr>
              <w:t>Undertake typing, word processing, filing and photocopying.</w:t>
            </w:r>
          </w:p>
          <w:p w:rsidR="00A34A27" w:rsidRDefault="00407117">
            <w:pPr>
              <w:numPr>
                <w:ilvl w:val="0"/>
                <w:numId w:val="4"/>
              </w:numPr>
              <w:rPr>
                <w:rFonts w:ascii="Arial" w:eastAsia="Arial" w:hAnsi="Arial" w:cs="Arial"/>
              </w:rPr>
            </w:pPr>
            <w:r>
              <w:rPr>
                <w:rFonts w:ascii="Arial" w:eastAsia="Arial" w:hAnsi="Arial" w:cs="Arial"/>
              </w:rPr>
              <w:t>Maintenance of an orderly and efficient filing system which ensures all financial records are stored appropriately</w:t>
            </w:r>
          </w:p>
          <w:p w:rsidR="00A34A27" w:rsidRDefault="00A34A27">
            <w:pPr>
              <w:pStyle w:val="Heading2"/>
              <w:rPr>
                <w:rFonts w:ascii="Arial" w:eastAsia="Arial" w:hAnsi="Arial" w:cs="Arial"/>
                <w:color w:val="000000"/>
                <w:sz w:val="24"/>
                <w:szCs w:val="24"/>
              </w:rPr>
            </w:pPr>
            <w:bookmarkStart w:id="3" w:name="_heading=h.1fob9te" w:colFirst="0" w:colLast="0"/>
            <w:bookmarkEnd w:id="3"/>
          </w:p>
          <w:p w:rsidR="00A34A27" w:rsidRDefault="00407117">
            <w:pPr>
              <w:pStyle w:val="Heading2"/>
              <w:rPr>
                <w:rFonts w:ascii="Arial" w:eastAsia="Arial" w:hAnsi="Arial" w:cs="Arial"/>
                <w:b/>
                <w:color w:val="000000"/>
                <w:sz w:val="24"/>
                <w:szCs w:val="24"/>
              </w:rPr>
            </w:pPr>
            <w:r>
              <w:rPr>
                <w:rFonts w:ascii="Arial" w:eastAsia="Arial" w:hAnsi="Arial" w:cs="Arial"/>
                <w:b/>
                <w:color w:val="000000"/>
                <w:sz w:val="24"/>
                <w:szCs w:val="24"/>
              </w:rPr>
              <w:t>RESPONSIBILITIES</w:t>
            </w:r>
          </w:p>
          <w:p w:rsidR="00A34A27" w:rsidRDefault="00407117">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Be aware of and comply with procedures relating to child protection, health, safety and security, confidentiality and data </w:t>
            </w:r>
            <w:r>
              <w:rPr>
                <w:rFonts w:ascii="Arial" w:eastAsia="Arial" w:hAnsi="Arial" w:cs="Arial"/>
                <w:color w:val="000000"/>
              </w:rPr>
              <w:t>protection, reporting all concerns to an appropriate person</w:t>
            </w:r>
          </w:p>
          <w:p w:rsidR="00A34A27" w:rsidRDefault="00407117">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Be aware of and support difference and ensure equal opportunities for all</w:t>
            </w:r>
          </w:p>
          <w:p w:rsidR="00A34A27" w:rsidRDefault="00407117">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Contribute to the overall ethos/work/aims of the school</w:t>
            </w:r>
          </w:p>
          <w:p w:rsidR="00A34A27" w:rsidRDefault="00407117">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Appreciate and support the role of other professionals</w:t>
            </w:r>
          </w:p>
          <w:p w:rsidR="00A34A27" w:rsidRDefault="00407117">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Attend and </w:t>
            </w:r>
            <w:r>
              <w:rPr>
                <w:rFonts w:ascii="Arial" w:eastAsia="Arial" w:hAnsi="Arial" w:cs="Arial"/>
                <w:color w:val="000000"/>
              </w:rPr>
              <w:t>participate in relevant meetings as required with the Headteacher, Assistant Headteacher and SEND Team</w:t>
            </w:r>
          </w:p>
          <w:p w:rsidR="00A34A27" w:rsidRDefault="00407117">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Participate in training and other learning activities and performance development as required.</w:t>
            </w:r>
          </w:p>
          <w:p w:rsidR="00A34A27" w:rsidRDefault="00407117">
            <w:pPr>
              <w:pStyle w:val="Heading3"/>
              <w:rPr>
                <w:rFonts w:ascii="Arial" w:eastAsia="Arial" w:hAnsi="Arial" w:cs="Arial"/>
                <w:sz w:val="24"/>
                <w:szCs w:val="24"/>
              </w:rPr>
            </w:pPr>
            <w:r>
              <w:rPr>
                <w:rFonts w:ascii="Arial" w:eastAsia="Arial" w:hAnsi="Arial" w:cs="Arial"/>
                <w:sz w:val="24"/>
                <w:szCs w:val="24"/>
              </w:rPr>
              <w:t>KNOWLEDGE &amp; SKILLS</w:t>
            </w:r>
          </w:p>
          <w:p w:rsidR="00A34A27" w:rsidRDefault="00407117">
            <w:pPr>
              <w:numPr>
                <w:ilvl w:val="0"/>
                <w:numId w:val="3"/>
              </w:numPr>
              <w:rPr>
                <w:rFonts w:ascii="Arial" w:eastAsia="Arial" w:hAnsi="Arial" w:cs="Arial"/>
              </w:rPr>
            </w:pPr>
            <w:r>
              <w:rPr>
                <w:rFonts w:ascii="Arial" w:eastAsia="Arial" w:hAnsi="Arial" w:cs="Arial"/>
              </w:rPr>
              <w:t>Effective use of specialist ICT package</w:t>
            </w:r>
            <w:r>
              <w:rPr>
                <w:rFonts w:ascii="Arial" w:eastAsia="Arial" w:hAnsi="Arial" w:cs="Arial"/>
              </w:rPr>
              <w:t>s, including Bromcom, Excel, Microsoft Office, Google Sheets &amp; Docs</w:t>
            </w:r>
          </w:p>
          <w:p w:rsidR="00A34A27" w:rsidRDefault="00407117">
            <w:pPr>
              <w:numPr>
                <w:ilvl w:val="0"/>
                <w:numId w:val="3"/>
              </w:numPr>
              <w:rPr>
                <w:rFonts w:ascii="Arial" w:eastAsia="Arial" w:hAnsi="Arial" w:cs="Arial"/>
              </w:rPr>
            </w:pPr>
            <w:r>
              <w:rPr>
                <w:rFonts w:ascii="Arial" w:eastAsia="Arial" w:hAnsi="Arial" w:cs="Arial"/>
              </w:rPr>
              <w:t>Excellent English and Grammar skills</w:t>
            </w:r>
          </w:p>
          <w:p w:rsidR="00A34A27" w:rsidRDefault="00407117">
            <w:pPr>
              <w:numPr>
                <w:ilvl w:val="0"/>
                <w:numId w:val="3"/>
              </w:numPr>
              <w:rPr>
                <w:rFonts w:ascii="Arial" w:eastAsia="Arial" w:hAnsi="Arial" w:cs="Arial"/>
              </w:rPr>
            </w:pPr>
            <w:r>
              <w:rPr>
                <w:rFonts w:ascii="Arial" w:eastAsia="Arial" w:hAnsi="Arial" w:cs="Arial"/>
              </w:rPr>
              <w:t>Full working knowledge of relevant policies/codes of practice/legislation applicable to this role</w:t>
            </w:r>
          </w:p>
          <w:p w:rsidR="00A34A27" w:rsidRDefault="00407117">
            <w:pPr>
              <w:numPr>
                <w:ilvl w:val="0"/>
                <w:numId w:val="3"/>
              </w:numPr>
              <w:rPr>
                <w:rFonts w:ascii="Arial" w:eastAsia="Arial" w:hAnsi="Arial" w:cs="Arial"/>
              </w:rPr>
            </w:pPr>
            <w:r>
              <w:rPr>
                <w:rFonts w:ascii="Arial" w:eastAsia="Arial" w:hAnsi="Arial" w:cs="Arial"/>
              </w:rPr>
              <w:t>Ability to relate well to children and adults, demonstrating patience, resilience and empathy</w:t>
            </w:r>
          </w:p>
          <w:p w:rsidR="00A34A27" w:rsidRDefault="00407117">
            <w:pPr>
              <w:numPr>
                <w:ilvl w:val="0"/>
                <w:numId w:val="3"/>
              </w:numPr>
              <w:rPr>
                <w:rFonts w:ascii="Arial" w:eastAsia="Arial" w:hAnsi="Arial" w:cs="Arial"/>
              </w:rPr>
            </w:pPr>
            <w:r>
              <w:rPr>
                <w:rFonts w:ascii="Arial" w:eastAsia="Arial" w:hAnsi="Arial" w:cs="Arial"/>
              </w:rPr>
              <w:t>Work constructively as part of a team, understanding school roles and responsibilities and your own position within these</w:t>
            </w:r>
          </w:p>
          <w:p w:rsidR="00A34A27" w:rsidRDefault="00407117">
            <w:pPr>
              <w:numPr>
                <w:ilvl w:val="0"/>
                <w:numId w:val="3"/>
              </w:numPr>
              <w:rPr>
                <w:rFonts w:ascii="Arial" w:eastAsia="Arial" w:hAnsi="Arial" w:cs="Arial"/>
              </w:rPr>
            </w:pPr>
            <w:r>
              <w:rPr>
                <w:rFonts w:ascii="Arial" w:eastAsia="Arial" w:hAnsi="Arial" w:cs="Arial"/>
              </w:rPr>
              <w:t>Ability to self-evaluate learning needs and actively seek learning opportunities</w:t>
            </w:r>
          </w:p>
          <w:p w:rsidR="00A34A27" w:rsidRDefault="00A34A27">
            <w:pPr>
              <w:ind w:firstLine="720"/>
              <w:rPr>
                <w:rFonts w:ascii="Arial" w:eastAsia="Arial" w:hAnsi="Arial" w:cs="Arial"/>
              </w:rPr>
            </w:pPr>
          </w:p>
          <w:p w:rsidR="00A34A27" w:rsidRDefault="00407117">
            <w:pPr>
              <w:rPr>
                <w:rFonts w:ascii="Arial" w:eastAsia="Arial" w:hAnsi="Arial" w:cs="Arial"/>
              </w:rPr>
            </w:pPr>
            <w:r>
              <w:rPr>
                <w:rFonts w:ascii="Arial" w:eastAsia="Arial" w:hAnsi="Arial" w:cs="Arial"/>
              </w:rPr>
              <w:t>Whilst every effort has been made to explain the main duties and responsibilities for the post, each individual task undertaken may not be identified, especially in the conte</w:t>
            </w:r>
            <w:r>
              <w:rPr>
                <w:rFonts w:ascii="Arial" w:eastAsia="Arial" w:hAnsi="Arial" w:cs="Arial"/>
              </w:rPr>
              <w:t>xt of a developing Academy which requires flexibility in all of its employees</w:t>
            </w:r>
          </w:p>
        </w:tc>
      </w:tr>
      <w:tr w:rsidR="00A34A27">
        <w:tc>
          <w:tcPr>
            <w:tcW w:w="9016" w:type="dxa"/>
            <w:gridSpan w:val="2"/>
          </w:tcPr>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Employees will be expected to comply with any reasonable request from a manager to undertake work of a similar level that is not specified in this job description.</w:t>
            </w:r>
          </w:p>
          <w:p w:rsidR="00A34A27" w:rsidRDefault="00A34A27">
            <w:pPr>
              <w:pBdr>
                <w:top w:val="nil"/>
                <w:left w:val="nil"/>
                <w:bottom w:val="nil"/>
                <w:right w:val="nil"/>
                <w:between w:val="nil"/>
              </w:pBdr>
              <w:jc w:val="both"/>
              <w:rPr>
                <w:rFonts w:ascii="Arial" w:eastAsia="Arial" w:hAnsi="Arial" w:cs="Arial"/>
              </w:rPr>
            </w:pPr>
          </w:p>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ar</w:t>
            </w:r>
            <w:r>
              <w:rPr>
                <w:rFonts w:ascii="Arial" w:eastAsia="Arial" w:hAnsi="Arial" w:cs="Arial"/>
                <w:color w:val="000000"/>
              </w:rPr>
              <w:t>e expected to be courteous to colleagues and provide a welcoming environment to visitors and telephone callers.</w:t>
            </w:r>
          </w:p>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to employment opp</w:t>
            </w:r>
            <w:r>
              <w:rPr>
                <w:rFonts w:ascii="Arial" w:eastAsia="Arial" w:hAnsi="Arial" w:cs="Arial"/>
                <w:color w:val="000000"/>
              </w:rPr>
              <w:t>ortunities for disabled job applicants or continued employment for any employee who develops a disabling condition.</w:t>
            </w:r>
          </w:p>
          <w:p w:rsidR="00A34A27" w:rsidRDefault="00A34A27">
            <w:pPr>
              <w:pBdr>
                <w:top w:val="nil"/>
                <w:left w:val="nil"/>
                <w:bottom w:val="nil"/>
                <w:right w:val="nil"/>
                <w:between w:val="nil"/>
              </w:pBdr>
              <w:jc w:val="both"/>
              <w:rPr>
                <w:rFonts w:ascii="Arial" w:eastAsia="Arial" w:hAnsi="Arial" w:cs="Arial"/>
              </w:rPr>
            </w:pPr>
          </w:p>
          <w:p w:rsidR="00A34A27" w:rsidRDefault="0040711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Whilst every effort has been made to explain the main duties and responsibilities for the post, each individual task undertaken may not be identified, especially in the context of a new and growing school which requires flexibility in all of its employees.</w:t>
            </w:r>
          </w:p>
        </w:tc>
      </w:tr>
    </w:tbl>
    <w:p w:rsidR="00A34A27" w:rsidRDefault="00A34A27">
      <w:pPr>
        <w:pBdr>
          <w:top w:val="nil"/>
          <w:left w:val="nil"/>
          <w:bottom w:val="nil"/>
          <w:right w:val="nil"/>
          <w:between w:val="nil"/>
        </w:pBdr>
        <w:jc w:val="both"/>
        <w:rPr>
          <w:rFonts w:ascii="Arial" w:eastAsia="Arial" w:hAnsi="Arial" w:cs="Arial"/>
          <w:color w:val="000000"/>
        </w:rPr>
      </w:pPr>
    </w:p>
    <w:p w:rsidR="00A34A27" w:rsidRDefault="00407117">
      <w:pPr>
        <w:pBdr>
          <w:top w:val="nil"/>
          <w:left w:val="nil"/>
          <w:bottom w:val="nil"/>
          <w:right w:val="nil"/>
          <w:between w:val="nil"/>
        </w:pBdr>
        <w:jc w:val="both"/>
        <w:rPr>
          <w:rFonts w:ascii="Arial" w:eastAsia="Arial" w:hAnsi="Arial" w:cs="Arial"/>
          <w:b/>
          <w:color w:val="000000"/>
        </w:rPr>
      </w:pPr>
      <w:r>
        <w:rPr>
          <w:rFonts w:ascii="Arial" w:eastAsia="Arial" w:hAnsi="Arial" w:cs="Arial"/>
          <w:b/>
        </w:rPr>
        <w:t>November 2023</w:t>
      </w:r>
    </w:p>
    <w:sectPr w:rsidR="00A34A27">
      <w:pgSz w:w="11906" w:h="16838"/>
      <w:pgMar w:top="567"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086C"/>
    <w:multiLevelType w:val="multilevel"/>
    <w:tmpl w:val="6A024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E81B40"/>
    <w:multiLevelType w:val="multilevel"/>
    <w:tmpl w:val="2DCC3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0F27C2"/>
    <w:multiLevelType w:val="multilevel"/>
    <w:tmpl w:val="CA603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9333E6"/>
    <w:multiLevelType w:val="multilevel"/>
    <w:tmpl w:val="6A9C496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8F4D2D"/>
    <w:multiLevelType w:val="multilevel"/>
    <w:tmpl w:val="EB863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27"/>
    <w:rsid w:val="00407117"/>
    <w:rsid w:val="00A34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66C57-82AA-4C08-BABB-935FE41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240" w:after="60"/>
      <w:outlineLvl w:val="4"/>
    </w:pPr>
    <w:rPr>
      <w:rFonts w:ascii="Arial" w:eastAsia="Arial" w:hAnsi="Arial" w:cs="Arial"/>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aI2qp9leXVmrYDh8NhuiIVGKQ==">CgMxLjAyCGguZ2pkZ3hzMgloLjMwajB6bGwyCWguMWZvYjl0ZTgAciExYTFlS2NGOE9VVm5nQWJ3Y01NZXM0anotSVBDcDczZEo=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Bestwick, Amanda (Staff)</cp:lastModifiedBy>
  <cp:revision>2</cp:revision>
  <dcterms:created xsi:type="dcterms:W3CDTF">2023-11-16T11:55:00Z</dcterms:created>
  <dcterms:modified xsi:type="dcterms:W3CDTF">2023-11-16T11:55:00Z</dcterms:modified>
</cp:coreProperties>
</file>