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0A8D0CB"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A7A86">
        <w:rPr>
          <w:rFonts w:ascii="Calibri" w:hAnsi="Calibri" w:cs="Calibri"/>
          <w:b/>
          <w:szCs w:val="24"/>
        </w:rPr>
        <w:t>Inclusion Administrator</w:t>
      </w:r>
    </w:p>
    <w:p w14:paraId="11C43B7A" w14:textId="77777777" w:rsidR="0056537F" w:rsidRPr="002A30DA" w:rsidRDefault="0056537F" w:rsidP="006C73D7">
      <w:pPr>
        <w:pStyle w:val="NoSpacing"/>
        <w:rPr>
          <w:rFonts w:ascii="Calibri" w:hAnsi="Calibri" w:cs="Calibri"/>
          <w:b/>
          <w:szCs w:val="24"/>
        </w:rPr>
      </w:pPr>
    </w:p>
    <w:p w14:paraId="302A6B3F" w14:textId="3F6F05E3"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AA3275">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16C389D1" w14:textId="195800DD" w:rsidR="00AA3275" w:rsidRPr="00AA3275" w:rsidRDefault="0056537F" w:rsidP="00AA3275">
      <w:pPr>
        <w:rPr>
          <w:rFonts w:ascii="Calibri" w:eastAsia="Times New Roman" w:hAnsi="Calibri" w:cs="Calibri"/>
          <w:color w:val="000000"/>
          <w:szCs w:val="24"/>
          <w:lang w:eastAsia="en-GB"/>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AA3275" w:rsidRPr="00AA3275">
        <w:rPr>
          <w:rFonts w:ascii="Calibri" w:eastAsia="Times New Roman" w:hAnsi="Calibri" w:cs="Calibri"/>
          <w:b/>
          <w:color w:val="000000"/>
          <w:szCs w:val="24"/>
          <w:lang w:eastAsia="en-GB"/>
        </w:rPr>
        <w:t>NJC 7-11 £</w:t>
      </w:r>
      <w:r w:rsidR="00224ADE">
        <w:rPr>
          <w:rFonts w:ascii="Calibri" w:eastAsia="Times New Roman" w:hAnsi="Calibri" w:cs="Calibri"/>
          <w:b/>
          <w:color w:val="000000"/>
          <w:szCs w:val="24"/>
          <w:lang w:eastAsia="en-GB"/>
        </w:rPr>
        <w:t>20,596</w:t>
      </w:r>
      <w:r w:rsidR="00AA3275" w:rsidRPr="00AA3275">
        <w:rPr>
          <w:rFonts w:ascii="Calibri" w:eastAsia="Times New Roman" w:hAnsi="Calibri" w:cs="Calibri"/>
          <w:b/>
          <w:color w:val="000000"/>
          <w:szCs w:val="24"/>
          <w:lang w:eastAsia="en-GB"/>
        </w:rPr>
        <w:t xml:space="preserve"> - £</w:t>
      </w:r>
      <w:r w:rsidR="00224ADE">
        <w:rPr>
          <w:rFonts w:ascii="Calibri" w:eastAsia="Times New Roman" w:hAnsi="Calibri" w:cs="Calibri"/>
          <w:b/>
          <w:color w:val="000000"/>
          <w:szCs w:val="24"/>
          <w:lang w:eastAsia="en-GB"/>
        </w:rPr>
        <w:t>22,147</w:t>
      </w:r>
    </w:p>
    <w:p w14:paraId="4A6CF026" w14:textId="77777777" w:rsidR="00AA3275" w:rsidRPr="00AA3275" w:rsidRDefault="00AA3275" w:rsidP="00AA3275">
      <w:pPr>
        <w:rPr>
          <w:rFonts w:ascii="Calibri" w:eastAsia="Times New Roman" w:hAnsi="Calibri" w:cs="Calibri"/>
          <w:color w:val="000000"/>
          <w:sz w:val="22"/>
          <w:szCs w:val="22"/>
          <w:lang w:eastAsia="en-GB"/>
        </w:rPr>
      </w:pPr>
    </w:p>
    <w:p w14:paraId="0B329F76" w14:textId="1E475D26" w:rsidR="00F54F7E" w:rsidRPr="002A30DA" w:rsidRDefault="0056537F" w:rsidP="00AA3275">
      <w:pPr>
        <w:pStyle w:val="NoSpacing"/>
        <w:ind w:left="2160" w:hanging="2160"/>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24ADE">
        <w:rPr>
          <w:rFonts w:ascii="Calibri" w:hAnsi="Calibri" w:cs="Calibri"/>
          <w:b/>
          <w:szCs w:val="24"/>
        </w:rPr>
        <w:t>Full Time (37hrs)</w:t>
      </w:r>
      <w:r w:rsidRPr="00AA3275">
        <w:rPr>
          <w:rFonts w:ascii="Calibri" w:hAnsi="Calibri" w:cs="Calibri"/>
          <w:b/>
          <w:szCs w:val="24"/>
        </w:rPr>
        <w:t xml:space="preserve">, </w:t>
      </w:r>
      <w:r w:rsidR="00AA3275" w:rsidRPr="00AA3275">
        <w:rPr>
          <w:rFonts w:ascii="Calibri" w:hAnsi="Calibri" w:cs="Calibri"/>
          <w:b/>
          <w:szCs w:val="24"/>
        </w:rPr>
        <w:t>Term Time +</w:t>
      </w:r>
      <w:r w:rsidR="00224ADE">
        <w:rPr>
          <w:rFonts w:ascii="Calibri" w:hAnsi="Calibri" w:cs="Calibri"/>
          <w:b/>
          <w:szCs w:val="24"/>
        </w:rPr>
        <w:t>3</w:t>
      </w:r>
      <w:r w:rsidR="00AA3275" w:rsidRPr="00AA3275">
        <w:rPr>
          <w:rFonts w:ascii="Calibri" w:hAnsi="Calibri" w:cs="Calibri"/>
          <w:b/>
          <w:szCs w:val="24"/>
        </w:rPr>
        <w:t xml:space="preserve">wks, </w:t>
      </w:r>
      <w:r w:rsidRPr="00AA3275">
        <w:rPr>
          <w:rFonts w:ascii="Calibri" w:hAnsi="Calibri" w:cs="Calibri"/>
          <w:b/>
          <w:szCs w:val="24"/>
        </w:rPr>
        <w:t>Permanent.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57F3CBCC"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AA3275">
        <w:rPr>
          <w:rFonts w:ascii="Calibri" w:hAnsi="Calibri" w:cs="Calibri"/>
          <w:b/>
          <w:szCs w:val="24"/>
        </w:rPr>
        <w:t>Inclusion Team</w:t>
      </w:r>
      <w:r w:rsidR="001B054A">
        <w:rPr>
          <w:rFonts w:ascii="Calibri" w:hAnsi="Calibri" w:cs="Calibri"/>
          <w:b/>
          <w:szCs w:val="24"/>
        </w:rPr>
        <w:t xml:space="preserve"> </w:t>
      </w:r>
      <w:r w:rsidRPr="002A30DA">
        <w:rPr>
          <w:rFonts w:ascii="Calibri" w:hAnsi="Calibri" w:cs="Calibri"/>
          <w:b/>
          <w:szCs w:val="24"/>
        </w:rPr>
        <w:t xml:space="preserve">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09BCD28D" w14:textId="77777777" w:rsidR="006C73D7" w:rsidRPr="006C73D7" w:rsidRDefault="006C73D7" w:rsidP="006C73D7">
      <w:pPr>
        <w:jc w:val="both"/>
        <w:rPr>
          <w:rFonts w:ascii="Calibri" w:hAnsi="Calibri"/>
          <w:b/>
          <w:szCs w:val="24"/>
        </w:rPr>
      </w:pPr>
    </w:p>
    <w:p w14:paraId="5FFFB9B6" w14:textId="77777777" w:rsidR="009A0B31" w:rsidRPr="00F22433" w:rsidRDefault="009A0B31" w:rsidP="009A0B31">
      <w:pPr>
        <w:rPr>
          <w:rFonts w:ascii="Calibri" w:hAnsi="Calibri" w:cs="Calibri"/>
          <w:sz w:val="22"/>
          <w:szCs w:val="22"/>
        </w:rPr>
      </w:pPr>
      <w:r w:rsidRPr="00F22433">
        <w:rPr>
          <w:rFonts w:ascii="Calibri" w:hAnsi="Calibri" w:cs="Calibri"/>
          <w:sz w:val="22"/>
          <w:szCs w:val="22"/>
        </w:rPr>
        <w:t xml:space="preserve">To provide administrative support to the SEND team </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204BC636" w14:textId="77777777" w:rsidR="009A0B31" w:rsidRPr="00D666CC" w:rsidRDefault="001B054A" w:rsidP="001B054A">
      <w:pPr>
        <w:jc w:val="both"/>
        <w:rPr>
          <w:rFonts w:ascii="Calibri" w:hAnsi="Calibri"/>
          <w:szCs w:val="24"/>
        </w:rPr>
      </w:pPr>
      <w:r w:rsidRPr="00D666CC">
        <w:rPr>
          <w:rFonts w:ascii="Calibri" w:hAnsi="Calibri"/>
          <w:szCs w:val="24"/>
        </w:rPr>
        <w:t>Working as part of this important team you will be required to carry out the following duties.  The nature of the Academy Year requires some of these tasks to be done regularly whilst others will be on an annual cycle.</w:t>
      </w:r>
    </w:p>
    <w:p w14:paraId="138629CD" w14:textId="708458B3" w:rsidR="001B054A" w:rsidRPr="00D666CC" w:rsidRDefault="001B054A" w:rsidP="001B054A">
      <w:pPr>
        <w:jc w:val="both"/>
        <w:rPr>
          <w:rFonts w:ascii="Calibri" w:hAnsi="Calibri"/>
          <w:szCs w:val="24"/>
        </w:rPr>
      </w:pPr>
      <w:r w:rsidRPr="00D666CC">
        <w:rPr>
          <w:rFonts w:ascii="Calibri" w:hAnsi="Calibri"/>
          <w:szCs w:val="24"/>
        </w:rPr>
        <w:t xml:space="preserve">  </w:t>
      </w:r>
    </w:p>
    <w:p w14:paraId="644BEDC0" w14:textId="11F8F687" w:rsidR="006C73D7" w:rsidRPr="00D666CC" w:rsidRDefault="001B054A" w:rsidP="006C73D7">
      <w:pPr>
        <w:jc w:val="both"/>
        <w:rPr>
          <w:rFonts w:ascii="Calibri" w:hAnsi="Calibri"/>
          <w:szCs w:val="24"/>
        </w:rPr>
      </w:pPr>
      <w:r w:rsidRPr="00D666CC">
        <w:rPr>
          <w:rFonts w:ascii="Calibri" w:hAnsi="Calibri"/>
          <w:szCs w:val="24"/>
        </w:rPr>
        <w:t xml:space="preserve">The post holder will be expected to use all Trust standard computer hardware and software packages where appropriate.  </w:t>
      </w:r>
    </w:p>
    <w:p w14:paraId="17164E2C" w14:textId="77777777" w:rsidR="009A0B31" w:rsidRPr="00D666CC" w:rsidRDefault="009A0B31" w:rsidP="006C73D7">
      <w:pPr>
        <w:jc w:val="both"/>
        <w:rPr>
          <w:rFonts w:ascii="Calibri" w:hAnsi="Calibri"/>
          <w:b/>
          <w:szCs w:val="24"/>
        </w:rPr>
      </w:pPr>
    </w:p>
    <w:p w14:paraId="4FECC49D" w14:textId="77777777" w:rsidR="006C73D7" w:rsidRPr="00D666CC" w:rsidRDefault="006C73D7" w:rsidP="006C73D7">
      <w:pPr>
        <w:jc w:val="both"/>
        <w:rPr>
          <w:rFonts w:ascii="Calibri" w:hAnsi="Calibri"/>
          <w:b/>
          <w:bCs/>
          <w:szCs w:val="24"/>
        </w:rPr>
      </w:pPr>
      <w:r w:rsidRPr="00D666CC">
        <w:rPr>
          <w:rFonts w:ascii="Calibri" w:hAnsi="Calibri"/>
          <w:b/>
          <w:bCs/>
          <w:szCs w:val="24"/>
        </w:rPr>
        <w:t xml:space="preserve">Main Duties and Responsibilities </w:t>
      </w:r>
    </w:p>
    <w:p w14:paraId="493FA5BC" w14:textId="77777777" w:rsidR="006C73D7" w:rsidRPr="00D666CC" w:rsidRDefault="006C73D7" w:rsidP="006C73D7">
      <w:pPr>
        <w:jc w:val="both"/>
        <w:rPr>
          <w:rFonts w:ascii="Calibri" w:hAnsi="Calibri"/>
          <w:szCs w:val="24"/>
        </w:rPr>
      </w:pPr>
    </w:p>
    <w:p w14:paraId="4D6CBDB5" w14:textId="2EF1B9EE" w:rsidR="009A0B31" w:rsidRPr="00D666CC" w:rsidRDefault="009A0B31" w:rsidP="009A0B31">
      <w:pPr>
        <w:jc w:val="both"/>
        <w:rPr>
          <w:rFonts w:ascii="Calibri" w:hAnsi="Calibri" w:cs="Calibri"/>
          <w:b/>
          <w:szCs w:val="24"/>
        </w:rPr>
      </w:pPr>
      <w:r w:rsidRPr="00D666CC">
        <w:rPr>
          <w:rFonts w:ascii="Calibri" w:eastAsia="Times New Roman" w:hAnsi="Calibri" w:cs="Calibri"/>
          <w:b/>
          <w:szCs w:val="24"/>
          <w:lang w:eastAsia="en-GB"/>
        </w:rPr>
        <w:t xml:space="preserve">Administrative Support </w:t>
      </w:r>
    </w:p>
    <w:p w14:paraId="5FB6A776"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Coordinate meetings and book rooms on AHSA site.</w:t>
      </w:r>
    </w:p>
    <w:p w14:paraId="7D434A7B" w14:textId="77777777" w:rsidR="009A0B31" w:rsidRPr="00D666CC" w:rsidRDefault="009A0B31" w:rsidP="009A0B31">
      <w:pPr>
        <w:pStyle w:val="ListParagraph"/>
        <w:numPr>
          <w:ilvl w:val="0"/>
          <w:numId w:val="18"/>
        </w:numPr>
        <w:spacing w:after="160" w:line="259" w:lineRule="auto"/>
        <w:ind w:left="360"/>
        <w:contextualSpacing/>
        <w:rPr>
          <w:rFonts w:ascii="Calibri" w:hAnsi="Calibri" w:cs="Calibri"/>
          <w:szCs w:val="24"/>
        </w:rPr>
      </w:pPr>
      <w:r w:rsidRPr="00D666CC">
        <w:rPr>
          <w:rFonts w:ascii="Calibri" w:hAnsi="Calibri" w:cs="Calibri"/>
          <w:szCs w:val="24"/>
        </w:rPr>
        <w:t>Provide general clerical support to staff within the SEN faculty, including typing, photocopying, filing, answering the telephone and dealing with requests as they arise.</w:t>
      </w:r>
    </w:p>
    <w:p w14:paraId="198D511D" w14:textId="77777777" w:rsidR="009A0B31" w:rsidRPr="00D666CC" w:rsidRDefault="009A0B31" w:rsidP="009A0B31">
      <w:pPr>
        <w:pStyle w:val="ListParagraph"/>
        <w:numPr>
          <w:ilvl w:val="0"/>
          <w:numId w:val="18"/>
        </w:numPr>
        <w:spacing w:after="160" w:line="259" w:lineRule="auto"/>
        <w:ind w:left="360"/>
        <w:contextualSpacing/>
        <w:rPr>
          <w:rFonts w:ascii="Calibri" w:hAnsi="Calibri" w:cs="Calibri"/>
          <w:szCs w:val="24"/>
        </w:rPr>
      </w:pPr>
      <w:r w:rsidRPr="00D666CC">
        <w:rPr>
          <w:rFonts w:ascii="Calibri" w:hAnsi="Calibri" w:cs="Calibri"/>
          <w:szCs w:val="24"/>
        </w:rPr>
        <w:t>Maintain stationery stocks within department.</w:t>
      </w:r>
    </w:p>
    <w:p w14:paraId="5D6D85E6" w14:textId="77777777" w:rsidR="009A0B31" w:rsidRPr="00D666CC" w:rsidRDefault="009A0B31" w:rsidP="009A0B31">
      <w:pPr>
        <w:pStyle w:val="ListParagraph"/>
        <w:numPr>
          <w:ilvl w:val="0"/>
          <w:numId w:val="18"/>
        </w:numPr>
        <w:spacing w:after="160" w:line="259" w:lineRule="auto"/>
        <w:ind w:left="360"/>
        <w:contextualSpacing/>
        <w:rPr>
          <w:rFonts w:ascii="Calibri" w:hAnsi="Calibri" w:cs="Calibri"/>
          <w:szCs w:val="24"/>
        </w:rPr>
      </w:pPr>
      <w:r w:rsidRPr="00D666CC">
        <w:rPr>
          <w:rFonts w:ascii="Calibri" w:hAnsi="Calibri" w:cs="Calibri"/>
          <w:szCs w:val="24"/>
        </w:rPr>
        <w:t xml:space="preserve">Manage diaries of </w:t>
      </w:r>
      <w:proofErr w:type="spellStart"/>
      <w:r w:rsidRPr="00D666CC">
        <w:rPr>
          <w:rFonts w:ascii="Calibri" w:hAnsi="Calibri" w:cs="Calibri"/>
          <w:szCs w:val="24"/>
        </w:rPr>
        <w:t>SENDCo</w:t>
      </w:r>
      <w:proofErr w:type="spellEnd"/>
      <w:r w:rsidRPr="00D666CC">
        <w:rPr>
          <w:rFonts w:ascii="Calibri" w:hAnsi="Calibri" w:cs="Calibri"/>
          <w:szCs w:val="24"/>
        </w:rPr>
        <w:t xml:space="preserve"> and Deputy and coordinate meetings with key staff. </w:t>
      </w:r>
    </w:p>
    <w:p w14:paraId="4DB6A384"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Support and assist students, parents, staff, colleagues and other professionals visiting the AHSA site or via phone or email.</w:t>
      </w:r>
    </w:p>
    <w:p w14:paraId="72ABEC6C"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Ensure that all SEND documentation, requests and questionnaires are completed accurately and submitted within required deadlines, liaising with pastoral and teaching staff as required.</w:t>
      </w:r>
    </w:p>
    <w:p w14:paraId="4899D389"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Collate information, statistics and prepare reports as required by Line Manager and Principal.</w:t>
      </w:r>
    </w:p>
    <w:p w14:paraId="5055029D"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Input and extract information from school’s database systems.</w:t>
      </w:r>
    </w:p>
    <w:p w14:paraId="685224B0"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Maintain both manual and computerised records and filing systems.</w:t>
      </w:r>
    </w:p>
    <w:p w14:paraId="3256641B"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 xml:space="preserve">Monitor and evaluate SEND students’ progress. </w:t>
      </w:r>
    </w:p>
    <w:p w14:paraId="374B366D"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 xml:space="preserve">Prepare reports as required by Line Manager, Principal and the Governors. </w:t>
      </w:r>
    </w:p>
    <w:p w14:paraId="5B73CC89"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Manage requests for departmental purchases, prepare purchase orders and monitor deliveries.</w:t>
      </w:r>
    </w:p>
    <w:p w14:paraId="047A94EA"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To be responsible for the effective management of department budget.</w:t>
      </w:r>
    </w:p>
    <w:p w14:paraId="6DAF931F"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lastRenderedPageBreak/>
        <w:t>Comply with and assist in the development and maintenance of all SEND policies and procedures.</w:t>
      </w:r>
    </w:p>
    <w:p w14:paraId="03ABFC5C" w14:textId="77777777" w:rsidR="009A0B31" w:rsidRPr="00D666CC" w:rsidRDefault="009A0B31" w:rsidP="009A0B31">
      <w:pPr>
        <w:numPr>
          <w:ilvl w:val="0"/>
          <w:numId w:val="18"/>
        </w:numPr>
        <w:spacing w:line="276" w:lineRule="auto"/>
        <w:ind w:left="360"/>
        <w:contextualSpacing/>
        <w:rPr>
          <w:rFonts w:ascii="Calibri" w:hAnsi="Calibri" w:cs="Calibri"/>
          <w:szCs w:val="24"/>
        </w:rPr>
      </w:pPr>
      <w:r w:rsidRPr="00D666CC">
        <w:rPr>
          <w:rFonts w:ascii="Calibri" w:hAnsi="Calibri" w:cs="Calibri"/>
          <w:szCs w:val="24"/>
        </w:rPr>
        <w:t>Coordinate and manage referrals to SEND team from school staff and parents.</w:t>
      </w:r>
    </w:p>
    <w:p w14:paraId="77FCFEB4" w14:textId="77777777" w:rsidR="009A0B31" w:rsidRPr="00D666CC" w:rsidRDefault="009A0B31" w:rsidP="009A0B31">
      <w:pPr>
        <w:pStyle w:val="ListParagraph"/>
        <w:numPr>
          <w:ilvl w:val="0"/>
          <w:numId w:val="19"/>
        </w:numPr>
        <w:spacing w:after="160" w:line="259" w:lineRule="auto"/>
        <w:contextualSpacing/>
        <w:rPr>
          <w:rFonts w:ascii="Calibri" w:hAnsi="Calibri" w:cs="Calibri"/>
          <w:szCs w:val="24"/>
        </w:rPr>
      </w:pPr>
      <w:r w:rsidRPr="00D666CC">
        <w:rPr>
          <w:rFonts w:ascii="Calibri" w:hAnsi="Calibri" w:cs="Calibri"/>
          <w:szCs w:val="24"/>
        </w:rPr>
        <w:t xml:space="preserve">Manage the SEND calendar to ensure timetabled SEND events are planned for including: Parents Evenings, Open Evenings, SEN reviews, general school activities, pupil and parent voice. Correspond with staff, parents and guardians around these. </w:t>
      </w:r>
    </w:p>
    <w:p w14:paraId="3FC442D1" w14:textId="77777777" w:rsidR="009A0B31" w:rsidRPr="00D666CC" w:rsidRDefault="009A0B31" w:rsidP="009A0B31">
      <w:pPr>
        <w:pStyle w:val="ListParagraph"/>
        <w:numPr>
          <w:ilvl w:val="0"/>
          <w:numId w:val="19"/>
        </w:numPr>
        <w:spacing w:line="276" w:lineRule="auto"/>
        <w:contextualSpacing/>
        <w:rPr>
          <w:rFonts w:ascii="Calibri" w:hAnsi="Calibri" w:cs="Calibri"/>
          <w:szCs w:val="24"/>
        </w:rPr>
      </w:pPr>
      <w:r w:rsidRPr="00D666CC">
        <w:rPr>
          <w:rFonts w:ascii="Calibri" w:hAnsi="Calibri" w:cs="Calibri"/>
          <w:szCs w:val="24"/>
        </w:rPr>
        <w:t>Produce communications for distribution to parents and staff e.g. termly newsletters, bulletin updates.</w:t>
      </w:r>
    </w:p>
    <w:p w14:paraId="6744167A" w14:textId="77777777" w:rsidR="009A0B31" w:rsidRPr="00D666CC" w:rsidRDefault="009A0B31" w:rsidP="009A0B31">
      <w:pPr>
        <w:rPr>
          <w:rFonts w:ascii="Calibri" w:hAnsi="Calibri" w:cs="Calibri"/>
          <w:i/>
          <w:szCs w:val="24"/>
        </w:rPr>
      </w:pPr>
    </w:p>
    <w:p w14:paraId="3A1F3C42" w14:textId="77777777" w:rsidR="009A0B31" w:rsidRPr="00D666CC" w:rsidRDefault="009A0B31" w:rsidP="009A0B31">
      <w:pPr>
        <w:keepNext/>
        <w:jc w:val="both"/>
        <w:outlineLvl w:val="0"/>
        <w:rPr>
          <w:rFonts w:ascii="Calibri" w:eastAsia="Times New Roman" w:hAnsi="Calibri" w:cs="Calibri"/>
          <w:b/>
          <w:szCs w:val="24"/>
          <w:lang w:eastAsia="en-GB"/>
        </w:rPr>
      </w:pPr>
      <w:r w:rsidRPr="00D666CC">
        <w:rPr>
          <w:rFonts w:ascii="Calibri" w:eastAsia="Times New Roman" w:hAnsi="Calibri" w:cs="Calibri"/>
          <w:b/>
          <w:szCs w:val="24"/>
          <w:lang w:eastAsia="en-GB"/>
        </w:rPr>
        <w:t>Student Support</w:t>
      </w:r>
    </w:p>
    <w:p w14:paraId="5B578611" w14:textId="77777777" w:rsidR="009A0B31" w:rsidRPr="00D666CC" w:rsidRDefault="009A0B31" w:rsidP="009A0B31">
      <w:pPr>
        <w:pStyle w:val="ListParagraph"/>
        <w:numPr>
          <w:ilvl w:val="0"/>
          <w:numId w:val="21"/>
        </w:numPr>
        <w:spacing w:after="160" w:line="259" w:lineRule="auto"/>
        <w:contextualSpacing/>
        <w:rPr>
          <w:rFonts w:ascii="Calibri" w:hAnsi="Calibri" w:cs="Calibri"/>
          <w:szCs w:val="24"/>
        </w:rPr>
      </w:pPr>
      <w:r w:rsidRPr="00D666CC">
        <w:rPr>
          <w:rFonts w:ascii="Calibri" w:hAnsi="Calibri" w:cs="Calibri"/>
          <w:szCs w:val="24"/>
        </w:rPr>
        <w:t xml:space="preserve">Coordinate and undertake general administration regarding for the identification of all SEND pupils, ensuring data is accurately recorded. </w:t>
      </w:r>
    </w:p>
    <w:p w14:paraId="47BF2F10"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Coordinate testing and administration of the process for exam access arrangements.</w:t>
      </w:r>
    </w:p>
    <w:p w14:paraId="0C7D6071"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To attend relevant training and meetings.</w:t>
      </w:r>
    </w:p>
    <w:p w14:paraId="40E98A8B"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To establish and develop constructive relationships and communicate with other agencies / professionals to support the progress and achievement of students.</w:t>
      </w:r>
    </w:p>
    <w:p w14:paraId="5A74D8E0"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To participate in and minute, as appropriate, the multi-agency meetings to support students</w:t>
      </w:r>
    </w:p>
    <w:p w14:paraId="4FB0F62C"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To liaise between managers / teaching staff/ pastoral staff and learning support assistants.</w:t>
      </w:r>
    </w:p>
    <w:p w14:paraId="52E0C5EF" w14:textId="77777777" w:rsidR="009A0B31" w:rsidRPr="00D666CC" w:rsidRDefault="009A0B31" w:rsidP="009A0B31">
      <w:pPr>
        <w:pStyle w:val="ListParagraph"/>
        <w:keepNext/>
        <w:numPr>
          <w:ilvl w:val="0"/>
          <w:numId w:val="21"/>
        </w:numPr>
        <w:jc w:val="both"/>
        <w:outlineLvl w:val="0"/>
        <w:rPr>
          <w:rFonts w:ascii="Calibri" w:eastAsia="Times New Roman" w:hAnsi="Calibri" w:cs="Calibri"/>
          <w:szCs w:val="24"/>
          <w:lang w:eastAsia="en-GB"/>
        </w:rPr>
      </w:pPr>
      <w:r w:rsidRPr="00D666CC">
        <w:rPr>
          <w:rFonts w:ascii="Calibri" w:eastAsia="Times New Roman" w:hAnsi="Calibri" w:cs="Calibri"/>
          <w:szCs w:val="24"/>
          <w:lang w:eastAsia="en-GB"/>
        </w:rPr>
        <w:t>To liaise with feeder schools on transition arrangements for pupils with additional needs.</w:t>
      </w:r>
    </w:p>
    <w:p w14:paraId="171CEBE6" w14:textId="77777777" w:rsidR="009A0B31" w:rsidRPr="00D666CC" w:rsidRDefault="009A0B31" w:rsidP="004F06C7">
      <w:pPr>
        <w:ind w:left="284" w:hanging="284"/>
        <w:jc w:val="both"/>
        <w:rPr>
          <w:rFonts w:ascii="Calibri" w:hAnsi="Calibri"/>
          <w:b/>
          <w:color w:val="000000"/>
          <w:szCs w:val="24"/>
        </w:rPr>
      </w:pPr>
    </w:p>
    <w:p w14:paraId="44CB941A" w14:textId="77777777" w:rsidR="006C73D7" w:rsidRPr="00D666CC" w:rsidRDefault="006C73D7" w:rsidP="00542543">
      <w:pPr>
        <w:jc w:val="both"/>
        <w:rPr>
          <w:rFonts w:ascii="Calibri" w:hAnsi="Calibri"/>
          <w:b/>
          <w:szCs w:val="24"/>
        </w:rPr>
      </w:pPr>
      <w:r w:rsidRPr="00D666CC">
        <w:rPr>
          <w:rFonts w:ascii="Calibri" w:hAnsi="Calibri"/>
          <w:b/>
          <w:szCs w:val="24"/>
        </w:rPr>
        <w:t>General</w:t>
      </w:r>
    </w:p>
    <w:p w14:paraId="50FD87EE"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 xml:space="preserve">Work in a professional manner and with integrity and maintain confidentiality of records and information.  </w:t>
      </w:r>
    </w:p>
    <w:p w14:paraId="2954912D"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Maintain up to date knowledge in line with national changes and legislation as appropriate to the role.</w:t>
      </w:r>
    </w:p>
    <w:p w14:paraId="2C522B6A"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Be aware of and comply with all Trust policies including in particular IT, Health and Safety and Safeguarding.</w:t>
      </w:r>
    </w:p>
    <w:p w14:paraId="67584098"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Participate in the Trust Professional Performance Review process and undertake professional development as required.</w:t>
      </w:r>
    </w:p>
    <w:p w14:paraId="3FB3052C"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Adhere to all internal and external deadlines.</w:t>
      </w:r>
    </w:p>
    <w:p w14:paraId="51DA4FC9" w14:textId="77777777" w:rsidR="006C73D7" w:rsidRPr="00D666CC" w:rsidRDefault="006C73D7" w:rsidP="006C73D7">
      <w:pPr>
        <w:numPr>
          <w:ilvl w:val="0"/>
          <w:numId w:val="5"/>
        </w:numPr>
        <w:ind w:left="284" w:hanging="284"/>
        <w:jc w:val="both"/>
        <w:rPr>
          <w:rFonts w:ascii="Calibri" w:hAnsi="Calibri"/>
          <w:szCs w:val="24"/>
        </w:rPr>
      </w:pPr>
      <w:r w:rsidRPr="00D666CC">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Pr="00D666CC" w:rsidRDefault="006C73D7" w:rsidP="006C73D7">
      <w:pPr>
        <w:ind w:left="284"/>
        <w:rPr>
          <w:rFonts w:ascii="Calibri" w:hAnsi="Calibri"/>
          <w:szCs w:val="24"/>
        </w:rPr>
      </w:pPr>
    </w:p>
    <w:p w14:paraId="3D8B5AA1" w14:textId="2192C521" w:rsidR="006C73D7" w:rsidRPr="00D666CC" w:rsidRDefault="006C73D7" w:rsidP="006C73D7">
      <w:pPr>
        <w:rPr>
          <w:rFonts w:ascii="Calibri" w:hAnsi="Calibri"/>
          <w:szCs w:val="24"/>
        </w:rPr>
      </w:pPr>
      <w:r w:rsidRPr="00D666CC">
        <w:rPr>
          <w:rFonts w:ascii="Calibri" w:hAnsi="Calibri"/>
          <w:szCs w:val="24"/>
        </w:rPr>
        <w:t xml:space="preserve">These </w:t>
      </w:r>
      <w:r w:rsidR="0006785B" w:rsidRPr="00D666CC">
        <w:rPr>
          <w:rFonts w:ascii="Calibri" w:hAnsi="Calibri"/>
          <w:szCs w:val="24"/>
        </w:rPr>
        <w:t>above-mentioned</w:t>
      </w:r>
      <w:r w:rsidRPr="00D666CC">
        <w:rPr>
          <w:rFonts w:ascii="Calibri" w:hAnsi="Calibri"/>
          <w:szCs w:val="24"/>
        </w:rPr>
        <w:t xml:space="preserve"> duties are neither exclusive nor exhaustive, the post- holder maybe required to carry out other duties as required by the Trust.</w:t>
      </w:r>
    </w:p>
    <w:p w14:paraId="262094CD" w14:textId="77777777" w:rsidR="0056537F" w:rsidRPr="00D666CC" w:rsidRDefault="0056537F" w:rsidP="00872955">
      <w:pPr>
        <w:rPr>
          <w:rFonts w:ascii="Calibri" w:hAnsi="Calibri"/>
          <w:szCs w:val="24"/>
        </w:rPr>
      </w:pPr>
    </w:p>
    <w:p w14:paraId="4AF94CCC" w14:textId="77777777" w:rsidR="006C73D7" w:rsidRPr="00D666CC" w:rsidRDefault="006C73D7" w:rsidP="006C73D7">
      <w:pPr>
        <w:rPr>
          <w:rFonts w:ascii="Calibri" w:eastAsia="Times New Roman" w:hAnsi="Calibri" w:cs="Arial"/>
          <w:color w:val="000000"/>
          <w:szCs w:val="24"/>
          <w:lang w:eastAsia="en-GB"/>
        </w:rPr>
      </w:pPr>
      <w:r w:rsidRPr="00D666CC">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D666CC" w:rsidRDefault="006C73D7" w:rsidP="006C73D7">
      <w:pPr>
        <w:rPr>
          <w:rFonts w:ascii="Calibri" w:hAnsi="Calibri"/>
          <w:szCs w:val="24"/>
        </w:rPr>
      </w:pPr>
    </w:p>
    <w:p w14:paraId="0913D993" w14:textId="77777777" w:rsidR="0056537F" w:rsidRPr="00D666CC" w:rsidRDefault="006C73D7" w:rsidP="00872955">
      <w:pPr>
        <w:rPr>
          <w:rFonts w:ascii="Calibri" w:hAnsi="Calibri"/>
          <w:szCs w:val="24"/>
        </w:rPr>
      </w:pPr>
      <w:r w:rsidRPr="00D666CC">
        <w:rPr>
          <w:rFonts w:ascii="Calibri" w:hAnsi="Calibri"/>
          <w:szCs w:val="24"/>
        </w:rPr>
        <w:t>Name</w:t>
      </w:r>
    </w:p>
    <w:p w14:paraId="598EA169" w14:textId="77777777" w:rsidR="006C73D7" w:rsidRPr="00D666CC" w:rsidRDefault="006C73D7" w:rsidP="00872955">
      <w:pPr>
        <w:rPr>
          <w:rFonts w:ascii="Calibri" w:hAnsi="Calibri"/>
          <w:szCs w:val="24"/>
        </w:rPr>
      </w:pPr>
      <w:r w:rsidRPr="00D666CC">
        <w:rPr>
          <w:rFonts w:ascii="Calibri" w:hAnsi="Calibri"/>
          <w:szCs w:val="24"/>
        </w:rPr>
        <w:t>Signature</w:t>
      </w:r>
    </w:p>
    <w:p w14:paraId="4FD31E26" w14:textId="77777777" w:rsidR="006C73D7" w:rsidRPr="00D666CC" w:rsidRDefault="006C73D7" w:rsidP="00872955">
      <w:pPr>
        <w:rPr>
          <w:rFonts w:ascii="Calibri" w:hAnsi="Calibri"/>
          <w:szCs w:val="24"/>
        </w:rPr>
      </w:pPr>
      <w:r w:rsidRPr="00D666CC">
        <w:rPr>
          <w:rFonts w:ascii="Calibri" w:hAnsi="Calibri"/>
          <w:szCs w:val="24"/>
        </w:rPr>
        <w:t>Date</w:t>
      </w:r>
    </w:p>
    <w:p w14:paraId="71386BF2" w14:textId="0F81398B" w:rsidR="00F54F7E" w:rsidRDefault="00F54F7E" w:rsidP="00872955">
      <w:pPr>
        <w:rPr>
          <w:rFonts w:ascii="Calibri" w:hAnsi="Calibri"/>
          <w:szCs w:val="24"/>
        </w:rPr>
      </w:pPr>
    </w:p>
    <w:p w14:paraId="6B894C8E" w14:textId="0D4AD33C" w:rsidR="00323F0A" w:rsidRDefault="00323F0A" w:rsidP="00872955">
      <w:pPr>
        <w:rPr>
          <w:rFonts w:ascii="Calibri" w:hAnsi="Calibri"/>
          <w:szCs w:val="24"/>
        </w:rPr>
      </w:pPr>
    </w:p>
    <w:p w14:paraId="0A964ACA" w14:textId="42BFDE61" w:rsidR="00323F0A" w:rsidRDefault="00323F0A" w:rsidP="00872955">
      <w:pPr>
        <w:rPr>
          <w:rFonts w:ascii="Calibri" w:hAnsi="Calibri"/>
          <w:szCs w:val="24"/>
        </w:rPr>
      </w:pPr>
    </w:p>
    <w:p w14:paraId="55C31584" w14:textId="381D4078" w:rsidR="00323F0A" w:rsidRDefault="00323F0A" w:rsidP="00872955">
      <w:pPr>
        <w:rPr>
          <w:rFonts w:ascii="Calibri" w:hAnsi="Calibri"/>
          <w:szCs w:val="24"/>
        </w:rPr>
      </w:pPr>
    </w:p>
    <w:p w14:paraId="553F1B6D" w14:textId="710C0AA6" w:rsidR="00323F0A" w:rsidRDefault="00323F0A"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50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36"/>
        <w:gridCol w:w="1523"/>
        <w:gridCol w:w="36"/>
        <w:gridCol w:w="1559"/>
      </w:tblGrid>
      <w:tr w:rsidR="0031318F" w:rsidRPr="0025594D" w14:paraId="7A5FBCDD" w14:textId="77777777" w:rsidTr="00323F0A">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gridSpan w:val="2"/>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95" w:type="dxa"/>
            <w:gridSpan w:val="2"/>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23F0A">
        <w:tc>
          <w:tcPr>
            <w:tcW w:w="9507" w:type="dxa"/>
            <w:gridSpan w:val="5"/>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F6638F" w:rsidRPr="0025594D" w14:paraId="68AD4AC4" w14:textId="77777777" w:rsidTr="00323F0A">
        <w:tc>
          <w:tcPr>
            <w:tcW w:w="6389" w:type="dxa"/>
            <w:gridSpan w:val="2"/>
            <w:shd w:val="clear" w:color="auto" w:fill="auto"/>
          </w:tcPr>
          <w:p w14:paraId="53CDDD07" w14:textId="77777777" w:rsidR="00F6638F" w:rsidRPr="00F6638F" w:rsidRDefault="00F6638F" w:rsidP="00F6638F">
            <w:pPr>
              <w:pStyle w:val="NoSpacing"/>
              <w:rPr>
                <w:rFonts w:asciiTheme="minorHAnsi" w:hAnsiTheme="minorHAnsi" w:cstheme="minorHAnsi"/>
                <w:sz w:val="18"/>
                <w:szCs w:val="18"/>
                <w:lang w:eastAsia="en-GB"/>
              </w:rPr>
            </w:pPr>
            <w:bookmarkStart w:id="0" w:name="_Hlk136006093"/>
            <w:r w:rsidRPr="00F6638F">
              <w:rPr>
                <w:rFonts w:asciiTheme="minorHAnsi" w:hAnsiTheme="minorHAnsi" w:cstheme="minorHAnsi"/>
                <w:sz w:val="18"/>
                <w:szCs w:val="18"/>
                <w:lang w:eastAsia="en-GB"/>
              </w:rPr>
              <w:t>Good standard of education especially with regard to literacy and numeracy skills.</w:t>
            </w:r>
          </w:p>
          <w:p w14:paraId="1BA5451D" w14:textId="77777777" w:rsidR="00F6638F" w:rsidRPr="00F6638F" w:rsidRDefault="00F6638F" w:rsidP="00F6638F">
            <w:pPr>
              <w:pStyle w:val="NoSpacing"/>
              <w:rPr>
                <w:rFonts w:asciiTheme="minorHAnsi" w:hAnsiTheme="minorHAnsi" w:cstheme="minorHAnsi"/>
                <w:sz w:val="18"/>
                <w:szCs w:val="18"/>
                <w:lang w:eastAsia="en-GB"/>
              </w:rPr>
            </w:pPr>
            <w:r w:rsidRPr="00F6638F">
              <w:rPr>
                <w:rFonts w:asciiTheme="minorHAnsi" w:hAnsiTheme="minorHAnsi" w:cstheme="minorHAnsi"/>
                <w:sz w:val="18"/>
                <w:szCs w:val="18"/>
                <w:lang w:eastAsia="en-GB"/>
              </w:rPr>
              <w:t>GCSE Maths and English grade C or equivalent</w:t>
            </w:r>
          </w:p>
          <w:p w14:paraId="2E592EC5" w14:textId="77777777" w:rsidR="00F6638F" w:rsidRPr="00F6638F" w:rsidRDefault="00F6638F" w:rsidP="00F6638F">
            <w:pPr>
              <w:pStyle w:val="NoSpacing"/>
              <w:rPr>
                <w:rFonts w:asciiTheme="minorHAnsi" w:hAnsiTheme="minorHAnsi" w:cstheme="minorHAnsi"/>
                <w:sz w:val="18"/>
                <w:szCs w:val="18"/>
                <w:lang w:eastAsia="en-GB"/>
              </w:rPr>
            </w:pPr>
            <w:r w:rsidRPr="00F6638F">
              <w:rPr>
                <w:rFonts w:asciiTheme="minorHAnsi" w:hAnsiTheme="minorHAnsi" w:cstheme="minorHAnsi"/>
                <w:sz w:val="18"/>
                <w:szCs w:val="18"/>
                <w:lang w:eastAsia="en-GB"/>
              </w:rPr>
              <w:t>Experience of working with children / young people</w:t>
            </w:r>
          </w:p>
          <w:p w14:paraId="2E640F1D" w14:textId="77777777" w:rsidR="00F6638F" w:rsidRPr="00F6638F" w:rsidRDefault="00F6638F" w:rsidP="00F6638F">
            <w:pPr>
              <w:pStyle w:val="NoSpacing"/>
              <w:rPr>
                <w:rFonts w:asciiTheme="minorHAnsi" w:hAnsiTheme="minorHAnsi" w:cstheme="minorHAnsi"/>
                <w:sz w:val="18"/>
                <w:szCs w:val="18"/>
                <w:lang w:eastAsia="en-GB"/>
              </w:rPr>
            </w:pPr>
            <w:bookmarkStart w:id="1" w:name="_Hlk136006130"/>
            <w:bookmarkEnd w:id="0"/>
            <w:r w:rsidRPr="00F6638F">
              <w:rPr>
                <w:rFonts w:asciiTheme="minorHAnsi" w:hAnsiTheme="minorHAnsi" w:cstheme="minorHAnsi"/>
                <w:sz w:val="18"/>
                <w:szCs w:val="18"/>
                <w:lang w:eastAsia="en-GB"/>
              </w:rPr>
              <w:t>Previous experience in an educational environment</w:t>
            </w:r>
          </w:p>
          <w:p w14:paraId="4FA49351" w14:textId="77777777" w:rsidR="00F6638F" w:rsidRPr="00F6638F" w:rsidRDefault="00F6638F" w:rsidP="00F6638F">
            <w:pPr>
              <w:pStyle w:val="NoSpacing"/>
              <w:rPr>
                <w:rFonts w:asciiTheme="minorHAnsi" w:eastAsia="Times New Roman" w:hAnsiTheme="minorHAnsi" w:cstheme="minorHAnsi"/>
                <w:sz w:val="18"/>
                <w:szCs w:val="18"/>
                <w:lang w:eastAsia="en-GB"/>
              </w:rPr>
            </w:pPr>
            <w:r w:rsidRPr="00F6638F">
              <w:rPr>
                <w:rFonts w:asciiTheme="minorHAnsi" w:hAnsiTheme="minorHAnsi" w:cstheme="minorHAnsi"/>
                <w:sz w:val="18"/>
                <w:szCs w:val="18"/>
                <w:lang w:eastAsia="en-GB"/>
              </w:rPr>
              <w:t xml:space="preserve">Experience of working with students </w:t>
            </w:r>
          </w:p>
          <w:p w14:paraId="7EA2A409" w14:textId="7E533778" w:rsidR="00F6638F" w:rsidRPr="00F6638F" w:rsidRDefault="00F6638F" w:rsidP="00D666CC">
            <w:pPr>
              <w:pStyle w:val="NoSpacing"/>
              <w:rPr>
                <w:rFonts w:asciiTheme="minorHAnsi" w:hAnsiTheme="minorHAnsi" w:cstheme="minorHAnsi"/>
                <w:sz w:val="18"/>
                <w:szCs w:val="18"/>
                <w:lang w:eastAsia="en-GB"/>
              </w:rPr>
            </w:pPr>
            <w:r w:rsidRPr="00F6638F">
              <w:rPr>
                <w:rFonts w:asciiTheme="minorHAnsi" w:eastAsia="Times New Roman" w:hAnsiTheme="minorHAnsi" w:cstheme="minorHAnsi"/>
                <w:sz w:val="18"/>
                <w:szCs w:val="18"/>
                <w:lang w:eastAsia="en-GB"/>
              </w:rPr>
              <w:t>Successful completion of OTAP</w:t>
            </w:r>
            <w:bookmarkEnd w:id="1"/>
          </w:p>
        </w:tc>
        <w:tc>
          <w:tcPr>
            <w:tcW w:w="1559" w:type="dxa"/>
            <w:gridSpan w:val="2"/>
            <w:shd w:val="clear" w:color="auto" w:fill="auto"/>
          </w:tcPr>
          <w:p w14:paraId="38DFF59C" w14:textId="77777777" w:rsidR="00F6638F" w:rsidRDefault="00F6638F" w:rsidP="00F6638F">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2136926E" w14:textId="77777777" w:rsidR="00F6638F" w:rsidRDefault="00F6638F" w:rsidP="00F6638F">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59C4966" w14:textId="77777777" w:rsidR="00F6638F" w:rsidRDefault="00F6638F" w:rsidP="00F6638F">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7B8AAD2" w14:textId="77777777" w:rsidR="00F6638F" w:rsidRDefault="00F6638F" w:rsidP="00F6638F">
            <w:pPr>
              <w:rPr>
                <w:rFonts w:ascii="Gill Sans MT" w:eastAsia="Times New Roman" w:hAnsi="Gill Sans MT" w:cs="Arial"/>
                <w:sz w:val="20"/>
                <w:lang w:eastAsia="en-GB"/>
              </w:rPr>
            </w:pPr>
          </w:p>
          <w:p w14:paraId="227DE8D2" w14:textId="77777777" w:rsidR="00F6638F" w:rsidRDefault="00F6638F" w:rsidP="00F6638F">
            <w:pPr>
              <w:rPr>
                <w:rFonts w:ascii="Gill Sans MT" w:eastAsia="Times New Roman" w:hAnsi="Gill Sans MT" w:cs="Arial"/>
                <w:sz w:val="20"/>
                <w:lang w:eastAsia="en-GB"/>
              </w:rPr>
            </w:pPr>
          </w:p>
          <w:p w14:paraId="53599269" w14:textId="77777777" w:rsidR="00F6638F" w:rsidRDefault="00F6638F" w:rsidP="00F6638F">
            <w:pPr>
              <w:rPr>
                <w:rFonts w:ascii="Gill Sans MT" w:eastAsia="Times New Roman" w:hAnsi="Gill Sans MT" w:cs="Arial"/>
                <w:sz w:val="20"/>
                <w:lang w:eastAsia="en-GB"/>
              </w:rPr>
            </w:pPr>
          </w:p>
          <w:p w14:paraId="407BD6D8" w14:textId="19CA3B57" w:rsidR="00F6638F" w:rsidRPr="004B3A2A" w:rsidRDefault="00F6638F" w:rsidP="00F6638F">
            <w:pPr>
              <w:rPr>
                <w:rFonts w:ascii="Calibri" w:eastAsia="Times New Roman" w:hAnsi="Calibri" w:cs="Arial"/>
                <w:sz w:val="16"/>
                <w:szCs w:val="16"/>
                <w:lang w:eastAsia="en-GB"/>
              </w:rPr>
            </w:pPr>
          </w:p>
        </w:tc>
        <w:tc>
          <w:tcPr>
            <w:tcW w:w="1559" w:type="dxa"/>
          </w:tcPr>
          <w:p w14:paraId="7B67C3A1" w14:textId="77777777" w:rsidR="00F6638F" w:rsidRDefault="00F6638F" w:rsidP="00F6638F">
            <w:pPr>
              <w:rPr>
                <w:rFonts w:ascii="Gill Sans MT" w:eastAsia="Times New Roman" w:hAnsi="Gill Sans MT" w:cs="Arial"/>
                <w:sz w:val="20"/>
                <w:lang w:eastAsia="en-GB"/>
              </w:rPr>
            </w:pPr>
          </w:p>
          <w:p w14:paraId="56C8F631" w14:textId="77777777" w:rsidR="00F6638F" w:rsidRDefault="00F6638F" w:rsidP="00F6638F">
            <w:pPr>
              <w:rPr>
                <w:rFonts w:ascii="Gill Sans MT" w:eastAsia="Times New Roman" w:hAnsi="Gill Sans MT" w:cs="Arial"/>
                <w:sz w:val="20"/>
                <w:lang w:eastAsia="en-GB"/>
              </w:rPr>
            </w:pPr>
          </w:p>
          <w:p w14:paraId="769995A2" w14:textId="77777777" w:rsidR="00F6638F" w:rsidRDefault="00F6638F" w:rsidP="00F6638F">
            <w:pPr>
              <w:rPr>
                <w:rFonts w:ascii="Gill Sans MT" w:eastAsia="Times New Roman" w:hAnsi="Gill Sans MT" w:cs="Arial"/>
                <w:sz w:val="20"/>
                <w:lang w:eastAsia="en-GB"/>
              </w:rPr>
            </w:pPr>
          </w:p>
          <w:p w14:paraId="28CF800B" w14:textId="77777777" w:rsidR="00F6638F" w:rsidRDefault="00F6638F" w:rsidP="00F6638F">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3B6FF9D7" w14:textId="77777777" w:rsidR="00F6638F" w:rsidRDefault="00F6638F" w:rsidP="00F6638F">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9EDF3C2" w14:textId="5983DFA4" w:rsidR="00F6638F" w:rsidRPr="004B3A2A" w:rsidRDefault="00F6638F" w:rsidP="00D666CC">
            <w:pPr>
              <w:rPr>
                <w:rFonts w:ascii="Calibri" w:eastAsia="Times New Roman" w:hAnsi="Calibri" w:cs="Arial"/>
                <w:sz w:val="16"/>
                <w:szCs w:val="16"/>
                <w:lang w:eastAsia="en-GB"/>
              </w:rPr>
            </w:pPr>
            <w:r>
              <w:rPr>
                <w:rFonts w:ascii="Gill Sans MT" w:eastAsia="Times New Roman" w:hAnsi="Gill Sans MT" w:cs="Arial"/>
                <w:sz w:val="20"/>
                <w:lang w:eastAsia="en-GB"/>
              </w:rPr>
              <w:sym w:font="Wingdings" w:char="F0FC"/>
            </w:r>
          </w:p>
        </w:tc>
      </w:tr>
      <w:tr w:rsidR="00F6638F" w:rsidRPr="0025594D" w14:paraId="173B1C40" w14:textId="77777777" w:rsidTr="00323F0A">
        <w:tc>
          <w:tcPr>
            <w:tcW w:w="9507" w:type="dxa"/>
            <w:gridSpan w:val="5"/>
            <w:shd w:val="clear" w:color="auto" w:fill="auto"/>
          </w:tcPr>
          <w:p w14:paraId="5B1A339E" w14:textId="77777777" w:rsidR="00F6638F" w:rsidRPr="0025594D" w:rsidRDefault="00F6638F" w:rsidP="00F6638F">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323F0A" w:rsidRPr="0025594D" w14:paraId="4FE2CB80" w14:textId="77777777" w:rsidTr="00323F0A">
        <w:tc>
          <w:tcPr>
            <w:tcW w:w="6389" w:type="dxa"/>
            <w:gridSpan w:val="2"/>
            <w:shd w:val="clear" w:color="auto" w:fill="auto"/>
          </w:tcPr>
          <w:p w14:paraId="68ABC3B1" w14:textId="546BC555" w:rsidR="00323F0A" w:rsidRPr="00323F0A" w:rsidRDefault="00323F0A" w:rsidP="00323F0A">
            <w:pPr>
              <w:rPr>
                <w:rFonts w:asciiTheme="minorHAnsi" w:eastAsia="Times New Roman" w:hAnsiTheme="minorHAnsi" w:cstheme="minorHAnsi"/>
                <w:sz w:val="18"/>
                <w:szCs w:val="18"/>
                <w:lang w:eastAsia="en-GB"/>
              </w:rPr>
            </w:pPr>
            <w:bookmarkStart w:id="2" w:name="_Hlk136006175"/>
            <w:r w:rsidRPr="00323F0A">
              <w:rPr>
                <w:rFonts w:asciiTheme="minorHAnsi" w:eastAsia="Times New Roman" w:hAnsiTheme="minorHAnsi" w:cstheme="minorHAnsi"/>
                <w:sz w:val="18"/>
                <w:szCs w:val="18"/>
                <w:lang w:eastAsia="en-GB"/>
              </w:rPr>
              <w:t xml:space="preserve">Ability to build and form good relationships with students, parents/carers and </w:t>
            </w:r>
            <w:r>
              <w:rPr>
                <w:rFonts w:asciiTheme="minorHAnsi" w:eastAsia="Times New Roman" w:hAnsiTheme="minorHAnsi" w:cstheme="minorHAnsi"/>
                <w:sz w:val="18"/>
                <w:szCs w:val="18"/>
                <w:lang w:eastAsia="en-GB"/>
              </w:rPr>
              <w:t>c</w:t>
            </w:r>
            <w:r w:rsidRPr="00323F0A">
              <w:rPr>
                <w:rFonts w:asciiTheme="minorHAnsi" w:eastAsia="Times New Roman" w:hAnsiTheme="minorHAnsi" w:cstheme="minorHAnsi"/>
                <w:sz w:val="18"/>
                <w:szCs w:val="18"/>
                <w:lang w:eastAsia="en-GB"/>
              </w:rPr>
              <w:t>olleagues</w:t>
            </w:r>
          </w:p>
          <w:p w14:paraId="207F5DBB"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Good verbal and written communication skills appropriate to the need to communicate effectively with colleagues, students, parents/carers and other professionals</w:t>
            </w:r>
          </w:p>
          <w:p w14:paraId="513B8F25"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Ability to work constructively as part of a team, understanding school roles and responsibilities including own</w:t>
            </w:r>
          </w:p>
          <w:p w14:paraId="74EF71D4"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Good standard of numeracy and literacy skills</w:t>
            </w:r>
          </w:p>
          <w:p w14:paraId="20EEC7BB"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Ability to use basic ICT packages and equipment effectively</w:t>
            </w:r>
          </w:p>
          <w:p w14:paraId="03711233"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Ability to absorb and understand a wide range of information</w:t>
            </w:r>
          </w:p>
          <w:p w14:paraId="23D3EA06" w14:textId="77777777" w:rsidR="00323F0A" w:rsidRPr="00323F0A" w:rsidRDefault="00323F0A" w:rsidP="00323F0A">
            <w:pPr>
              <w:rPr>
                <w:rFonts w:asciiTheme="minorHAnsi" w:eastAsia="Times New Roman" w:hAnsiTheme="minorHAnsi" w:cstheme="minorHAnsi"/>
                <w:sz w:val="18"/>
                <w:szCs w:val="18"/>
                <w:lang w:eastAsia="en-GB"/>
              </w:rPr>
            </w:pPr>
            <w:bookmarkStart w:id="3" w:name="_Hlk136006207"/>
            <w:bookmarkStart w:id="4" w:name="_GoBack"/>
            <w:r w:rsidRPr="00323F0A">
              <w:rPr>
                <w:rFonts w:asciiTheme="minorHAnsi" w:eastAsia="Times New Roman" w:hAnsiTheme="minorHAnsi" w:cstheme="minorHAnsi"/>
                <w:sz w:val="18"/>
                <w:szCs w:val="18"/>
                <w:lang w:eastAsia="en-GB"/>
              </w:rPr>
              <w:t>Basic understanding of child development and learning principles</w:t>
            </w:r>
          </w:p>
          <w:p w14:paraId="13C5A433"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Working knowledge of behaviour management strategies</w:t>
            </w:r>
          </w:p>
          <w:bookmarkEnd w:id="2"/>
          <w:p w14:paraId="2038FEF6"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Working knowledge of national curriculum and other basic learning programmes / strategies</w:t>
            </w:r>
          </w:p>
          <w:p w14:paraId="4599F351" w14:textId="77777777"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Working knowledge of relevant policies and procedures, and awareness of relevant legislation</w:t>
            </w:r>
          </w:p>
          <w:p w14:paraId="51B793A6" w14:textId="3E183CFF" w:rsidR="00323F0A" w:rsidRPr="00323F0A" w:rsidRDefault="00323F0A" w:rsidP="00323F0A">
            <w:pPr>
              <w:rPr>
                <w:rFonts w:asciiTheme="minorHAnsi" w:eastAsia="Times New Roman" w:hAnsiTheme="minorHAnsi" w:cstheme="minorHAnsi"/>
                <w:sz w:val="18"/>
                <w:szCs w:val="18"/>
                <w:lang w:eastAsia="en-GB"/>
              </w:rPr>
            </w:pPr>
            <w:r w:rsidRPr="00323F0A">
              <w:rPr>
                <w:rFonts w:asciiTheme="minorHAnsi" w:eastAsia="Times New Roman" w:hAnsiTheme="minorHAnsi" w:cstheme="minorHAnsi"/>
                <w:sz w:val="18"/>
                <w:szCs w:val="18"/>
                <w:lang w:eastAsia="en-GB"/>
              </w:rPr>
              <w:t>Understanding of ASD, Dyslexia, Attachment, Anxiety, school refusal</w:t>
            </w:r>
            <w:bookmarkEnd w:id="3"/>
            <w:bookmarkEnd w:id="4"/>
          </w:p>
        </w:tc>
        <w:tc>
          <w:tcPr>
            <w:tcW w:w="1559" w:type="dxa"/>
            <w:gridSpan w:val="2"/>
            <w:shd w:val="clear" w:color="auto" w:fill="auto"/>
          </w:tcPr>
          <w:p w14:paraId="15CBF83D" w14:textId="77777777" w:rsidR="00323F0A" w:rsidRDefault="00323F0A" w:rsidP="00323F0A">
            <w:pPr>
              <w:rPr>
                <w:rFonts w:ascii="Gill Sans MT" w:eastAsia="Times New Roman" w:hAnsi="Gill Sans MT" w:cs="Arial"/>
                <w:sz w:val="20"/>
                <w:lang w:eastAsia="en-GB"/>
              </w:rPr>
            </w:pPr>
          </w:p>
          <w:p w14:paraId="42E8E2EB" w14:textId="457E3534"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EFC26B0" w14:textId="77777777" w:rsidR="00323F0A" w:rsidRDefault="00323F0A" w:rsidP="00323F0A">
            <w:pPr>
              <w:rPr>
                <w:rFonts w:ascii="Gill Sans MT" w:eastAsia="Times New Roman" w:hAnsi="Gill Sans MT" w:cs="Arial"/>
                <w:sz w:val="20"/>
                <w:lang w:eastAsia="en-GB"/>
              </w:rPr>
            </w:pPr>
          </w:p>
          <w:p w14:paraId="7B563ADE" w14:textId="4CFF08A9"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361D4D43" w14:textId="77777777" w:rsidR="00323F0A" w:rsidRDefault="00323F0A" w:rsidP="00323F0A">
            <w:pPr>
              <w:rPr>
                <w:rFonts w:ascii="Gill Sans MT" w:eastAsia="Times New Roman" w:hAnsi="Gill Sans MT" w:cs="Arial"/>
                <w:sz w:val="20"/>
                <w:lang w:eastAsia="en-GB"/>
              </w:rPr>
            </w:pPr>
          </w:p>
          <w:p w14:paraId="67709DE7"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748E594" w14:textId="77777777" w:rsidR="00323F0A" w:rsidRDefault="00323F0A" w:rsidP="00323F0A">
            <w:pPr>
              <w:rPr>
                <w:rFonts w:ascii="Gill Sans MT" w:eastAsia="Times New Roman" w:hAnsi="Gill Sans MT" w:cs="Arial"/>
                <w:sz w:val="20"/>
                <w:lang w:eastAsia="en-GB"/>
              </w:rPr>
            </w:pPr>
          </w:p>
          <w:p w14:paraId="66668DCB" w14:textId="5A653256"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089D2AB"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C2D1A53"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957D612" w14:textId="77777777" w:rsidR="00323F0A" w:rsidRDefault="00323F0A" w:rsidP="00323F0A">
            <w:pPr>
              <w:rPr>
                <w:rFonts w:ascii="Gill Sans MT" w:eastAsia="Times New Roman" w:hAnsi="Gill Sans MT" w:cs="Arial"/>
                <w:sz w:val="20"/>
                <w:lang w:eastAsia="en-GB"/>
              </w:rPr>
            </w:pPr>
          </w:p>
          <w:p w14:paraId="0AA81D53" w14:textId="77777777" w:rsidR="00323F0A" w:rsidRPr="00D04362" w:rsidRDefault="00323F0A" w:rsidP="00323F0A">
            <w:pPr>
              <w:rPr>
                <w:rFonts w:ascii="Wingdings" w:eastAsia="Times New Roman" w:hAnsi="Wingdings" w:cs="Calibri"/>
                <w:sz w:val="18"/>
                <w:szCs w:val="18"/>
                <w:lang w:eastAsia="en-GB"/>
              </w:rPr>
            </w:pPr>
          </w:p>
        </w:tc>
        <w:tc>
          <w:tcPr>
            <w:tcW w:w="1559" w:type="dxa"/>
          </w:tcPr>
          <w:p w14:paraId="59BC2403" w14:textId="77777777" w:rsidR="00323F0A" w:rsidRDefault="00323F0A" w:rsidP="00323F0A">
            <w:pPr>
              <w:rPr>
                <w:rFonts w:ascii="Gill Sans MT" w:eastAsia="Times New Roman" w:hAnsi="Gill Sans MT" w:cs="Arial"/>
                <w:sz w:val="20"/>
                <w:lang w:eastAsia="en-GB"/>
              </w:rPr>
            </w:pPr>
          </w:p>
          <w:p w14:paraId="21BE7F21" w14:textId="77777777" w:rsidR="00323F0A" w:rsidRDefault="00323F0A" w:rsidP="00323F0A">
            <w:pPr>
              <w:rPr>
                <w:rFonts w:ascii="Gill Sans MT" w:eastAsia="Times New Roman" w:hAnsi="Gill Sans MT" w:cs="Arial"/>
                <w:sz w:val="20"/>
                <w:lang w:eastAsia="en-GB"/>
              </w:rPr>
            </w:pPr>
          </w:p>
          <w:p w14:paraId="241FC804" w14:textId="77777777" w:rsidR="00323F0A" w:rsidRDefault="00323F0A" w:rsidP="00323F0A">
            <w:pPr>
              <w:rPr>
                <w:rFonts w:ascii="Gill Sans MT" w:eastAsia="Times New Roman" w:hAnsi="Gill Sans MT" w:cs="Arial"/>
                <w:sz w:val="20"/>
                <w:lang w:eastAsia="en-GB"/>
              </w:rPr>
            </w:pPr>
          </w:p>
          <w:p w14:paraId="72490FAD" w14:textId="77777777" w:rsidR="00323F0A" w:rsidRDefault="00323F0A" w:rsidP="00323F0A">
            <w:pPr>
              <w:rPr>
                <w:rFonts w:ascii="Gill Sans MT" w:eastAsia="Times New Roman" w:hAnsi="Gill Sans MT" w:cs="Arial"/>
                <w:sz w:val="20"/>
                <w:lang w:eastAsia="en-GB"/>
              </w:rPr>
            </w:pPr>
          </w:p>
          <w:p w14:paraId="77EB51F6" w14:textId="77777777" w:rsidR="00323F0A" w:rsidRDefault="00323F0A" w:rsidP="00323F0A">
            <w:pPr>
              <w:rPr>
                <w:rFonts w:ascii="Gill Sans MT" w:eastAsia="Times New Roman" w:hAnsi="Gill Sans MT" w:cs="Arial"/>
                <w:sz w:val="20"/>
                <w:lang w:eastAsia="en-GB"/>
              </w:rPr>
            </w:pPr>
          </w:p>
          <w:p w14:paraId="19B43CC9" w14:textId="77777777" w:rsidR="00323F0A" w:rsidRDefault="00323F0A" w:rsidP="00323F0A">
            <w:pPr>
              <w:rPr>
                <w:rFonts w:ascii="Gill Sans MT" w:eastAsia="Times New Roman" w:hAnsi="Gill Sans MT" w:cs="Arial"/>
                <w:sz w:val="20"/>
                <w:lang w:eastAsia="en-GB"/>
              </w:rPr>
            </w:pPr>
          </w:p>
          <w:p w14:paraId="328CAC95" w14:textId="77777777" w:rsidR="00323F0A" w:rsidRDefault="00323F0A" w:rsidP="00323F0A">
            <w:pPr>
              <w:rPr>
                <w:rFonts w:ascii="Gill Sans MT" w:eastAsia="Times New Roman" w:hAnsi="Gill Sans MT" w:cs="Arial"/>
                <w:sz w:val="20"/>
                <w:lang w:eastAsia="en-GB"/>
              </w:rPr>
            </w:pPr>
          </w:p>
          <w:p w14:paraId="59C5A77E" w14:textId="77777777" w:rsidR="00323F0A" w:rsidRDefault="00323F0A" w:rsidP="00323F0A">
            <w:pPr>
              <w:rPr>
                <w:rFonts w:ascii="Gill Sans MT" w:eastAsia="Times New Roman" w:hAnsi="Gill Sans MT" w:cs="Arial"/>
                <w:sz w:val="20"/>
                <w:lang w:eastAsia="en-GB"/>
              </w:rPr>
            </w:pPr>
          </w:p>
          <w:p w14:paraId="0EB78509" w14:textId="77777777" w:rsidR="00323F0A" w:rsidRDefault="00323F0A" w:rsidP="00323F0A">
            <w:pPr>
              <w:rPr>
                <w:rFonts w:ascii="Gill Sans MT" w:eastAsia="Times New Roman" w:hAnsi="Gill Sans MT" w:cs="Arial"/>
                <w:sz w:val="20"/>
                <w:lang w:eastAsia="en-GB"/>
              </w:rPr>
            </w:pPr>
          </w:p>
          <w:p w14:paraId="31777234" w14:textId="77777777" w:rsidR="00323F0A" w:rsidRDefault="00323F0A" w:rsidP="00323F0A">
            <w:pPr>
              <w:rPr>
                <w:rFonts w:ascii="Gill Sans MT" w:eastAsia="Times New Roman" w:hAnsi="Gill Sans MT" w:cs="Arial"/>
                <w:sz w:val="20"/>
                <w:lang w:eastAsia="en-GB"/>
              </w:rPr>
            </w:pPr>
          </w:p>
          <w:p w14:paraId="125B16FE"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B8DCFAF"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04D737B4" w14:textId="77777777" w:rsidR="00323F0A" w:rsidRDefault="00323F0A" w:rsidP="00323F0A">
            <w:pPr>
              <w:rPr>
                <w:rFonts w:ascii="Gill Sans MT" w:eastAsia="Times New Roman" w:hAnsi="Gill Sans MT" w:cs="Arial"/>
                <w:sz w:val="20"/>
                <w:lang w:eastAsia="en-GB"/>
              </w:rPr>
            </w:pPr>
          </w:p>
          <w:p w14:paraId="1A655C5F" w14:textId="429C64E3"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4EE6A3F" w14:textId="77777777" w:rsidR="00323F0A" w:rsidRDefault="00323F0A" w:rsidP="00323F0A">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E79C0B5" w14:textId="3D4DA07B" w:rsidR="00323F0A" w:rsidRPr="0025594D" w:rsidRDefault="00323F0A" w:rsidP="00323F0A">
            <w:pPr>
              <w:rPr>
                <w:rFonts w:ascii="Calibri" w:eastAsia="Times New Roman" w:hAnsi="Calibri" w:cs="Arial"/>
                <w:sz w:val="20"/>
                <w:lang w:eastAsia="en-GB"/>
              </w:rPr>
            </w:pPr>
            <w:r>
              <w:rPr>
                <w:rFonts w:ascii="Gill Sans MT" w:eastAsia="Times New Roman" w:hAnsi="Gill Sans MT" w:cs="Arial"/>
                <w:sz w:val="20"/>
                <w:lang w:eastAsia="en-GB"/>
              </w:rPr>
              <w:sym w:font="Wingdings" w:char="F0FC"/>
            </w:r>
          </w:p>
        </w:tc>
      </w:tr>
      <w:tr w:rsidR="00323F0A" w:rsidRPr="0025594D" w14:paraId="560818D4" w14:textId="77777777" w:rsidTr="00323F0A">
        <w:trPr>
          <w:trHeight w:val="296"/>
        </w:trPr>
        <w:tc>
          <w:tcPr>
            <w:tcW w:w="9507" w:type="dxa"/>
            <w:gridSpan w:val="5"/>
            <w:shd w:val="clear" w:color="auto" w:fill="auto"/>
          </w:tcPr>
          <w:p w14:paraId="4AA5CF22" w14:textId="77777777" w:rsidR="00323F0A" w:rsidRPr="0025594D" w:rsidRDefault="00323F0A" w:rsidP="00323F0A">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323F0A" w:rsidRPr="0025594D" w14:paraId="35C36F55" w14:textId="77777777" w:rsidTr="00323F0A">
        <w:trPr>
          <w:trHeight w:val="539"/>
        </w:trPr>
        <w:tc>
          <w:tcPr>
            <w:tcW w:w="6353" w:type="dxa"/>
            <w:shd w:val="clear" w:color="auto" w:fill="auto"/>
          </w:tcPr>
          <w:p w14:paraId="0FAD4FD1" w14:textId="77777777" w:rsidR="00323F0A" w:rsidRPr="004B3A2A" w:rsidRDefault="00323F0A" w:rsidP="00323F0A">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323F0A" w:rsidRPr="004B3A2A" w:rsidRDefault="00323F0A" w:rsidP="00323F0A">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323F0A" w:rsidRPr="004B3A2A" w:rsidRDefault="00323F0A" w:rsidP="00323F0A">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323F0A" w:rsidRPr="004B3A2A" w:rsidRDefault="00323F0A" w:rsidP="00323F0A">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323F0A" w:rsidRPr="004B3A2A" w:rsidRDefault="00323F0A" w:rsidP="00323F0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p w14:paraId="3AEBA08C" w14:textId="77777777" w:rsidR="00323F0A" w:rsidRPr="004B3A2A" w:rsidRDefault="00323F0A" w:rsidP="00323F0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323F0A" w:rsidRPr="004B3A2A" w:rsidRDefault="00323F0A" w:rsidP="00323F0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323F0A" w:rsidRPr="004B3A2A" w:rsidRDefault="00323F0A" w:rsidP="00323F0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323F0A" w:rsidRPr="0025594D" w:rsidRDefault="00323F0A" w:rsidP="00323F0A">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gridSpan w:val="2"/>
            <w:shd w:val="clear" w:color="auto" w:fill="auto"/>
          </w:tcPr>
          <w:p w14:paraId="394D70AA"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323F0A" w:rsidRDefault="00323F0A" w:rsidP="00323F0A">
            <w:pPr>
              <w:rPr>
                <w:rFonts w:ascii="Wingdings" w:eastAsia="Times New Roman" w:hAnsi="Wingdings" w:cs="Calibri"/>
                <w:sz w:val="18"/>
                <w:szCs w:val="18"/>
                <w:lang w:eastAsia="en-GB"/>
              </w:rPr>
            </w:pPr>
          </w:p>
          <w:p w14:paraId="5F103695" w14:textId="208CE29B"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323F0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323F0A" w:rsidRPr="004B3A2A" w:rsidRDefault="00323F0A" w:rsidP="00323F0A">
            <w:pPr>
              <w:rPr>
                <w:rFonts w:ascii="Wingdings" w:eastAsia="Times New Roman" w:hAnsi="Wingdings" w:cs="Calibri"/>
                <w:sz w:val="18"/>
                <w:szCs w:val="18"/>
                <w:lang w:eastAsia="en-GB"/>
              </w:rPr>
            </w:pPr>
          </w:p>
          <w:p w14:paraId="3845D12E"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A383F89"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323F0A" w:rsidRPr="004B3A2A" w:rsidRDefault="00323F0A" w:rsidP="00323F0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323F0A" w:rsidRPr="004B3A2A" w:rsidRDefault="00323F0A" w:rsidP="00323F0A">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95" w:type="dxa"/>
            <w:gridSpan w:val="2"/>
            <w:shd w:val="clear" w:color="auto" w:fill="auto"/>
          </w:tcPr>
          <w:p w14:paraId="16938E36" w14:textId="77777777" w:rsidR="00323F0A" w:rsidRPr="0025594D" w:rsidRDefault="00323F0A" w:rsidP="00323F0A">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28F2D17"/>
    <w:multiLevelType w:val="hybridMultilevel"/>
    <w:tmpl w:val="14A673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23ACE"/>
    <w:multiLevelType w:val="hybridMultilevel"/>
    <w:tmpl w:val="3C4E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32E4"/>
    <w:multiLevelType w:val="hybridMultilevel"/>
    <w:tmpl w:val="24F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373CAD"/>
    <w:multiLevelType w:val="hybridMultilevel"/>
    <w:tmpl w:val="FB9C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42E65"/>
    <w:multiLevelType w:val="multilevel"/>
    <w:tmpl w:val="F49C926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C380A3F"/>
    <w:multiLevelType w:val="multilevel"/>
    <w:tmpl w:val="7F5A28B0"/>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9"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C1F3F"/>
    <w:multiLevelType w:val="hybridMultilevel"/>
    <w:tmpl w:val="E03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4127F"/>
    <w:multiLevelType w:val="hybridMultilevel"/>
    <w:tmpl w:val="D708FD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F74AD"/>
    <w:multiLevelType w:val="hybridMultilevel"/>
    <w:tmpl w:val="9FD2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E44392"/>
    <w:multiLevelType w:val="hybridMultilevel"/>
    <w:tmpl w:val="F0881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5C1C6D"/>
    <w:multiLevelType w:val="hybridMultilevel"/>
    <w:tmpl w:val="4B08E4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20"/>
  </w:num>
  <w:num w:numId="5">
    <w:abstractNumId w:val="17"/>
  </w:num>
  <w:num w:numId="6">
    <w:abstractNumId w:val="5"/>
  </w:num>
  <w:num w:numId="7">
    <w:abstractNumId w:val="0"/>
  </w:num>
  <w:num w:numId="8">
    <w:abstractNumId w:val="24"/>
  </w:num>
  <w:num w:numId="9">
    <w:abstractNumId w:val="15"/>
  </w:num>
  <w:num w:numId="10">
    <w:abstractNumId w:val="11"/>
  </w:num>
  <w:num w:numId="11">
    <w:abstractNumId w:val="18"/>
  </w:num>
  <w:num w:numId="12">
    <w:abstractNumId w:val="16"/>
  </w:num>
  <w:num w:numId="13">
    <w:abstractNumId w:val="1"/>
  </w:num>
  <w:num w:numId="14">
    <w:abstractNumId w:val="23"/>
  </w:num>
  <w:num w:numId="15">
    <w:abstractNumId w:val="19"/>
  </w:num>
  <w:num w:numId="16">
    <w:abstractNumId w:val="7"/>
  </w:num>
  <w:num w:numId="17">
    <w:abstractNumId w:val="4"/>
  </w:num>
  <w:num w:numId="18">
    <w:abstractNumId w:val="13"/>
  </w:num>
  <w:num w:numId="19">
    <w:abstractNumId w:val="2"/>
  </w:num>
  <w:num w:numId="20">
    <w:abstractNumId w:val="8"/>
  </w:num>
  <w:num w:numId="21">
    <w:abstractNumId w:val="22"/>
  </w:num>
  <w:num w:numId="22">
    <w:abstractNumId w:val="6"/>
  </w:num>
  <w:num w:numId="23">
    <w:abstractNumId w:val="12"/>
  </w:num>
  <w:num w:numId="24">
    <w:abstractNumId w:val="3"/>
  </w:num>
  <w:num w:numId="25">
    <w:abstractNumId w:val="14"/>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326A"/>
    <w:rsid w:val="00124C2E"/>
    <w:rsid w:val="00125935"/>
    <w:rsid w:val="00131DA1"/>
    <w:rsid w:val="001838F0"/>
    <w:rsid w:val="001B054A"/>
    <w:rsid w:val="002125C5"/>
    <w:rsid w:val="002177B4"/>
    <w:rsid w:val="00220906"/>
    <w:rsid w:val="00224ADE"/>
    <w:rsid w:val="00230844"/>
    <w:rsid w:val="00244B2E"/>
    <w:rsid w:val="0025594D"/>
    <w:rsid w:val="00264E04"/>
    <w:rsid w:val="00281A2B"/>
    <w:rsid w:val="00290A3D"/>
    <w:rsid w:val="002A17A1"/>
    <w:rsid w:val="002A30DA"/>
    <w:rsid w:val="003074C7"/>
    <w:rsid w:val="00307577"/>
    <w:rsid w:val="0031318F"/>
    <w:rsid w:val="00323506"/>
    <w:rsid w:val="00323B63"/>
    <w:rsid w:val="00323F0A"/>
    <w:rsid w:val="00360CC9"/>
    <w:rsid w:val="003722AB"/>
    <w:rsid w:val="00391126"/>
    <w:rsid w:val="00394C2C"/>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93762"/>
    <w:rsid w:val="009A0B31"/>
    <w:rsid w:val="009E152C"/>
    <w:rsid w:val="009F2089"/>
    <w:rsid w:val="009F6AA3"/>
    <w:rsid w:val="00A064C7"/>
    <w:rsid w:val="00A10731"/>
    <w:rsid w:val="00A13938"/>
    <w:rsid w:val="00A13DEB"/>
    <w:rsid w:val="00A16907"/>
    <w:rsid w:val="00A30EEA"/>
    <w:rsid w:val="00A87DA9"/>
    <w:rsid w:val="00AA3275"/>
    <w:rsid w:val="00AA6273"/>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11808"/>
    <w:rsid w:val="00D135DD"/>
    <w:rsid w:val="00D52672"/>
    <w:rsid w:val="00D666CC"/>
    <w:rsid w:val="00DB0F62"/>
    <w:rsid w:val="00DD031C"/>
    <w:rsid w:val="00DF0740"/>
    <w:rsid w:val="00DF5F92"/>
    <w:rsid w:val="00E05E59"/>
    <w:rsid w:val="00E343DB"/>
    <w:rsid w:val="00E37F8B"/>
    <w:rsid w:val="00E56F64"/>
    <w:rsid w:val="00E929B1"/>
    <w:rsid w:val="00EC0DD8"/>
    <w:rsid w:val="00EF5CFF"/>
    <w:rsid w:val="00F00184"/>
    <w:rsid w:val="00F07203"/>
    <w:rsid w:val="00F544C1"/>
    <w:rsid w:val="00F54F7E"/>
    <w:rsid w:val="00F606F6"/>
    <w:rsid w:val="00F6638F"/>
    <w:rsid w:val="00F664E8"/>
    <w:rsid w:val="00F67A6A"/>
    <w:rsid w:val="00FA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548224724">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schemas.openxmlformats.org/package/2006/metadata/core-properties"/>
    <ds:schemaRef ds:uri="http://schemas.microsoft.com/office/infopath/2007/PartnerControls"/>
    <ds:schemaRef ds:uri="8ec25b4c-7a2b-4e98-bf0d-c450e3a8d41f"/>
    <ds:schemaRef ds:uri="http://schemas.microsoft.com/office/2006/documentManagement/types"/>
    <ds:schemaRef ds:uri="http://purl.org/dc/terms/"/>
    <ds:schemaRef ds:uri="http://www.w3.org/XML/1998/namespace"/>
    <ds:schemaRef ds:uri="19b3c253-de3b-4346-8420-7d188a95efe0"/>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106D-2BFF-4019-99DE-FBE73F4C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937</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4</cp:revision>
  <cp:lastPrinted>2016-11-08T13:07:00Z</cp:lastPrinted>
  <dcterms:created xsi:type="dcterms:W3CDTF">2023-05-12T08:01:00Z</dcterms:created>
  <dcterms:modified xsi:type="dcterms:W3CDTF">2023-05-26T14:42:00Z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