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CFEE7" w14:textId="77777777" w:rsidR="00550211"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noProof/>
        </w:rPr>
        <w:drawing>
          <wp:anchor distT="0" distB="0" distL="114300" distR="114300" simplePos="0" relativeHeight="251658240" behindDoc="0" locked="0" layoutInCell="1" hidden="0" allowOverlap="1" wp14:anchorId="6A0252ED" wp14:editId="76344E86">
            <wp:simplePos x="0" y="0"/>
            <wp:positionH relativeFrom="column">
              <wp:posOffset>4683759</wp:posOffset>
            </wp:positionH>
            <wp:positionV relativeFrom="paragraph">
              <wp:posOffset>-276224</wp:posOffset>
            </wp:positionV>
            <wp:extent cx="1047750" cy="101772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303BC061" w14:textId="77777777" w:rsidR="00550211" w:rsidRDefault="00550211">
      <w:pPr>
        <w:pBdr>
          <w:top w:val="nil"/>
          <w:left w:val="nil"/>
          <w:bottom w:val="nil"/>
          <w:right w:val="nil"/>
          <w:between w:val="nil"/>
        </w:pBdr>
        <w:spacing w:after="0" w:line="240" w:lineRule="auto"/>
        <w:rPr>
          <w:rFonts w:ascii="Arial" w:eastAsia="Arial" w:hAnsi="Arial" w:cs="Arial"/>
          <w:b/>
          <w:color w:val="000000"/>
          <w:sz w:val="24"/>
          <w:szCs w:val="24"/>
        </w:rPr>
      </w:pPr>
    </w:p>
    <w:p w14:paraId="7F50289E" w14:textId="77777777" w:rsidR="00550211" w:rsidRDefault="00550211">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1333E5E" w14:textId="77777777" w:rsidR="00550211"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Northern Education Trust – Job Description</w:t>
      </w:r>
    </w:p>
    <w:p w14:paraId="65EC777C" w14:textId="77777777" w:rsidR="00550211" w:rsidRDefault="00550211">
      <w:pPr>
        <w:pBdr>
          <w:top w:val="nil"/>
          <w:left w:val="nil"/>
          <w:bottom w:val="nil"/>
          <w:right w:val="nil"/>
          <w:between w:val="nil"/>
        </w:pBdr>
        <w:spacing w:after="0" w:line="240" w:lineRule="auto"/>
        <w:rPr>
          <w:rFonts w:ascii="Arial" w:eastAsia="Arial" w:hAnsi="Arial" w:cs="Arial"/>
          <w:b/>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51"/>
        <w:gridCol w:w="65"/>
        <w:gridCol w:w="1069"/>
        <w:gridCol w:w="709"/>
        <w:gridCol w:w="1933"/>
      </w:tblGrid>
      <w:tr w:rsidR="00550211" w14:paraId="76DE366E" w14:textId="77777777">
        <w:tc>
          <w:tcPr>
            <w:tcW w:w="2689" w:type="dxa"/>
            <w:shd w:val="clear" w:color="auto" w:fill="F2F2F2"/>
          </w:tcPr>
          <w:p w14:paraId="3BB0B9FF"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Title:</w:t>
            </w:r>
          </w:p>
        </w:tc>
        <w:tc>
          <w:tcPr>
            <w:tcW w:w="2551" w:type="dxa"/>
            <w:shd w:val="clear" w:color="auto" w:fill="F2F2F2"/>
          </w:tcPr>
          <w:p w14:paraId="05DC3F56"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Inclusion Administrator</w:t>
            </w:r>
          </w:p>
        </w:tc>
        <w:tc>
          <w:tcPr>
            <w:tcW w:w="1843" w:type="dxa"/>
            <w:gridSpan w:val="3"/>
            <w:shd w:val="clear" w:color="auto" w:fill="F2F2F2"/>
          </w:tcPr>
          <w:p w14:paraId="6D767598"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JE Reference:</w:t>
            </w:r>
          </w:p>
        </w:tc>
        <w:tc>
          <w:tcPr>
            <w:tcW w:w="1933" w:type="dxa"/>
            <w:shd w:val="clear" w:color="auto" w:fill="F2F2F2"/>
          </w:tcPr>
          <w:p w14:paraId="748A40A0"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JE027</w:t>
            </w:r>
          </w:p>
        </w:tc>
      </w:tr>
      <w:tr w:rsidR="00550211" w14:paraId="0C1AFE76" w14:textId="77777777">
        <w:tc>
          <w:tcPr>
            <w:tcW w:w="2689" w:type="dxa"/>
            <w:shd w:val="clear" w:color="auto" w:fill="F2F2F2"/>
          </w:tcPr>
          <w:p w14:paraId="45DB00FD"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Base:</w:t>
            </w:r>
          </w:p>
        </w:tc>
        <w:tc>
          <w:tcPr>
            <w:tcW w:w="6327" w:type="dxa"/>
            <w:gridSpan w:val="5"/>
            <w:shd w:val="clear" w:color="auto" w:fill="F2F2F2"/>
          </w:tcPr>
          <w:p w14:paraId="7DC1BA74" w14:textId="5EBA7D0C" w:rsidR="00550211" w:rsidRDefault="0084316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Farringdon Community </w:t>
            </w:r>
            <w:r w:rsidR="00000000">
              <w:rPr>
                <w:rFonts w:ascii="Arial" w:eastAsia="Arial" w:hAnsi="Arial" w:cs="Arial"/>
                <w:color w:val="000000"/>
              </w:rPr>
              <w:t>Academy</w:t>
            </w:r>
          </w:p>
        </w:tc>
      </w:tr>
      <w:tr w:rsidR="00550211" w14:paraId="09E33BF1" w14:textId="77777777">
        <w:tc>
          <w:tcPr>
            <w:tcW w:w="2689" w:type="dxa"/>
            <w:shd w:val="clear" w:color="auto" w:fill="F2F2F2"/>
          </w:tcPr>
          <w:p w14:paraId="02A0B456"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Reports to:</w:t>
            </w:r>
          </w:p>
        </w:tc>
        <w:tc>
          <w:tcPr>
            <w:tcW w:w="2616" w:type="dxa"/>
            <w:gridSpan w:val="2"/>
            <w:shd w:val="clear" w:color="auto" w:fill="F2F2F2"/>
          </w:tcPr>
          <w:p w14:paraId="6A32F4F2"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Inclusion Co-ordinator</w:t>
            </w:r>
          </w:p>
        </w:tc>
        <w:tc>
          <w:tcPr>
            <w:tcW w:w="1069" w:type="dxa"/>
            <w:shd w:val="clear" w:color="auto" w:fill="F2F2F2"/>
          </w:tcPr>
          <w:p w14:paraId="3FEBE07A"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Grade:</w:t>
            </w:r>
          </w:p>
        </w:tc>
        <w:tc>
          <w:tcPr>
            <w:tcW w:w="2642" w:type="dxa"/>
            <w:gridSpan w:val="2"/>
            <w:shd w:val="clear" w:color="auto" w:fill="F2F2F2"/>
          </w:tcPr>
          <w:p w14:paraId="570F7CC3"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Grade 3</w:t>
            </w:r>
          </w:p>
          <w:p w14:paraId="083239E2" w14:textId="77777777" w:rsidR="00550211" w:rsidRDefault="00000000">
            <w:pPr>
              <w:pBdr>
                <w:top w:val="nil"/>
                <w:left w:val="nil"/>
                <w:bottom w:val="nil"/>
                <w:right w:val="nil"/>
                <w:between w:val="nil"/>
              </w:pBdr>
              <w:spacing w:after="0" w:line="240" w:lineRule="auto"/>
              <w:rPr>
                <w:rFonts w:ascii="Arial" w:eastAsia="Arial" w:hAnsi="Arial" w:cs="Arial"/>
                <w:color w:val="000000"/>
                <w:highlight w:val="green"/>
              </w:rPr>
            </w:pPr>
            <w:r>
              <w:rPr>
                <w:rFonts w:ascii="Arial" w:eastAsia="Arial" w:hAnsi="Arial" w:cs="Arial"/>
                <w:color w:val="000000"/>
              </w:rPr>
              <w:t xml:space="preserve">SCP 7 – SCP 8 </w:t>
            </w:r>
          </w:p>
        </w:tc>
      </w:tr>
      <w:tr w:rsidR="00550211" w14:paraId="3EBE4932" w14:textId="77777777">
        <w:tc>
          <w:tcPr>
            <w:tcW w:w="2689" w:type="dxa"/>
            <w:shd w:val="clear" w:color="auto" w:fill="F2F2F2"/>
          </w:tcPr>
          <w:p w14:paraId="6D7F3FCD"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Service responsibility:</w:t>
            </w:r>
          </w:p>
        </w:tc>
        <w:tc>
          <w:tcPr>
            <w:tcW w:w="2616" w:type="dxa"/>
            <w:gridSpan w:val="2"/>
            <w:shd w:val="clear" w:color="auto" w:fill="F2F2F2"/>
          </w:tcPr>
          <w:p w14:paraId="45BF7E9A" w14:textId="77777777" w:rsidR="00550211" w:rsidRDefault="00550211">
            <w:pPr>
              <w:pBdr>
                <w:top w:val="nil"/>
                <w:left w:val="nil"/>
                <w:bottom w:val="nil"/>
                <w:right w:val="nil"/>
                <w:between w:val="nil"/>
              </w:pBdr>
              <w:spacing w:after="0" w:line="240" w:lineRule="auto"/>
              <w:rPr>
                <w:rFonts w:ascii="Arial" w:eastAsia="Arial" w:hAnsi="Arial" w:cs="Arial"/>
                <w:color w:val="000000"/>
              </w:rPr>
            </w:pPr>
          </w:p>
        </w:tc>
        <w:tc>
          <w:tcPr>
            <w:tcW w:w="1069" w:type="dxa"/>
            <w:shd w:val="clear" w:color="auto" w:fill="F2F2F2"/>
          </w:tcPr>
          <w:p w14:paraId="5E68BFC5"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Salary:</w:t>
            </w:r>
          </w:p>
        </w:tc>
        <w:tc>
          <w:tcPr>
            <w:tcW w:w="2642" w:type="dxa"/>
            <w:gridSpan w:val="2"/>
            <w:shd w:val="clear" w:color="auto" w:fill="F2F2F2"/>
          </w:tcPr>
          <w:p w14:paraId="7391E2FF" w14:textId="77777777" w:rsidR="00550211" w:rsidRDefault="00000000">
            <w:pPr>
              <w:pBdr>
                <w:top w:val="nil"/>
                <w:left w:val="nil"/>
                <w:bottom w:val="nil"/>
                <w:right w:val="nil"/>
                <w:between w:val="nil"/>
              </w:pBdr>
              <w:spacing w:after="0" w:line="240" w:lineRule="auto"/>
              <w:rPr>
                <w:rFonts w:ascii="Arial" w:eastAsia="Arial" w:hAnsi="Arial" w:cs="Arial"/>
                <w:color w:val="000000"/>
              </w:rPr>
            </w:pPr>
            <w:bookmarkStart w:id="0" w:name="_heading=h.49pgfhkzw82s" w:colFirst="0" w:colLast="0"/>
            <w:bookmarkEnd w:id="0"/>
            <w:r>
              <w:rPr>
                <w:rFonts w:ascii="Arial" w:eastAsia="Arial" w:hAnsi="Arial" w:cs="Arial"/>
                <w:color w:val="000000"/>
              </w:rPr>
              <w:t>£2</w:t>
            </w:r>
            <w:r>
              <w:rPr>
                <w:rFonts w:ascii="Arial" w:eastAsia="Arial" w:hAnsi="Arial" w:cs="Arial"/>
              </w:rPr>
              <w:t>6</w:t>
            </w:r>
            <w:r>
              <w:rPr>
                <w:rFonts w:ascii="Arial" w:eastAsia="Arial" w:hAnsi="Arial" w:cs="Arial"/>
                <w:color w:val="000000"/>
              </w:rPr>
              <w:t>,403.00 - £2</w:t>
            </w:r>
            <w:r>
              <w:rPr>
                <w:rFonts w:ascii="Arial" w:eastAsia="Arial" w:hAnsi="Arial" w:cs="Arial"/>
              </w:rPr>
              <w:t>6</w:t>
            </w:r>
            <w:r>
              <w:rPr>
                <w:rFonts w:ascii="Arial" w:eastAsia="Arial" w:hAnsi="Arial" w:cs="Arial"/>
                <w:color w:val="000000"/>
              </w:rPr>
              <w:t>,</w:t>
            </w:r>
            <w:r>
              <w:rPr>
                <w:rFonts w:ascii="Arial" w:eastAsia="Arial" w:hAnsi="Arial" w:cs="Arial"/>
              </w:rPr>
              <w:t>824</w:t>
            </w:r>
            <w:r>
              <w:rPr>
                <w:rFonts w:ascii="Arial" w:eastAsia="Arial" w:hAnsi="Arial" w:cs="Arial"/>
                <w:color w:val="000000"/>
              </w:rPr>
              <w:t>.00 (FTE, Salary to be pro rata) [Delete as appropriate]</w:t>
            </w:r>
          </w:p>
        </w:tc>
      </w:tr>
      <w:tr w:rsidR="00550211" w14:paraId="6DEEDEF5" w14:textId="77777777">
        <w:tc>
          <w:tcPr>
            <w:tcW w:w="2689" w:type="dxa"/>
            <w:shd w:val="clear" w:color="auto" w:fill="F2F2F2"/>
          </w:tcPr>
          <w:p w14:paraId="250AE70C"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Additional:</w:t>
            </w:r>
          </w:p>
        </w:tc>
        <w:tc>
          <w:tcPr>
            <w:tcW w:w="2616" w:type="dxa"/>
            <w:gridSpan w:val="2"/>
            <w:shd w:val="clear" w:color="auto" w:fill="F2F2F2"/>
          </w:tcPr>
          <w:p w14:paraId="2E4E6FB5" w14:textId="77777777" w:rsidR="00550211" w:rsidRDefault="00550211">
            <w:pPr>
              <w:pBdr>
                <w:top w:val="nil"/>
                <w:left w:val="nil"/>
                <w:bottom w:val="nil"/>
                <w:right w:val="nil"/>
                <w:between w:val="nil"/>
              </w:pBdr>
              <w:spacing w:after="0" w:line="240" w:lineRule="auto"/>
              <w:rPr>
                <w:rFonts w:ascii="Arial" w:eastAsia="Arial" w:hAnsi="Arial" w:cs="Arial"/>
                <w:color w:val="000000"/>
              </w:rPr>
            </w:pPr>
          </w:p>
        </w:tc>
        <w:tc>
          <w:tcPr>
            <w:tcW w:w="1069" w:type="dxa"/>
            <w:shd w:val="clear" w:color="auto" w:fill="F2F2F2"/>
          </w:tcPr>
          <w:p w14:paraId="12203D03"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Term:</w:t>
            </w:r>
          </w:p>
        </w:tc>
        <w:tc>
          <w:tcPr>
            <w:tcW w:w="2642" w:type="dxa"/>
            <w:gridSpan w:val="2"/>
            <w:shd w:val="clear" w:color="auto" w:fill="F2F2F2"/>
          </w:tcPr>
          <w:p w14:paraId="79D14FCA"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37 hours, 39 weeks</w:t>
            </w:r>
          </w:p>
        </w:tc>
      </w:tr>
    </w:tbl>
    <w:p w14:paraId="7FEC5077" w14:textId="77777777" w:rsidR="00550211" w:rsidRDefault="00550211">
      <w:pPr>
        <w:pBdr>
          <w:top w:val="nil"/>
          <w:left w:val="nil"/>
          <w:bottom w:val="nil"/>
          <w:right w:val="nil"/>
          <w:between w:val="nil"/>
        </w:pBdr>
        <w:spacing w:after="0" w:line="240" w:lineRule="auto"/>
        <w:jc w:val="center"/>
        <w:rPr>
          <w:rFonts w:ascii="Arial" w:eastAsia="Arial" w:hAnsi="Arial" w:cs="Arial"/>
          <w:b/>
          <w:color w:val="000000"/>
        </w:rPr>
      </w:pPr>
    </w:p>
    <w:p w14:paraId="27D7E1FD" w14:textId="77777777" w:rsidR="00550211"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PURPOSE</w:t>
      </w:r>
    </w:p>
    <w:p w14:paraId="20056B06" w14:textId="77777777" w:rsidR="00550211"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provide administrative support to the Inclusion Co-ordinator to support the learning of students</w:t>
      </w:r>
    </w:p>
    <w:p w14:paraId="0AE77CEE" w14:textId="77777777" w:rsidR="00550211"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contribute to an atmosphere of respect, recognition, optimism, celebration and mutual support in the academy which promotes equality within, and values the diversity of, the academy community</w:t>
      </w:r>
    </w:p>
    <w:p w14:paraId="6DB06F54" w14:textId="77777777" w:rsidR="00550211"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build and develop relationships with staff at all levels</w:t>
      </w:r>
    </w:p>
    <w:p w14:paraId="24ABE48D" w14:textId="77777777" w:rsidR="00550211" w:rsidRDefault="00550211">
      <w:pPr>
        <w:pBdr>
          <w:top w:val="nil"/>
          <w:left w:val="nil"/>
          <w:bottom w:val="nil"/>
          <w:right w:val="nil"/>
          <w:between w:val="nil"/>
        </w:pBdr>
        <w:spacing w:after="0" w:line="240" w:lineRule="auto"/>
        <w:jc w:val="both"/>
        <w:rPr>
          <w:rFonts w:ascii="Arial" w:eastAsia="Arial" w:hAnsi="Arial" w:cs="Arial"/>
          <w:b/>
          <w:color w:val="000000"/>
        </w:rPr>
      </w:pPr>
    </w:p>
    <w:p w14:paraId="716BB296" w14:textId="77777777" w:rsidR="00550211"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JOB SUMMARY</w:t>
      </w:r>
    </w:p>
    <w:p w14:paraId="4BAF1BA1"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Organise and maintain effective filing systems, both paper and electronic, to provide an efficient working environment</w:t>
      </w:r>
    </w:p>
    <w:p w14:paraId="17C3C223"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 xml:space="preserve">Produce all </w:t>
      </w:r>
      <w:proofErr w:type="gramStart"/>
      <w:r>
        <w:rPr>
          <w:rFonts w:ascii="Arial" w:eastAsia="Arial" w:hAnsi="Arial" w:cs="Arial"/>
          <w:color w:val="000000"/>
        </w:rPr>
        <w:t>word processed</w:t>
      </w:r>
      <w:proofErr w:type="gramEnd"/>
      <w:r>
        <w:rPr>
          <w:rFonts w:ascii="Arial" w:eastAsia="Arial" w:hAnsi="Arial" w:cs="Arial"/>
          <w:color w:val="000000"/>
        </w:rPr>
        <w:t xml:space="preserve"> correspondence/documents as required</w:t>
      </w:r>
    </w:p>
    <w:p w14:paraId="4BFB799A"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Update and maintain the SEND register to liaise with appropriate staff to ensure that the information entered on to the MIS system are accurate and timely</w:t>
      </w:r>
    </w:p>
    <w:p w14:paraId="0974EE54"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Maintain SEND/Inclusion sections of the shared network area and maintain the provision map of all inclusion support</w:t>
      </w:r>
    </w:p>
    <w:p w14:paraId="65E7B6C6"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Develop, maintain and update SEND policies and documents on the academy’s ICT system and notice board</w:t>
      </w:r>
    </w:p>
    <w:p w14:paraId="055BB4DB"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Collate, copy and circulate reports on SEND students as appropriate</w:t>
      </w:r>
    </w:p>
    <w:p w14:paraId="2A35F0C1"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Responsible for word processing individual education plans and their reviews and communicating to all relevant parties</w:t>
      </w:r>
    </w:p>
    <w:p w14:paraId="7261E29E"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Liaise with the Inclusion Co-ordinator regarding administration for students with additional educational needs</w:t>
      </w:r>
    </w:p>
    <w:p w14:paraId="303FC4AE"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Undertake the administration of all review meetings, including: collation of staff reports, completion of review meeting proformas; circulation of necessary reports and documents for all parties</w:t>
      </w:r>
    </w:p>
    <w:p w14:paraId="196915AA"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Organise and minute take at meetings, providing confidential administrative support</w:t>
      </w:r>
    </w:p>
    <w:p w14:paraId="6F70D50D"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Support in the administration of the SEND budget</w:t>
      </w:r>
    </w:p>
    <w:p w14:paraId="56AA39B3"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Receive and respond to correspondence via telephone, email and letter to various parties including, parents, professional agencies and the Local Authority</w:t>
      </w:r>
    </w:p>
    <w:p w14:paraId="5B746A1B"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Provide administrative support as requested for tuition sessions, exam special arrangements and inclusion staff timetables</w:t>
      </w:r>
    </w:p>
    <w:p w14:paraId="1C178519"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Liaise with staff to collect feedback and ensure timely reporting of individual learning plan and annual review documentation</w:t>
      </w:r>
    </w:p>
    <w:p w14:paraId="4D59CA27"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Inform staff of statutory obligations regarding annual reviews using the staff bulletin and email</w:t>
      </w:r>
    </w:p>
    <w:p w14:paraId="08AD0B3E"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Provide the administrative support for the referrals, interventions and home visits</w:t>
      </w:r>
    </w:p>
    <w:p w14:paraId="71951187"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lastRenderedPageBreak/>
        <w:t>To comply with academy safeguarding procedures at all times and liaising with the safeguarding coordinator over any safeguarding concerns</w:t>
      </w:r>
    </w:p>
    <w:p w14:paraId="7ECE573C" w14:textId="77777777" w:rsidR="00550211"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To comply with the academy policies and procedures at all times</w:t>
      </w:r>
    </w:p>
    <w:p w14:paraId="4CF587EA" w14:textId="77777777" w:rsidR="00550211" w:rsidRDefault="00550211">
      <w:pPr>
        <w:widowControl w:val="0"/>
        <w:pBdr>
          <w:top w:val="nil"/>
          <w:left w:val="nil"/>
          <w:bottom w:val="nil"/>
          <w:right w:val="nil"/>
          <w:between w:val="nil"/>
        </w:pBdr>
        <w:tabs>
          <w:tab w:val="left" w:pos="220"/>
          <w:tab w:val="left" w:pos="720"/>
        </w:tabs>
        <w:spacing w:after="0" w:line="240" w:lineRule="auto"/>
        <w:ind w:left="720"/>
        <w:rPr>
          <w:rFonts w:ascii="Arial" w:eastAsia="Arial" w:hAnsi="Arial" w:cs="Arial"/>
          <w:color w:val="000000"/>
        </w:rPr>
      </w:pPr>
    </w:p>
    <w:p w14:paraId="026C043D" w14:textId="77777777" w:rsidR="00550211" w:rsidRDefault="00000000">
      <w:pPr>
        <w:pBdr>
          <w:top w:val="nil"/>
          <w:left w:val="nil"/>
          <w:bottom w:val="nil"/>
          <w:right w:val="nil"/>
          <w:between w:val="nil"/>
        </w:pBdr>
        <w:spacing w:after="0"/>
        <w:rPr>
          <w:rFonts w:ascii="Arial" w:eastAsia="Arial" w:hAnsi="Arial" w:cs="Arial"/>
          <w:b/>
          <w:color w:val="000000"/>
        </w:rPr>
      </w:pPr>
      <w:r>
        <w:rPr>
          <w:rFonts w:ascii="Arial" w:eastAsia="Arial" w:hAnsi="Arial" w:cs="Arial"/>
          <w:b/>
          <w:color w:val="000000"/>
        </w:rPr>
        <w:t>GDPR</w:t>
      </w:r>
    </w:p>
    <w:p w14:paraId="04EB3EAD" w14:textId="77777777" w:rsidR="00550211" w:rsidRDefault="00000000">
      <w:pPr>
        <w:numPr>
          <w:ilvl w:val="0"/>
          <w:numId w:val="3"/>
        </w:numPr>
        <w:pBdr>
          <w:top w:val="nil"/>
          <w:left w:val="nil"/>
          <w:bottom w:val="nil"/>
          <w:right w:val="nil"/>
          <w:between w:val="nil"/>
        </w:pBdr>
        <w:spacing w:after="200" w:line="276" w:lineRule="auto"/>
        <w:rPr>
          <w:rFonts w:ascii="Arial" w:eastAsia="Arial" w:hAnsi="Arial" w:cs="Arial"/>
          <w:color w:val="000000"/>
        </w:rPr>
      </w:pPr>
      <w:bookmarkStart w:id="1" w:name="_heading=h.d48vijd6zmrd" w:colFirst="0" w:colLast="0"/>
      <w:bookmarkEnd w:id="1"/>
      <w:r>
        <w:rPr>
          <w:rFonts w:ascii="Arial" w:eastAsia="Arial" w:hAnsi="Arial" w:cs="Arial"/>
          <w:color w:val="000000"/>
        </w:rPr>
        <w:t>To adhere to GDPR and Data Protection Regulations, whilst maintaining confidentiality</w:t>
      </w:r>
    </w:p>
    <w:p w14:paraId="4FD03443" w14:textId="77777777" w:rsidR="00550211" w:rsidRDefault="00000000">
      <w:pPr>
        <w:spacing w:after="200" w:line="276" w:lineRule="auto"/>
        <w:rPr>
          <w:rFonts w:ascii="Arial" w:eastAsia="Arial" w:hAnsi="Arial" w:cs="Arial"/>
        </w:rPr>
      </w:pPr>
      <w:r>
        <w:rPr>
          <w:rFonts w:ascii="Arial" w:eastAsia="Arial" w:hAnsi="Arial" w:cs="Arial"/>
          <w:b/>
        </w:rPr>
        <w:t>Safeguarding</w:t>
      </w:r>
    </w:p>
    <w:p w14:paraId="0171CEC4" w14:textId="77777777" w:rsidR="00550211"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To follow all safeguarding and child protection policies and procedures</w:t>
      </w:r>
    </w:p>
    <w:p w14:paraId="0615F6FE" w14:textId="77777777" w:rsidR="00550211" w:rsidRDefault="00000000">
      <w:pPr>
        <w:widowControl w:val="0"/>
        <w:numPr>
          <w:ilvl w:val="0"/>
          <w:numId w:val="2"/>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This role wholly or mainly involves working with children</w:t>
      </w:r>
    </w:p>
    <w:p w14:paraId="13B13430" w14:textId="77777777" w:rsidR="00550211" w:rsidRDefault="00550211">
      <w:pPr>
        <w:widowControl w:val="0"/>
        <w:pBdr>
          <w:top w:val="nil"/>
          <w:left w:val="nil"/>
          <w:bottom w:val="nil"/>
          <w:right w:val="nil"/>
          <w:between w:val="nil"/>
        </w:pBdr>
        <w:tabs>
          <w:tab w:val="left" w:pos="220"/>
          <w:tab w:val="left" w:pos="360"/>
        </w:tabs>
        <w:spacing w:after="0" w:line="240" w:lineRule="auto"/>
        <w:ind w:left="720"/>
        <w:rPr>
          <w:rFonts w:ascii="Arial" w:eastAsia="Arial" w:hAnsi="Arial" w:cs="Arial"/>
          <w:color w:val="000000"/>
        </w:rPr>
      </w:pPr>
    </w:p>
    <w:p w14:paraId="102BC01C" w14:textId="77777777" w:rsidR="00550211"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General</w:t>
      </w:r>
    </w:p>
    <w:p w14:paraId="79759BE3" w14:textId="77777777" w:rsidR="00550211" w:rsidRDefault="00000000">
      <w:pPr>
        <w:widowControl w:val="0"/>
        <w:numPr>
          <w:ilvl w:val="0"/>
          <w:numId w:val="1"/>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To participate in wider trust meetings and working groups as required</w:t>
      </w:r>
    </w:p>
    <w:p w14:paraId="2FEA3BD3" w14:textId="77777777" w:rsidR="00550211" w:rsidRDefault="00550211">
      <w:pPr>
        <w:pBdr>
          <w:top w:val="nil"/>
          <w:left w:val="nil"/>
          <w:bottom w:val="nil"/>
          <w:right w:val="nil"/>
          <w:between w:val="nil"/>
        </w:pBdr>
        <w:spacing w:after="0" w:line="240" w:lineRule="auto"/>
        <w:jc w:val="both"/>
        <w:rPr>
          <w:rFonts w:ascii="Arial" w:eastAsia="Arial" w:hAnsi="Arial" w:cs="Arial"/>
          <w:b/>
          <w:color w:val="000000"/>
        </w:rPr>
      </w:pPr>
    </w:p>
    <w:p w14:paraId="4805C9F8"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21221167" w14:textId="77777777" w:rsidR="00550211" w:rsidRDefault="00550211">
      <w:pPr>
        <w:pBdr>
          <w:top w:val="nil"/>
          <w:left w:val="nil"/>
          <w:bottom w:val="nil"/>
          <w:right w:val="nil"/>
          <w:between w:val="nil"/>
        </w:pBdr>
        <w:spacing w:after="0" w:line="240" w:lineRule="auto"/>
        <w:rPr>
          <w:rFonts w:ascii="Arial" w:eastAsia="Arial" w:hAnsi="Arial" w:cs="Arial"/>
          <w:color w:val="000000"/>
        </w:rPr>
      </w:pPr>
    </w:p>
    <w:p w14:paraId="33025BE2" w14:textId="77777777" w:rsidR="00550211" w:rsidRDefault="00000000">
      <w:r>
        <w:rPr>
          <w:rFonts w:ascii="Arial" w:eastAsia="Arial" w:hAnsi="Arial" w:cs="Arial"/>
        </w:rPr>
        <w:t>NET is committed to safeguarding and promoting the welfare of children and young people. We expect all staff to share this commitment and to undergo appropriate checks, including an enhanced DBS check.</w:t>
      </w:r>
    </w:p>
    <w:p w14:paraId="7C8BC12B" w14:textId="77777777" w:rsidR="00550211" w:rsidRDefault="00550211">
      <w:pPr>
        <w:pBdr>
          <w:top w:val="nil"/>
          <w:left w:val="nil"/>
          <w:bottom w:val="nil"/>
          <w:right w:val="nil"/>
          <w:between w:val="nil"/>
        </w:pBdr>
        <w:spacing w:after="0" w:line="240" w:lineRule="auto"/>
        <w:rPr>
          <w:rFonts w:ascii="Arial" w:eastAsia="Arial" w:hAnsi="Arial" w:cs="Arial"/>
          <w:color w:val="000000"/>
        </w:rPr>
      </w:pPr>
    </w:p>
    <w:p w14:paraId="187E872F" w14:textId="77777777" w:rsidR="00550211"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Signed: ……………………………………</w:t>
      </w:r>
      <w:r>
        <w:rPr>
          <w:rFonts w:ascii="Arial" w:eastAsia="Arial" w:hAnsi="Arial" w:cs="Arial"/>
          <w:color w:val="000000"/>
        </w:rPr>
        <w:tab/>
      </w:r>
      <w:r>
        <w:rPr>
          <w:rFonts w:ascii="Arial" w:eastAsia="Arial" w:hAnsi="Arial" w:cs="Arial"/>
          <w:color w:val="000000"/>
        </w:rPr>
        <w:tab/>
        <w:t>Date: ……………………………….</w:t>
      </w:r>
    </w:p>
    <w:p w14:paraId="4914D397" w14:textId="77777777" w:rsidR="00550211" w:rsidRDefault="00550211"/>
    <w:p w14:paraId="3F062691" w14:textId="77777777" w:rsidR="00550211" w:rsidRDefault="00550211">
      <w:pPr>
        <w:pBdr>
          <w:top w:val="nil"/>
          <w:left w:val="nil"/>
          <w:bottom w:val="nil"/>
          <w:right w:val="nil"/>
          <w:between w:val="nil"/>
        </w:pBdr>
        <w:spacing w:after="0" w:line="240" w:lineRule="auto"/>
        <w:ind w:left="360"/>
        <w:jc w:val="both"/>
        <w:rPr>
          <w:color w:val="000000"/>
        </w:rPr>
      </w:pPr>
    </w:p>
    <w:sectPr w:rsidR="00550211">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BED8B" w14:textId="77777777" w:rsidR="007C67E1" w:rsidRDefault="007C67E1">
      <w:pPr>
        <w:spacing w:after="0" w:line="240" w:lineRule="auto"/>
      </w:pPr>
      <w:r>
        <w:separator/>
      </w:r>
    </w:p>
  </w:endnote>
  <w:endnote w:type="continuationSeparator" w:id="0">
    <w:p w14:paraId="6AE97753" w14:textId="77777777" w:rsidR="007C67E1" w:rsidRDefault="007C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77B8D86-4CF6-4432-BAD1-C37A44AB0F8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0A2C1F7-BCA0-4EE6-8B5D-1069C5DF91AB}"/>
    <w:embedBold r:id="rId3" w:fontKey="{B0263431-677C-470A-BB9D-0119FF0457A0}"/>
  </w:font>
  <w:font w:name="Georgia">
    <w:panose1 w:val="02040502050405020303"/>
    <w:charset w:val="00"/>
    <w:family w:val="roman"/>
    <w:pitch w:val="variable"/>
    <w:sig w:usb0="00000287" w:usb1="00000000" w:usb2="00000000" w:usb3="00000000" w:csb0="0000009F" w:csb1="00000000"/>
    <w:embedRegular r:id="rId4" w:fontKey="{EBEEA1B2-D162-44CA-9293-D698E90C5C7A}"/>
    <w:embedItalic r:id="rId5" w:fontKey="{966D9F77-28B5-4CA6-B8AE-C5447BE3AD9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925C46C9-672F-4338-83D6-F82F161934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9703D" w14:textId="77777777" w:rsidR="00550211"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BF38BE9" w14:textId="77777777" w:rsidR="00550211" w:rsidRDefault="00550211">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F69F" w14:textId="77777777" w:rsidR="00550211"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43169">
      <w:rPr>
        <w:noProof/>
        <w:color w:val="000000"/>
      </w:rPr>
      <w:t>32</w:t>
    </w:r>
    <w:r>
      <w:rPr>
        <w:color w:val="000000"/>
      </w:rPr>
      <w:fldChar w:fldCharType="end"/>
    </w:r>
  </w:p>
  <w:p w14:paraId="7F3D1557" w14:textId="77777777" w:rsidR="00550211" w:rsidRDefault="00550211">
    <w:pPr>
      <w:pBdr>
        <w:top w:val="nil"/>
        <w:left w:val="nil"/>
        <w:bottom w:val="nil"/>
        <w:right w:val="nil"/>
        <w:between w:val="nil"/>
      </w:pBdr>
      <w:tabs>
        <w:tab w:val="center" w:pos="4513"/>
        <w:tab w:val="right" w:pos="9026"/>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CFCA1" w14:textId="77777777" w:rsidR="007C67E1" w:rsidRDefault="007C67E1">
      <w:pPr>
        <w:spacing w:after="0" w:line="240" w:lineRule="auto"/>
      </w:pPr>
      <w:r>
        <w:separator/>
      </w:r>
    </w:p>
  </w:footnote>
  <w:footnote w:type="continuationSeparator" w:id="0">
    <w:p w14:paraId="774E0BE5" w14:textId="77777777" w:rsidR="007C67E1" w:rsidRDefault="007C6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A03FD"/>
    <w:multiLevelType w:val="multilevel"/>
    <w:tmpl w:val="74A8E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FF5B1B"/>
    <w:multiLevelType w:val="multilevel"/>
    <w:tmpl w:val="B0E82DE2"/>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5D35D8"/>
    <w:multiLevelType w:val="multilevel"/>
    <w:tmpl w:val="A0602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F3302A"/>
    <w:multiLevelType w:val="multilevel"/>
    <w:tmpl w:val="109A4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633405"/>
    <w:multiLevelType w:val="multilevel"/>
    <w:tmpl w:val="B636A292"/>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8008121">
    <w:abstractNumId w:val="2"/>
  </w:num>
  <w:num w:numId="2" w16cid:durableId="450978179">
    <w:abstractNumId w:val="0"/>
  </w:num>
  <w:num w:numId="3" w16cid:durableId="1556233472">
    <w:abstractNumId w:val="4"/>
  </w:num>
  <w:num w:numId="4" w16cid:durableId="330179132">
    <w:abstractNumId w:val="3"/>
  </w:num>
  <w:num w:numId="5" w16cid:durableId="11106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211"/>
    <w:rsid w:val="0022625D"/>
    <w:rsid w:val="00550211"/>
    <w:rsid w:val="007C67E1"/>
    <w:rsid w:val="00843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D57E"/>
  <w15:docId w15:val="{99126D9D-DC99-4904-8922-BFF5A9CA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9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style>
  <w:style w:type="table" w:styleId="TableGrid">
    <w:name w:val="Table Grid"/>
    <w:basedOn w:val="TableNormal"/>
    <w:uiPriority w:val="39"/>
    <w:rsid w:val="00327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dBc5huhJPaAtvT7tMi9ZrmG6g==">CgMxLjAyDmguNDlwZ2Zoa3p3ODJzMg5oLmQ0OHZpamQ2em1yZDgAciExaUc0ZFROc2FUYWFSeE9pWHh3TldmdHdiVWVkaHNfamM=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534</Words>
  <Characters>3046</Characters>
  <Application>Microsoft Office Word</Application>
  <DocSecurity>0</DocSecurity>
  <Lines>25</Lines>
  <Paragraphs>7</Paragraphs>
  <ScaleCrop>false</ScaleCrop>
  <Company>Northern Education Trust</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Clish, Rebecca</cp:lastModifiedBy>
  <cp:revision>2</cp:revision>
  <dcterms:created xsi:type="dcterms:W3CDTF">2024-11-18T14:57:00Z</dcterms:created>
  <dcterms:modified xsi:type="dcterms:W3CDTF">2026-06-03T10:29:00Z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