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B232F" w14:textId="77777777" w:rsidR="00F43B05" w:rsidRPr="008236CA" w:rsidRDefault="00086A41" w:rsidP="00F43B05">
      <w:pPr>
        <w:tabs>
          <w:tab w:val="center" w:pos="4513"/>
          <w:tab w:val="right" w:pos="9026"/>
        </w:tabs>
        <w:spacing w:after="0"/>
        <w:rPr>
          <w:rFonts w:ascii="Calibri" w:eastAsia="Calibri" w:hAnsi="Calibri" w:cs="Calibri"/>
          <w:sz w:val="22"/>
          <w:szCs w:val="22"/>
          <w:lang w:val="en-GB"/>
        </w:rPr>
      </w:pPr>
      <w:r w:rsidRPr="008236CA">
        <w:rPr>
          <w:rFonts w:ascii="Calibri" w:hAnsi="Calibri" w:cs="Calibri"/>
          <w:noProof/>
          <w:sz w:val="22"/>
          <w:szCs w:val="22"/>
        </w:rPr>
        <w:drawing>
          <wp:anchor distT="0" distB="0" distL="114300" distR="114300" simplePos="0" relativeHeight="251657728" behindDoc="0" locked="0" layoutInCell="1" allowOverlap="1" wp14:anchorId="5DDF0553" wp14:editId="4FDC1BBD">
            <wp:simplePos x="0" y="0"/>
            <wp:positionH relativeFrom="column">
              <wp:posOffset>5233670</wp:posOffset>
            </wp:positionH>
            <wp:positionV relativeFrom="paragraph">
              <wp:posOffset>-53340</wp:posOffset>
            </wp:positionV>
            <wp:extent cx="1009650" cy="1047750"/>
            <wp:effectExtent l="19050" t="19050" r="0" b="0"/>
            <wp:wrapNone/>
            <wp:docPr id="7" name="Picture 7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9650" cy="1047750"/>
                    </a:xfrm>
                    <a:prstGeom prst="rect">
                      <a:avLst/>
                    </a:prstGeom>
                    <a:noFill/>
                    <a:ln w="19050" algn="in">
                      <a:solidFill>
                        <a:srgbClr val="333399"/>
                      </a:solidFill>
                      <a:miter lim="800000"/>
                      <a:headEnd/>
                      <a:tailEnd/>
                    </a:ln>
                  </pic:spPr>
                </pic:pic>
              </a:graphicData>
            </a:graphic>
            <wp14:sizeRelH relativeFrom="margin">
              <wp14:pctWidth>0</wp14:pctWidth>
            </wp14:sizeRelH>
            <wp14:sizeRelV relativeFrom="margin">
              <wp14:pctHeight>0</wp14:pctHeight>
            </wp14:sizeRelV>
          </wp:anchor>
        </w:drawing>
      </w:r>
      <w:r w:rsidR="00F43B05" w:rsidRPr="008236CA">
        <w:rPr>
          <w:rFonts w:ascii="Calibri" w:eastAsia="Calibri" w:hAnsi="Calibri" w:cs="Calibri"/>
          <w:sz w:val="22"/>
          <w:szCs w:val="22"/>
          <w:lang w:val="en-GB"/>
        </w:rPr>
        <w:t>West Hill Primary School</w:t>
      </w:r>
    </w:p>
    <w:p w14:paraId="68C18FEC" w14:textId="77777777" w:rsidR="00F43B05" w:rsidRPr="008236CA" w:rsidRDefault="00F43B05" w:rsidP="00F43B05">
      <w:pPr>
        <w:tabs>
          <w:tab w:val="center" w:pos="4513"/>
          <w:tab w:val="right" w:pos="9026"/>
        </w:tabs>
        <w:spacing w:after="0"/>
        <w:rPr>
          <w:rFonts w:ascii="Calibri" w:eastAsia="Calibri" w:hAnsi="Calibri" w:cs="Calibri"/>
          <w:sz w:val="22"/>
          <w:szCs w:val="22"/>
          <w:lang w:val="en-GB"/>
        </w:rPr>
      </w:pPr>
      <w:r w:rsidRPr="008236CA">
        <w:rPr>
          <w:rFonts w:ascii="Calibri" w:eastAsia="Calibri" w:hAnsi="Calibri" w:cs="Calibri"/>
          <w:sz w:val="22"/>
          <w:szCs w:val="22"/>
          <w:lang w:val="en-GB"/>
        </w:rPr>
        <w:t>5 Merton Road, Wandsworth, London</w:t>
      </w:r>
    </w:p>
    <w:p w14:paraId="64BB465F" w14:textId="77777777" w:rsidR="00F43B05" w:rsidRPr="008236CA" w:rsidRDefault="00F43B05" w:rsidP="00F43B05">
      <w:pPr>
        <w:tabs>
          <w:tab w:val="center" w:pos="4513"/>
          <w:tab w:val="right" w:pos="9026"/>
        </w:tabs>
        <w:spacing w:after="0"/>
        <w:rPr>
          <w:rFonts w:ascii="Calibri" w:eastAsia="Calibri" w:hAnsi="Calibri" w:cs="Calibri"/>
          <w:sz w:val="22"/>
          <w:szCs w:val="22"/>
          <w:lang w:val="en-GB"/>
        </w:rPr>
      </w:pPr>
      <w:r w:rsidRPr="008236CA">
        <w:rPr>
          <w:rFonts w:ascii="Calibri" w:eastAsia="Calibri" w:hAnsi="Calibri" w:cs="Calibri"/>
          <w:sz w:val="22"/>
          <w:szCs w:val="22"/>
          <w:lang w:val="en-GB"/>
        </w:rPr>
        <w:t>SW18 5ST</w:t>
      </w:r>
    </w:p>
    <w:p w14:paraId="7F878B17" w14:textId="77777777" w:rsidR="00F43B05" w:rsidRPr="008236CA" w:rsidRDefault="00F43B05" w:rsidP="00F43B05">
      <w:pPr>
        <w:tabs>
          <w:tab w:val="center" w:pos="4513"/>
          <w:tab w:val="right" w:pos="9026"/>
        </w:tabs>
        <w:spacing w:after="0"/>
        <w:rPr>
          <w:rFonts w:ascii="Calibri" w:eastAsia="Calibri" w:hAnsi="Calibri" w:cs="Calibri"/>
          <w:sz w:val="22"/>
          <w:szCs w:val="22"/>
          <w:lang w:val="en-GB"/>
        </w:rPr>
      </w:pPr>
      <w:r w:rsidRPr="008236CA">
        <w:rPr>
          <w:rFonts w:ascii="Calibri" w:eastAsia="Calibri" w:hAnsi="Calibri" w:cs="Calibri"/>
          <w:sz w:val="22"/>
          <w:szCs w:val="22"/>
          <w:lang w:val="en-GB"/>
        </w:rPr>
        <w:t>Tel: 020 8874 5900</w:t>
      </w:r>
    </w:p>
    <w:p w14:paraId="0DEFF6BB" w14:textId="77777777" w:rsidR="00F43B05" w:rsidRPr="008236CA" w:rsidRDefault="00B45939" w:rsidP="00F43B05">
      <w:pPr>
        <w:tabs>
          <w:tab w:val="center" w:pos="4513"/>
          <w:tab w:val="right" w:pos="9026"/>
        </w:tabs>
        <w:spacing w:after="0"/>
        <w:rPr>
          <w:rFonts w:ascii="Calibri" w:eastAsia="Calibri" w:hAnsi="Calibri" w:cs="Calibri"/>
          <w:sz w:val="22"/>
          <w:szCs w:val="22"/>
          <w:lang w:val="en-GB"/>
        </w:rPr>
      </w:pPr>
      <w:r w:rsidRPr="008236CA">
        <w:rPr>
          <w:rFonts w:ascii="Calibri" w:eastAsia="Calibri" w:hAnsi="Calibri" w:cs="Calibri"/>
          <w:sz w:val="22"/>
          <w:szCs w:val="22"/>
          <w:lang w:val="en-GB"/>
        </w:rPr>
        <w:t xml:space="preserve">Email: </w:t>
      </w:r>
      <w:r w:rsidRPr="008236CA">
        <w:rPr>
          <w:rFonts w:ascii="Calibri" w:eastAsia="Calibri" w:hAnsi="Calibri" w:cs="Calibri"/>
          <w:color w:val="0563C1"/>
          <w:sz w:val="22"/>
          <w:szCs w:val="22"/>
          <w:u w:val="single"/>
          <w:lang w:val="en-GB"/>
        </w:rPr>
        <w:t>tahira.khan@westhill.wandsworth.sch.uk</w:t>
      </w:r>
    </w:p>
    <w:p w14:paraId="49D923B3" w14:textId="77777777" w:rsidR="00F43B05" w:rsidRPr="008236CA" w:rsidRDefault="00F43B05" w:rsidP="006540E2">
      <w:pPr>
        <w:rPr>
          <w:rFonts w:ascii="Calibri" w:eastAsia="Calibri" w:hAnsi="Calibri" w:cs="Calibri"/>
          <w:color w:val="0563C1"/>
          <w:sz w:val="22"/>
          <w:szCs w:val="22"/>
          <w:u w:val="single"/>
          <w:lang w:val="en-GB" w:eastAsia="en-GB"/>
        </w:rPr>
      </w:pPr>
      <w:r w:rsidRPr="008236CA">
        <w:rPr>
          <w:rFonts w:ascii="Calibri" w:eastAsia="Calibri" w:hAnsi="Calibri" w:cs="Calibri"/>
          <w:sz w:val="22"/>
          <w:szCs w:val="22"/>
          <w:lang w:val="en-GB" w:eastAsia="en-GB"/>
        </w:rPr>
        <w:t xml:space="preserve">Website: </w:t>
      </w:r>
      <w:hyperlink r:id="rId9" w:history="1">
        <w:r w:rsidRPr="008236CA">
          <w:rPr>
            <w:rFonts w:ascii="Calibri" w:eastAsia="Calibri" w:hAnsi="Calibri" w:cs="Calibri"/>
            <w:color w:val="0563C1"/>
            <w:sz w:val="22"/>
            <w:szCs w:val="22"/>
            <w:u w:val="single"/>
            <w:lang w:val="en-GB" w:eastAsia="en-GB"/>
          </w:rPr>
          <w:t>www.westhill.wandsworth.sch.uk</w:t>
        </w:r>
      </w:hyperlink>
    </w:p>
    <w:p w14:paraId="2A3B539C" w14:textId="77777777" w:rsidR="006540E2" w:rsidRPr="008236CA" w:rsidRDefault="006540E2" w:rsidP="006540E2">
      <w:pPr>
        <w:rPr>
          <w:rFonts w:ascii="Calibri" w:hAnsi="Calibri" w:cs="Calibri"/>
          <w:sz w:val="22"/>
          <w:szCs w:val="22"/>
        </w:rPr>
      </w:pPr>
    </w:p>
    <w:p w14:paraId="41034962" w14:textId="70DD4CCE" w:rsidR="00BA22B8" w:rsidRPr="00BA22B8" w:rsidRDefault="00CA33DB" w:rsidP="00BA22B8">
      <w:pPr>
        <w:jc w:val="center"/>
        <w:rPr>
          <w:rFonts w:ascii="Calibri" w:hAnsi="Calibri" w:cs="Calibri"/>
          <w:b/>
          <w:sz w:val="24"/>
        </w:rPr>
      </w:pPr>
      <w:r w:rsidRPr="00CA33DB">
        <w:rPr>
          <w:rFonts w:ascii="Calibri" w:hAnsi="Calibri" w:cs="Calibri"/>
          <w:b/>
          <w:sz w:val="24"/>
        </w:rPr>
        <w:t xml:space="preserve">Inclusion Base Teacher </w:t>
      </w:r>
      <w:r w:rsidR="002B730E" w:rsidRPr="00BA22B8">
        <w:rPr>
          <w:rFonts w:ascii="Calibri" w:hAnsi="Calibri" w:cs="Calibri"/>
          <w:b/>
          <w:sz w:val="24"/>
        </w:rPr>
        <w:t xml:space="preserve"> </w:t>
      </w:r>
    </w:p>
    <w:p w14:paraId="362319E8" w14:textId="77777777" w:rsidR="00F43B05" w:rsidRPr="008236CA" w:rsidRDefault="00F43B05" w:rsidP="006540E2">
      <w:pPr>
        <w:jc w:val="center"/>
        <w:rPr>
          <w:rFonts w:ascii="Calibri" w:hAnsi="Calibri" w:cs="Calibri"/>
          <w:b/>
          <w:sz w:val="24"/>
        </w:rPr>
      </w:pPr>
      <w:r w:rsidRPr="008236CA">
        <w:rPr>
          <w:rFonts w:ascii="Calibri" w:hAnsi="Calibri" w:cs="Calibri"/>
          <w:b/>
          <w:sz w:val="24"/>
        </w:rPr>
        <w:t>Job Descrip</w:t>
      </w:r>
      <w:r w:rsidR="006540E2" w:rsidRPr="008236CA">
        <w:rPr>
          <w:rFonts w:ascii="Calibri" w:hAnsi="Calibri" w:cs="Calibri"/>
          <w:b/>
          <w:sz w:val="24"/>
        </w:rPr>
        <w:t>tion and Personal Specification</w:t>
      </w:r>
    </w:p>
    <w:p w14:paraId="3E9C1F28" w14:textId="29C95BD5" w:rsidR="003C1624" w:rsidRDefault="00F43B05" w:rsidP="00BE4249">
      <w:pPr>
        <w:pStyle w:val="1bodycopy10pt"/>
        <w:rPr>
          <w:rFonts w:ascii="Calibri" w:hAnsi="Calibri" w:cs="Calibri"/>
          <w:sz w:val="22"/>
          <w:szCs w:val="22"/>
        </w:rPr>
      </w:pPr>
      <w:r w:rsidRPr="008236CA">
        <w:rPr>
          <w:rFonts w:ascii="Calibri" w:hAnsi="Calibri" w:cs="Calibri"/>
          <w:sz w:val="22"/>
          <w:szCs w:val="22"/>
        </w:rPr>
        <w:t>West Hill Primary School</w:t>
      </w:r>
      <w:r w:rsidR="0080159E" w:rsidRPr="008236CA">
        <w:rPr>
          <w:rFonts w:ascii="Calibri" w:hAnsi="Calibri" w:cs="Calibri"/>
          <w:sz w:val="22"/>
          <w:szCs w:val="22"/>
        </w:rPr>
        <w:t xml:space="preserve"> is committed to creating a diverse workforce. </w:t>
      </w:r>
      <w:r w:rsidRPr="008236CA">
        <w:rPr>
          <w:rFonts w:ascii="Calibri" w:hAnsi="Calibri" w:cs="Calibri"/>
          <w:sz w:val="22"/>
          <w:szCs w:val="22"/>
        </w:rPr>
        <w:t>We will</w:t>
      </w:r>
      <w:r w:rsidR="0080159E" w:rsidRPr="008236CA">
        <w:rPr>
          <w:rFonts w:ascii="Calibri" w:hAnsi="Calibri" w:cs="Calibri"/>
          <w:sz w:val="22"/>
          <w:szCs w:val="22"/>
        </w:rPr>
        <w:t xml:space="preserve"> consider all qualified applicants for employment without regard to sex, race, religion, belief, sexual orientation, gender reassignment, pregnancy, maternity, age, disability, </w:t>
      </w:r>
      <w:r w:rsidR="00BE4249" w:rsidRPr="008236CA">
        <w:rPr>
          <w:rFonts w:ascii="Calibri" w:hAnsi="Calibri" w:cs="Calibri"/>
          <w:sz w:val="22"/>
          <w:szCs w:val="22"/>
        </w:rPr>
        <w:t xml:space="preserve">marriage or civil partnership. </w:t>
      </w:r>
    </w:p>
    <w:p w14:paraId="7B4E807B" w14:textId="77777777" w:rsidR="003C1624" w:rsidRPr="008236CA" w:rsidRDefault="003C1624" w:rsidP="00BE4249">
      <w:pPr>
        <w:pStyle w:val="1bodycopy10pt"/>
        <w:rPr>
          <w:rFonts w:ascii="Calibri" w:hAnsi="Calibri" w:cs="Calibri"/>
          <w:sz w:val="22"/>
          <w:szCs w:val="22"/>
        </w:rPr>
      </w:pPr>
    </w:p>
    <w:p w14:paraId="73E3BAFA" w14:textId="77777777" w:rsidR="002E16E7" w:rsidRPr="0010266C" w:rsidRDefault="00CE6705" w:rsidP="00512916">
      <w:pPr>
        <w:pStyle w:val="Heading1"/>
        <w:rPr>
          <w:rFonts w:asciiTheme="minorHAnsi" w:hAnsiTheme="minorHAnsi" w:cstheme="minorHAnsi"/>
          <w:sz w:val="22"/>
          <w:szCs w:val="22"/>
        </w:rPr>
      </w:pPr>
      <w:r w:rsidRPr="0010266C">
        <w:rPr>
          <w:rFonts w:asciiTheme="minorHAnsi" w:hAnsiTheme="minorHAnsi" w:cstheme="minorHAnsi"/>
          <w:sz w:val="22"/>
          <w:szCs w:val="22"/>
        </w:rPr>
        <w:t>Job details</w:t>
      </w:r>
      <w:r w:rsidR="00837C40" w:rsidRPr="0010266C">
        <w:rPr>
          <w:rFonts w:asciiTheme="minorHAnsi" w:hAnsiTheme="minorHAnsi" w:cstheme="minorHAnsi"/>
          <w:sz w:val="22"/>
          <w:szCs w:val="22"/>
        </w:rPr>
        <w:t xml:space="preserve"> </w:t>
      </w:r>
    </w:p>
    <w:p w14:paraId="02890727" w14:textId="454B86B9" w:rsidR="00F43B05" w:rsidRPr="0010266C" w:rsidRDefault="001F2B9A" w:rsidP="00126BE3">
      <w:pPr>
        <w:pStyle w:val="1bodycopy10pt"/>
        <w:rPr>
          <w:rFonts w:asciiTheme="minorHAnsi" w:hAnsiTheme="minorHAnsi" w:cstheme="minorHAnsi"/>
          <w:sz w:val="22"/>
          <w:szCs w:val="22"/>
          <w:lang w:val="en-GB"/>
        </w:rPr>
      </w:pPr>
      <w:r w:rsidRPr="0010266C">
        <w:rPr>
          <w:rFonts w:asciiTheme="minorHAnsi" w:hAnsiTheme="minorHAnsi" w:cstheme="minorHAnsi"/>
          <w:b/>
          <w:sz w:val="22"/>
          <w:szCs w:val="22"/>
          <w:lang w:val="en-GB"/>
        </w:rPr>
        <w:t>Job title:</w:t>
      </w:r>
      <w:r w:rsidR="0010266C" w:rsidRPr="0010266C">
        <w:rPr>
          <w:rFonts w:asciiTheme="minorHAnsi" w:hAnsiTheme="minorHAnsi" w:cstheme="minorHAnsi"/>
          <w:b/>
          <w:sz w:val="22"/>
          <w:szCs w:val="22"/>
          <w:lang w:val="en-GB"/>
        </w:rPr>
        <w:t xml:space="preserve"> </w:t>
      </w:r>
      <w:r w:rsidR="0010266C" w:rsidRPr="0010266C">
        <w:rPr>
          <w:rFonts w:asciiTheme="minorHAnsi" w:hAnsiTheme="minorHAnsi" w:cstheme="minorHAnsi"/>
          <w:b/>
          <w:color w:val="000000" w:themeColor="text1"/>
          <w:sz w:val="22"/>
          <w:szCs w:val="22"/>
        </w:rPr>
        <w:t>Inclusion Base Teacher (SEMH)</w:t>
      </w:r>
    </w:p>
    <w:p w14:paraId="5DE4203C" w14:textId="7F836E7C" w:rsidR="00CE6705" w:rsidRPr="00861644" w:rsidRDefault="00CE6705" w:rsidP="00126BE3">
      <w:pPr>
        <w:pStyle w:val="1bodycopy10pt"/>
        <w:rPr>
          <w:rFonts w:asciiTheme="minorHAnsi" w:hAnsiTheme="minorHAnsi" w:cstheme="minorHAnsi"/>
          <w:sz w:val="22"/>
          <w:szCs w:val="22"/>
        </w:rPr>
      </w:pPr>
      <w:r w:rsidRPr="0010266C">
        <w:rPr>
          <w:rFonts w:asciiTheme="minorHAnsi" w:hAnsiTheme="minorHAnsi" w:cstheme="minorHAnsi"/>
          <w:b/>
          <w:sz w:val="22"/>
          <w:szCs w:val="22"/>
        </w:rPr>
        <w:t>Salary:</w:t>
      </w:r>
      <w:r w:rsidRPr="0010266C">
        <w:rPr>
          <w:rFonts w:asciiTheme="minorHAnsi" w:hAnsiTheme="minorHAnsi" w:cstheme="minorHAnsi"/>
          <w:sz w:val="22"/>
          <w:szCs w:val="22"/>
        </w:rPr>
        <w:t xml:space="preserve"> </w:t>
      </w:r>
      <w:r w:rsidR="0010266C" w:rsidRPr="00861644">
        <w:rPr>
          <w:rFonts w:asciiTheme="minorHAnsi" w:hAnsiTheme="minorHAnsi" w:cstheme="minorHAnsi"/>
          <w:sz w:val="22"/>
          <w:szCs w:val="22"/>
        </w:rPr>
        <w:t>MPS 3 - 6 + SEN 1</w:t>
      </w:r>
      <w:r w:rsidR="004E7280" w:rsidRPr="00861644">
        <w:rPr>
          <w:rFonts w:asciiTheme="minorHAnsi" w:hAnsiTheme="minorHAnsi" w:cstheme="minorHAnsi"/>
          <w:sz w:val="22"/>
          <w:szCs w:val="22"/>
        </w:rPr>
        <w:t xml:space="preserve"> (£</w:t>
      </w:r>
      <w:r w:rsidR="0010266C" w:rsidRPr="00861644">
        <w:rPr>
          <w:rFonts w:asciiTheme="minorHAnsi" w:hAnsiTheme="minorHAnsi" w:cstheme="minorHAnsi"/>
          <w:sz w:val="22"/>
          <w:szCs w:val="22"/>
        </w:rPr>
        <w:t>44,238</w:t>
      </w:r>
      <w:r w:rsidR="004E7280" w:rsidRPr="00861644">
        <w:rPr>
          <w:rFonts w:asciiTheme="minorHAnsi" w:hAnsiTheme="minorHAnsi" w:cstheme="minorHAnsi"/>
          <w:sz w:val="22"/>
          <w:szCs w:val="22"/>
        </w:rPr>
        <w:t xml:space="preserve"> - £</w:t>
      </w:r>
      <w:r w:rsidR="0010266C" w:rsidRPr="00861644">
        <w:rPr>
          <w:rFonts w:asciiTheme="minorHAnsi" w:hAnsiTheme="minorHAnsi" w:cstheme="minorHAnsi"/>
          <w:sz w:val="22"/>
          <w:szCs w:val="22"/>
        </w:rPr>
        <w:t>52,300</w:t>
      </w:r>
      <w:r w:rsidR="004E7280" w:rsidRPr="00861644">
        <w:rPr>
          <w:rFonts w:asciiTheme="minorHAnsi" w:hAnsiTheme="minorHAnsi" w:cstheme="minorHAnsi"/>
          <w:sz w:val="22"/>
          <w:szCs w:val="22"/>
        </w:rPr>
        <w:t xml:space="preserve"> + </w:t>
      </w:r>
      <w:r w:rsidR="0010266C" w:rsidRPr="00861644">
        <w:rPr>
          <w:rFonts w:asciiTheme="minorHAnsi" w:hAnsiTheme="minorHAnsi" w:cstheme="minorHAnsi"/>
          <w:sz w:val="22"/>
          <w:szCs w:val="22"/>
        </w:rPr>
        <w:t>£2787</w:t>
      </w:r>
      <w:r w:rsidR="004E7280" w:rsidRPr="00861644">
        <w:rPr>
          <w:rFonts w:asciiTheme="minorHAnsi" w:hAnsiTheme="minorHAnsi" w:cstheme="minorHAnsi"/>
          <w:sz w:val="22"/>
          <w:szCs w:val="22"/>
        </w:rPr>
        <w:t>)</w:t>
      </w:r>
    </w:p>
    <w:p w14:paraId="13B57911" w14:textId="77777777" w:rsidR="00CE6705" w:rsidRPr="00861644" w:rsidRDefault="00CE6705" w:rsidP="00126BE3">
      <w:pPr>
        <w:pStyle w:val="1bodycopy10pt"/>
        <w:rPr>
          <w:rFonts w:asciiTheme="minorHAnsi" w:hAnsiTheme="minorHAnsi" w:cstheme="minorHAnsi"/>
          <w:sz w:val="22"/>
          <w:szCs w:val="22"/>
        </w:rPr>
      </w:pPr>
      <w:r w:rsidRPr="00861644">
        <w:rPr>
          <w:rFonts w:asciiTheme="minorHAnsi" w:hAnsiTheme="minorHAnsi" w:cstheme="minorHAnsi"/>
          <w:b/>
          <w:sz w:val="22"/>
          <w:szCs w:val="22"/>
        </w:rPr>
        <w:t>Hours:</w:t>
      </w:r>
      <w:r w:rsidRPr="00861644">
        <w:rPr>
          <w:rFonts w:asciiTheme="minorHAnsi" w:hAnsiTheme="minorHAnsi" w:cstheme="minorHAnsi"/>
          <w:sz w:val="22"/>
          <w:szCs w:val="22"/>
        </w:rPr>
        <w:t xml:space="preserve"> </w:t>
      </w:r>
      <w:r w:rsidR="001F2B9A" w:rsidRPr="00861644">
        <w:rPr>
          <w:rFonts w:asciiTheme="minorHAnsi" w:hAnsiTheme="minorHAnsi" w:cstheme="minorHAnsi"/>
          <w:sz w:val="22"/>
          <w:szCs w:val="22"/>
        </w:rPr>
        <w:t>32.5</w:t>
      </w:r>
    </w:p>
    <w:p w14:paraId="33F22E6F" w14:textId="77777777" w:rsidR="00CE6705" w:rsidRPr="00861644" w:rsidRDefault="00CE6705" w:rsidP="00126BE3">
      <w:pPr>
        <w:pStyle w:val="1bodycopy10pt"/>
        <w:rPr>
          <w:rFonts w:asciiTheme="minorHAnsi" w:hAnsiTheme="minorHAnsi" w:cstheme="minorHAnsi"/>
          <w:sz w:val="22"/>
          <w:szCs w:val="22"/>
        </w:rPr>
      </w:pPr>
      <w:r w:rsidRPr="00861644">
        <w:rPr>
          <w:rFonts w:asciiTheme="minorHAnsi" w:hAnsiTheme="minorHAnsi" w:cstheme="minorHAnsi"/>
          <w:b/>
          <w:sz w:val="22"/>
          <w:szCs w:val="22"/>
        </w:rPr>
        <w:t>Contract type:</w:t>
      </w:r>
      <w:r w:rsidRPr="00861644">
        <w:rPr>
          <w:rFonts w:asciiTheme="minorHAnsi" w:hAnsiTheme="minorHAnsi" w:cstheme="minorHAnsi"/>
          <w:sz w:val="22"/>
          <w:szCs w:val="22"/>
        </w:rPr>
        <w:t xml:space="preserve"> </w:t>
      </w:r>
      <w:r w:rsidR="00086A41" w:rsidRPr="00861644">
        <w:rPr>
          <w:rFonts w:asciiTheme="minorHAnsi" w:hAnsiTheme="minorHAnsi" w:cstheme="minorHAnsi"/>
          <w:sz w:val="22"/>
          <w:szCs w:val="22"/>
        </w:rPr>
        <w:t>Permanent</w:t>
      </w:r>
    </w:p>
    <w:p w14:paraId="6CEC2712" w14:textId="0C1A77B3" w:rsidR="00CE6705" w:rsidRPr="00861644" w:rsidRDefault="00CE6705" w:rsidP="00126BE3">
      <w:pPr>
        <w:pStyle w:val="1bodycopy10pt"/>
        <w:rPr>
          <w:rFonts w:asciiTheme="minorHAnsi" w:hAnsiTheme="minorHAnsi" w:cstheme="minorHAnsi"/>
          <w:sz w:val="22"/>
          <w:szCs w:val="22"/>
        </w:rPr>
      </w:pPr>
      <w:r w:rsidRPr="00861644">
        <w:rPr>
          <w:rFonts w:asciiTheme="minorHAnsi" w:hAnsiTheme="minorHAnsi" w:cstheme="minorHAnsi"/>
          <w:b/>
          <w:sz w:val="22"/>
          <w:szCs w:val="22"/>
        </w:rPr>
        <w:t>Reporting to:</w:t>
      </w:r>
      <w:r w:rsidRPr="00861644">
        <w:rPr>
          <w:rFonts w:asciiTheme="minorHAnsi" w:hAnsiTheme="minorHAnsi" w:cstheme="minorHAnsi"/>
          <w:sz w:val="22"/>
          <w:szCs w:val="22"/>
        </w:rPr>
        <w:t xml:space="preserve"> </w:t>
      </w:r>
      <w:r w:rsidR="0010266C" w:rsidRPr="00861644">
        <w:rPr>
          <w:rFonts w:asciiTheme="minorHAnsi" w:hAnsiTheme="minorHAnsi" w:cstheme="minorHAnsi"/>
          <w:sz w:val="22"/>
          <w:szCs w:val="22"/>
        </w:rPr>
        <w:t xml:space="preserve">Head of Inclusion Base and </w:t>
      </w:r>
      <w:r w:rsidR="00F43B05" w:rsidRPr="00861644">
        <w:rPr>
          <w:rFonts w:asciiTheme="minorHAnsi" w:hAnsiTheme="minorHAnsi" w:cstheme="minorHAnsi"/>
          <w:sz w:val="22"/>
          <w:szCs w:val="22"/>
        </w:rPr>
        <w:t>Head Teacher</w:t>
      </w:r>
    </w:p>
    <w:p w14:paraId="77BEBBA4" w14:textId="57AA7E6A" w:rsidR="003C1624" w:rsidRPr="0010266C" w:rsidRDefault="00CE6705" w:rsidP="003C1624">
      <w:pPr>
        <w:pStyle w:val="1bodycopy10pt"/>
        <w:rPr>
          <w:rFonts w:asciiTheme="minorHAnsi" w:hAnsiTheme="minorHAnsi" w:cstheme="minorHAnsi"/>
          <w:color w:val="FF0000"/>
          <w:sz w:val="22"/>
          <w:szCs w:val="22"/>
        </w:rPr>
      </w:pPr>
      <w:r w:rsidRPr="0010266C">
        <w:rPr>
          <w:rFonts w:asciiTheme="minorHAnsi" w:hAnsiTheme="minorHAnsi" w:cstheme="minorHAnsi"/>
          <w:b/>
          <w:sz w:val="22"/>
          <w:szCs w:val="22"/>
        </w:rPr>
        <w:t>Responsible for</w:t>
      </w:r>
      <w:r w:rsidRPr="0010266C">
        <w:rPr>
          <w:rFonts w:asciiTheme="minorHAnsi" w:hAnsiTheme="minorHAnsi" w:cstheme="minorHAnsi"/>
          <w:sz w:val="22"/>
          <w:szCs w:val="22"/>
        </w:rPr>
        <w:t xml:space="preserve">: </w:t>
      </w:r>
      <w:r w:rsidR="0010266C" w:rsidRPr="0010266C">
        <w:rPr>
          <w:rFonts w:asciiTheme="minorHAnsi" w:hAnsiTheme="minorHAnsi" w:cstheme="minorHAnsi"/>
          <w:sz w:val="22"/>
          <w:szCs w:val="22"/>
        </w:rPr>
        <w:t>N/A</w:t>
      </w:r>
    </w:p>
    <w:p w14:paraId="750F1F09" w14:textId="77777777" w:rsidR="0010266C" w:rsidRPr="0010266C" w:rsidRDefault="0010266C" w:rsidP="0010266C">
      <w:pPr>
        <w:rPr>
          <w:rFonts w:asciiTheme="minorHAnsi" w:hAnsiTheme="minorHAnsi" w:cstheme="minorHAnsi"/>
          <w:sz w:val="22"/>
          <w:szCs w:val="22"/>
          <w:lang w:eastAsia="en-GB"/>
        </w:rPr>
      </w:pPr>
      <w:r w:rsidRPr="0010266C">
        <w:rPr>
          <w:rFonts w:asciiTheme="minorHAnsi" w:hAnsiTheme="minorHAnsi" w:cstheme="minorHAnsi"/>
          <w:b/>
          <w:bCs/>
          <w:sz w:val="22"/>
          <w:szCs w:val="22"/>
        </w:rPr>
        <w:t>Purpose of the Role</w:t>
      </w:r>
    </w:p>
    <w:p w14:paraId="60269A5F" w14:textId="77777777" w:rsidR="0010266C" w:rsidRPr="0010266C" w:rsidRDefault="0010266C" w:rsidP="0010266C">
      <w:pPr>
        <w:rPr>
          <w:rFonts w:asciiTheme="minorHAnsi" w:hAnsiTheme="minorHAnsi" w:cstheme="minorHAnsi"/>
          <w:sz w:val="22"/>
          <w:szCs w:val="22"/>
          <w:lang w:eastAsia="en-GB"/>
        </w:rPr>
      </w:pPr>
      <w:r w:rsidRPr="0010266C">
        <w:rPr>
          <w:rFonts w:asciiTheme="minorHAnsi" w:hAnsiTheme="minorHAnsi" w:cstheme="minorHAnsi"/>
          <w:sz w:val="22"/>
          <w:szCs w:val="22"/>
        </w:rPr>
        <w:t>The Resource Base Teacher is responsible for delivering excellent classroom practice and quality</w:t>
      </w:r>
      <w:r w:rsidRPr="0010266C">
        <w:rPr>
          <w:rFonts w:asciiTheme="minorHAnsi" w:hAnsiTheme="minorHAnsi" w:cstheme="minorHAnsi"/>
          <w:sz w:val="22"/>
          <w:szCs w:val="22"/>
        </w:rPr>
        <w:noBreakHyphen/>
        <w:t>first teaching for pupils educated within the specialist SEMH resource base. The role provides a relational, trauma</w:t>
      </w:r>
      <w:r w:rsidRPr="0010266C">
        <w:rPr>
          <w:rFonts w:asciiTheme="minorHAnsi" w:hAnsiTheme="minorHAnsi" w:cstheme="minorHAnsi"/>
          <w:sz w:val="22"/>
          <w:szCs w:val="22"/>
        </w:rPr>
        <w:noBreakHyphen/>
        <w:t>informed and therapeutic model of education, ensuring pupils experience consistently strong routines, adaptive teaching and high</w:t>
      </w:r>
      <w:r w:rsidRPr="0010266C">
        <w:rPr>
          <w:rFonts w:asciiTheme="minorHAnsi" w:hAnsiTheme="minorHAnsi" w:cstheme="minorHAnsi"/>
          <w:sz w:val="22"/>
          <w:szCs w:val="22"/>
        </w:rPr>
        <w:noBreakHyphen/>
        <w:t>impact instruction that supports emotional regulation, engagement and progress, alongside planned integration into mainstream education where appropriate. This post does not carry strategic leadership responsibility for the provision, but contributes actively to its development through reflective practice and teamwork.</w:t>
      </w:r>
    </w:p>
    <w:p w14:paraId="43FD2353" w14:textId="42C094DB" w:rsidR="0010266C" w:rsidRPr="0010266C" w:rsidRDefault="0010266C" w:rsidP="0010266C">
      <w:pPr>
        <w:spacing w:after="0"/>
        <w:rPr>
          <w:rFonts w:asciiTheme="minorHAnsi" w:hAnsiTheme="minorHAnsi" w:cstheme="minorHAnsi"/>
          <w:sz w:val="22"/>
          <w:szCs w:val="22"/>
          <w:lang w:eastAsia="en-GB"/>
        </w:rPr>
      </w:pPr>
    </w:p>
    <w:p w14:paraId="614107CF" w14:textId="77777777" w:rsidR="0010266C" w:rsidRPr="0010266C" w:rsidRDefault="0010266C" w:rsidP="0010266C">
      <w:pPr>
        <w:rPr>
          <w:rFonts w:asciiTheme="minorHAnsi" w:hAnsiTheme="minorHAnsi" w:cstheme="minorHAnsi"/>
          <w:sz w:val="22"/>
          <w:szCs w:val="22"/>
          <w:lang w:eastAsia="en-GB"/>
        </w:rPr>
      </w:pPr>
      <w:r w:rsidRPr="0010266C">
        <w:rPr>
          <w:rFonts w:asciiTheme="minorHAnsi" w:hAnsiTheme="minorHAnsi" w:cstheme="minorHAnsi"/>
          <w:b/>
          <w:bCs/>
          <w:sz w:val="22"/>
          <w:szCs w:val="22"/>
        </w:rPr>
        <w:t>Teaching, Learning and Classroom Practice</w:t>
      </w:r>
    </w:p>
    <w:p w14:paraId="697CE7D0" w14:textId="77777777" w:rsidR="0010266C" w:rsidRDefault="0010266C" w:rsidP="00191EC4">
      <w:pPr>
        <w:pStyle w:val="ListParagraph"/>
        <w:numPr>
          <w:ilvl w:val="0"/>
          <w:numId w:val="22"/>
        </w:numPr>
        <w:spacing w:after="160" w:line="256" w:lineRule="auto"/>
        <w:rPr>
          <w:rFonts w:asciiTheme="minorHAnsi" w:hAnsiTheme="minorHAnsi" w:cstheme="minorHAnsi"/>
          <w:sz w:val="22"/>
          <w:szCs w:val="22"/>
          <w:lang w:eastAsia="en-GB"/>
        </w:rPr>
      </w:pPr>
      <w:r w:rsidRPr="0010266C">
        <w:rPr>
          <w:rFonts w:asciiTheme="minorHAnsi" w:hAnsiTheme="minorHAnsi" w:cstheme="minorHAnsi"/>
          <w:sz w:val="22"/>
          <w:szCs w:val="22"/>
        </w:rPr>
        <w:t>Deliver excellent classroom practice and quality</w:t>
      </w:r>
      <w:r w:rsidRPr="0010266C">
        <w:rPr>
          <w:rFonts w:asciiTheme="minorHAnsi" w:hAnsiTheme="minorHAnsi" w:cstheme="minorHAnsi"/>
          <w:sz w:val="22"/>
          <w:szCs w:val="22"/>
        </w:rPr>
        <w:noBreakHyphen/>
        <w:t>first teaching through well</w:t>
      </w:r>
      <w:r w:rsidRPr="0010266C">
        <w:rPr>
          <w:rFonts w:asciiTheme="minorHAnsi" w:hAnsiTheme="minorHAnsi" w:cstheme="minorHAnsi"/>
          <w:sz w:val="22"/>
          <w:szCs w:val="22"/>
        </w:rPr>
        <w:noBreakHyphen/>
        <w:t>sequenced, structured and engaging lessons that meet pupils’ academic and SEMH needs</w:t>
      </w:r>
    </w:p>
    <w:p w14:paraId="53A54D2F" w14:textId="77777777" w:rsidR="0010266C" w:rsidRDefault="0010266C" w:rsidP="00191EC4">
      <w:pPr>
        <w:pStyle w:val="ListParagraph"/>
        <w:numPr>
          <w:ilvl w:val="0"/>
          <w:numId w:val="22"/>
        </w:numPr>
        <w:spacing w:after="160" w:line="256" w:lineRule="auto"/>
        <w:rPr>
          <w:rFonts w:asciiTheme="minorHAnsi" w:hAnsiTheme="minorHAnsi" w:cstheme="minorHAnsi"/>
          <w:sz w:val="22"/>
          <w:szCs w:val="22"/>
          <w:lang w:eastAsia="en-GB"/>
        </w:rPr>
      </w:pPr>
      <w:r w:rsidRPr="0010266C">
        <w:rPr>
          <w:rFonts w:asciiTheme="minorHAnsi" w:hAnsiTheme="minorHAnsi" w:cstheme="minorHAnsi"/>
          <w:sz w:val="22"/>
          <w:szCs w:val="22"/>
        </w:rPr>
        <w:t>Create a classroom climate rooted in psychological safety, predictability, warmth and high expectations</w:t>
      </w:r>
    </w:p>
    <w:p w14:paraId="55442471" w14:textId="77777777" w:rsidR="0010266C" w:rsidRDefault="0010266C" w:rsidP="00191EC4">
      <w:pPr>
        <w:pStyle w:val="ListParagraph"/>
        <w:numPr>
          <w:ilvl w:val="0"/>
          <w:numId w:val="22"/>
        </w:numPr>
        <w:spacing w:after="160" w:line="256" w:lineRule="auto"/>
        <w:rPr>
          <w:rFonts w:asciiTheme="minorHAnsi" w:hAnsiTheme="minorHAnsi" w:cstheme="minorHAnsi"/>
          <w:sz w:val="22"/>
          <w:szCs w:val="22"/>
          <w:lang w:eastAsia="en-GB"/>
        </w:rPr>
      </w:pPr>
      <w:r w:rsidRPr="0010266C">
        <w:rPr>
          <w:rFonts w:asciiTheme="minorHAnsi" w:hAnsiTheme="minorHAnsi" w:cstheme="minorHAnsi"/>
          <w:sz w:val="22"/>
          <w:szCs w:val="22"/>
        </w:rPr>
        <w:t>Use adaptive teaching strategies to ensure access for pupils with interrupted learning, neurodiversity and additional SEND</w:t>
      </w:r>
    </w:p>
    <w:p w14:paraId="654AC76F" w14:textId="77777777" w:rsidR="0010266C" w:rsidRDefault="0010266C" w:rsidP="00191EC4">
      <w:pPr>
        <w:pStyle w:val="ListParagraph"/>
        <w:numPr>
          <w:ilvl w:val="0"/>
          <w:numId w:val="22"/>
        </w:numPr>
        <w:spacing w:after="160" w:line="256" w:lineRule="auto"/>
        <w:rPr>
          <w:rFonts w:asciiTheme="minorHAnsi" w:hAnsiTheme="minorHAnsi" w:cstheme="minorHAnsi"/>
          <w:sz w:val="22"/>
          <w:szCs w:val="22"/>
          <w:lang w:eastAsia="en-GB"/>
        </w:rPr>
      </w:pPr>
      <w:r w:rsidRPr="0010266C">
        <w:rPr>
          <w:rFonts w:asciiTheme="minorHAnsi" w:hAnsiTheme="minorHAnsi" w:cstheme="minorHAnsi"/>
          <w:sz w:val="22"/>
          <w:szCs w:val="22"/>
        </w:rPr>
        <w:t>Model and explicitly teach skills for learning (e.g. routines, readiness, focus, self</w:t>
      </w:r>
      <w:r w:rsidRPr="0010266C">
        <w:rPr>
          <w:rFonts w:asciiTheme="minorHAnsi" w:hAnsiTheme="minorHAnsi" w:cstheme="minorHAnsi"/>
          <w:sz w:val="22"/>
          <w:szCs w:val="22"/>
        </w:rPr>
        <w:noBreakHyphen/>
        <w:t>monitoring, reflection and repair)</w:t>
      </w:r>
    </w:p>
    <w:p w14:paraId="2850CF2F" w14:textId="3B5F1D50" w:rsidR="0010266C" w:rsidRPr="0010266C" w:rsidRDefault="0010266C" w:rsidP="00191EC4">
      <w:pPr>
        <w:pStyle w:val="ListParagraph"/>
        <w:numPr>
          <w:ilvl w:val="0"/>
          <w:numId w:val="22"/>
        </w:numPr>
        <w:spacing w:after="160" w:line="256" w:lineRule="auto"/>
        <w:rPr>
          <w:rFonts w:asciiTheme="minorHAnsi" w:hAnsiTheme="minorHAnsi" w:cstheme="minorHAnsi"/>
          <w:sz w:val="22"/>
          <w:szCs w:val="22"/>
          <w:lang w:eastAsia="en-GB"/>
        </w:rPr>
      </w:pPr>
      <w:r w:rsidRPr="0010266C">
        <w:rPr>
          <w:rFonts w:asciiTheme="minorHAnsi" w:hAnsiTheme="minorHAnsi" w:cstheme="minorHAnsi"/>
          <w:sz w:val="22"/>
          <w:szCs w:val="22"/>
        </w:rPr>
        <w:t>Work closely with support staff to deploy adults effectively, including co</w:t>
      </w:r>
      <w:r w:rsidRPr="0010266C">
        <w:rPr>
          <w:rFonts w:asciiTheme="minorHAnsi" w:hAnsiTheme="minorHAnsi" w:cstheme="minorHAnsi"/>
          <w:sz w:val="22"/>
          <w:szCs w:val="22"/>
        </w:rPr>
        <w:noBreakHyphen/>
        <w:t>regulation, scaffolding and targeted interventions</w:t>
      </w:r>
    </w:p>
    <w:p w14:paraId="3F28FC1D" w14:textId="77777777" w:rsidR="0010266C" w:rsidRPr="0010266C" w:rsidRDefault="0010266C" w:rsidP="0010266C">
      <w:pPr>
        <w:rPr>
          <w:rFonts w:asciiTheme="minorHAnsi" w:hAnsiTheme="minorHAnsi" w:cstheme="minorHAnsi"/>
          <w:sz w:val="22"/>
          <w:szCs w:val="22"/>
          <w:lang w:eastAsia="en-GB"/>
        </w:rPr>
      </w:pPr>
      <w:r w:rsidRPr="0010266C">
        <w:rPr>
          <w:rFonts w:asciiTheme="minorHAnsi" w:hAnsiTheme="minorHAnsi" w:cstheme="minorHAnsi"/>
          <w:b/>
          <w:bCs/>
          <w:sz w:val="22"/>
          <w:szCs w:val="22"/>
        </w:rPr>
        <w:t>SEMH Practice, Regulation and Behaviour Support</w:t>
      </w:r>
    </w:p>
    <w:p w14:paraId="225CCDA9" w14:textId="4AF44A9F" w:rsidR="0010266C" w:rsidRPr="0010266C" w:rsidRDefault="0010266C" w:rsidP="00191EC4">
      <w:pPr>
        <w:numPr>
          <w:ilvl w:val="0"/>
          <w:numId w:val="16"/>
        </w:numPr>
        <w:spacing w:after="0" w:line="259" w:lineRule="auto"/>
        <w:rPr>
          <w:rFonts w:asciiTheme="minorHAnsi" w:hAnsiTheme="minorHAnsi" w:cstheme="minorHAnsi"/>
          <w:sz w:val="22"/>
          <w:szCs w:val="22"/>
          <w:lang w:eastAsia="en-GB"/>
        </w:rPr>
      </w:pPr>
      <w:r w:rsidRPr="0010266C">
        <w:rPr>
          <w:rFonts w:asciiTheme="minorHAnsi" w:hAnsiTheme="minorHAnsi" w:cstheme="minorHAnsi"/>
          <w:sz w:val="22"/>
          <w:szCs w:val="22"/>
        </w:rPr>
        <w:t>Implement relational and trauma</w:t>
      </w:r>
      <w:r w:rsidRPr="0010266C">
        <w:rPr>
          <w:rFonts w:asciiTheme="minorHAnsi" w:hAnsiTheme="minorHAnsi" w:cstheme="minorHAnsi"/>
          <w:sz w:val="22"/>
          <w:szCs w:val="22"/>
        </w:rPr>
        <w:noBreakHyphen/>
        <w:t>informed approaches, recognising that behaviour is communication and prioritising co</w:t>
      </w:r>
      <w:r w:rsidRPr="0010266C">
        <w:rPr>
          <w:rFonts w:asciiTheme="minorHAnsi" w:hAnsiTheme="minorHAnsi" w:cstheme="minorHAnsi"/>
          <w:sz w:val="22"/>
          <w:szCs w:val="22"/>
        </w:rPr>
        <w:noBreakHyphen/>
        <w:t>regulation and restorative practice</w:t>
      </w:r>
    </w:p>
    <w:p w14:paraId="5D4AA02A" w14:textId="18DF9752" w:rsidR="0010266C" w:rsidRPr="0010266C" w:rsidRDefault="0010266C" w:rsidP="00191EC4">
      <w:pPr>
        <w:numPr>
          <w:ilvl w:val="0"/>
          <w:numId w:val="16"/>
        </w:numPr>
        <w:spacing w:after="0" w:line="259" w:lineRule="auto"/>
        <w:rPr>
          <w:rFonts w:asciiTheme="minorHAnsi" w:hAnsiTheme="minorHAnsi" w:cstheme="minorHAnsi"/>
          <w:sz w:val="22"/>
          <w:szCs w:val="22"/>
        </w:rPr>
      </w:pPr>
      <w:r w:rsidRPr="0010266C">
        <w:rPr>
          <w:rFonts w:asciiTheme="minorHAnsi" w:hAnsiTheme="minorHAnsi" w:cstheme="minorHAnsi"/>
          <w:sz w:val="22"/>
          <w:szCs w:val="22"/>
        </w:rPr>
        <w:t>Teach and reinforce emotional regulation strategies, social communication and problem</w:t>
      </w:r>
      <w:r w:rsidRPr="0010266C">
        <w:rPr>
          <w:rFonts w:asciiTheme="minorHAnsi" w:hAnsiTheme="minorHAnsi" w:cstheme="minorHAnsi"/>
          <w:sz w:val="22"/>
          <w:szCs w:val="22"/>
        </w:rPr>
        <w:noBreakHyphen/>
        <w:t>solving skills as part of everyday practice</w:t>
      </w:r>
    </w:p>
    <w:p w14:paraId="12EF47F2" w14:textId="54BCEB4C" w:rsidR="0010266C" w:rsidRPr="0010266C" w:rsidRDefault="0010266C" w:rsidP="00191EC4">
      <w:pPr>
        <w:numPr>
          <w:ilvl w:val="0"/>
          <w:numId w:val="16"/>
        </w:numPr>
        <w:spacing w:after="0" w:line="259" w:lineRule="auto"/>
        <w:rPr>
          <w:rFonts w:asciiTheme="minorHAnsi" w:hAnsiTheme="minorHAnsi" w:cstheme="minorHAnsi"/>
          <w:sz w:val="22"/>
          <w:szCs w:val="22"/>
        </w:rPr>
      </w:pPr>
      <w:r w:rsidRPr="0010266C">
        <w:rPr>
          <w:rFonts w:asciiTheme="minorHAnsi" w:hAnsiTheme="minorHAnsi" w:cstheme="minorHAnsi"/>
          <w:sz w:val="22"/>
          <w:szCs w:val="22"/>
        </w:rPr>
        <w:t>Contribute to the consistent use of individual support plans, risk assessments and agreed strategies (including de</w:t>
      </w:r>
      <w:r w:rsidRPr="0010266C">
        <w:rPr>
          <w:rFonts w:asciiTheme="minorHAnsi" w:hAnsiTheme="minorHAnsi" w:cstheme="minorHAnsi"/>
          <w:sz w:val="22"/>
          <w:szCs w:val="22"/>
        </w:rPr>
        <w:noBreakHyphen/>
        <w:t>escalation and reflection/re</w:t>
      </w:r>
      <w:r w:rsidRPr="0010266C">
        <w:rPr>
          <w:rFonts w:asciiTheme="minorHAnsi" w:hAnsiTheme="minorHAnsi" w:cstheme="minorHAnsi"/>
          <w:sz w:val="22"/>
          <w:szCs w:val="22"/>
        </w:rPr>
        <w:noBreakHyphen/>
        <w:t>entry routines)</w:t>
      </w:r>
    </w:p>
    <w:p w14:paraId="00A7DCD8" w14:textId="6E9B9986" w:rsidR="0010266C" w:rsidRPr="0010266C" w:rsidRDefault="0010266C" w:rsidP="00191EC4">
      <w:pPr>
        <w:numPr>
          <w:ilvl w:val="0"/>
          <w:numId w:val="16"/>
        </w:numPr>
        <w:spacing w:after="0" w:line="259" w:lineRule="auto"/>
        <w:rPr>
          <w:rFonts w:asciiTheme="minorHAnsi" w:hAnsiTheme="minorHAnsi" w:cstheme="minorHAnsi"/>
          <w:sz w:val="22"/>
          <w:szCs w:val="22"/>
        </w:rPr>
      </w:pPr>
      <w:r w:rsidRPr="0010266C">
        <w:rPr>
          <w:rFonts w:asciiTheme="minorHAnsi" w:hAnsiTheme="minorHAnsi" w:cstheme="minorHAnsi"/>
          <w:sz w:val="22"/>
          <w:szCs w:val="22"/>
        </w:rPr>
        <w:lastRenderedPageBreak/>
        <w:t>Work in partnership with colleagues to maintain calm, consistent boundaries and to reduce reliance on punitive sanctions</w:t>
      </w:r>
    </w:p>
    <w:p w14:paraId="42CFFA59" w14:textId="625D9E7E" w:rsidR="0010266C" w:rsidRPr="0010266C" w:rsidRDefault="0010266C" w:rsidP="00191EC4">
      <w:pPr>
        <w:numPr>
          <w:ilvl w:val="0"/>
          <w:numId w:val="16"/>
        </w:numPr>
        <w:spacing w:after="0" w:line="259" w:lineRule="auto"/>
        <w:rPr>
          <w:rFonts w:asciiTheme="minorHAnsi" w:hAnsiTheme="minorHAnsi" w:cstheme="minorHAnsi"/>
          <w:sz w:val="22"/>
          <w:szCs w:val="22"/>
        </w:rPr>
      </w:pPr>
      <w:r w:rsidRPr="0010266C">
        <w:rPr>
          <w:rFonts w:asciiTheme="minorHAnsi" w:hAnsiTheme="minorHAnsi" w:cstheme="minorHAnsi"/>
          <w:sz w:val="22"/>
          <w:szCs w:val="22"/>
        </w:rPr>
        <w:t>Record, monitor and reflect on patterns of behaviour and engagement to inform planning and support</w:t>
      </w:r>
    </w:p>
    <w:p w14:paraId="3FC404CC" w14:textId="51BB9FBE" w:rsidR="0010266C" w:rsidRPr="0010266C" w:rsidRDefault="0010266C" w:rsidP="0010266C">
      <w:pPr>
        <w:spacing w:after="0"/>
        <w:jc w:val="center"/>
        <w:rPr>
          <w:rFonts w:asciiTheme="minorHAnsi" w:hAnsiTheme="minorHAnsi" w:cstheme="minorHAnsi"/>
          <w:sz w:val="22"/>
          <w:szCs w:val="22"/>
          <w:lang w:eastAsia="en-GB"/>
        </w:rPr>
      </w:pPr>
    </w:p>
    <w:p w14:paraId="5DF8CA98" w14:textId="77777777" w:rsidR="0010266C" w:rsidRPr="0010266C" w:rsidRDefault="0010266C" w:rsidP="0010266C">
      <w:pPr>
        <w:rPr>
          <w:rFonts w:asciiTheme="minorHAnsi" w:hAnsiTheme="minorHAnsi" w:cstheme="minorHAnsi"/>
          <w:sz w:val="22"/>
          <w:szCs w:val="22"/>
          <w:lang w:eastAsia="en-GB"/>
        </w:rPr>
      </w:pPr>
      <w:r w:rsidRPr="0010266C">
        <w:rPr>
          <w:rFonts w:asciiTheme="minorHAnsi" w:hAnsiTheme="minorHAnsi" w:cstheme="minorHAnsi"/>
          <w:b/>
          <w:bCs/>
          <w:sz w:val="22"/>
          <w:szCs w:val="22"/>
        </w:rPr>
        <w:t>Assessment, Planning and Progress</w:t>
      </w:r>
    </w:p>
    <w:p w14:paraId="2C8103CF" w14:textId="3C962882" w:rsidR="0010266C" w:rsidRPr="0010266C" w:rsidRDefault="0010266C" w:rsidP="00191EC4">
      <w:pPr>
        <w:numPr>
          <w:ilvl w:val="0"/>
          <w:numId w:val="17"/>
        </w:numPr>
        <w:spacing w:after="0" w:line="259" w:lineRule="auto"/>
        <w:rPr>
          <w:rFonts w:asciiTheme="minorHAnsi" w:hAnsiTheme="minorHAnsi" w:cstheme="minorHAnsi"/>
          <w:sz w:val="22"/>
          <w:szCs w:val="22"/>
          <w:lang w:eastAsia="en-GB"/>
        </w:rPr>
      </w:pPr>
      <w:r w:rsidRPr="0010266C">
        <w:rPr>
          <w:rFonts w:asciiTheme="minorHAnsi" w:hAnsiTheme="minorHAnsi" w:cstheme="minorHAnsi"/>
          <w:sz w:val="22"/>
          <w:szCs w:val="22"/>
        </w:rPr>
        <w:t>Assess pupils’ starting points and next steps across learning, regulation and wellbeing, using appropriate SEMH/SEND tools as directed (e.g. engagement measures and pupil self</w:t>
      </w:r>
      <w:r w:rsidRPr="0010266C">
        <w:rPr>
          <w:rFonts w:asciiTheme="minorHAnsi" w:hAnsiTheme="minorHAnsi" w:cstheme="minorHAnsi"/>
          <w:sz w:val="22"/>
          <w:szCs w:val="22"/>
        </w:rPr>
        <w:noBreakHyphen/>
        <w:t>reflection)</w:t>
      </w:r>
    </w:p>
    <w:p w14:paraId="6C7BE6D3" w14:textId="679CC9CF" w:rsidR="0010266C" w:rsidRPr="0010266C" w:rsidRDefault="0010266C" w:rsidP="00191EC4">
      <w:pPr>
        <w:numPr>
          <w:ilvl w:val="0"/>
          <w:numId w:val="17"/>
        </w:numPr>
        <w:spacing w:after="0" w:line="259" w:lineRule="auto"/>
        <w:rPr>
          <w:rFonts w:asciiTheme="minorHAnsi" w:hAnsiTheme="minorHAnsi" w:cstheme="minorHAnsi"/>
          <w:sz w:val="22"/>
          <w:szCs w:val="22"/>
        </w:rPr>
      </w:pPr>
      <w:r w:rsidRPr="0010266C">
        <w:rPr>
          <w:rFonts w:asciiTheme="minorHAnsi" w:hAnsiTheme="minorHAnsi" w:cstheme="minorHAnsi"/>
          <w:sz w:val="22"/>
          <w:szCs w:val="22"/>
        </w:rPr>
        <w:t>Plan sequenced learning that closes gaps while remaining flexible to pupils’ readiness, regulation and attendance patterns</w:t>
      </w:r>
    </w:p>
    <w:p w14:paraId="6853298E" w14:textId="04F6E817" w:rsidR="0010266C" w:rsidRPr="0010266C" w:rsidRDefault="0010266C" w:rsidP="00191EC4">
      <w:pPr>
        <w:numPr>
          <w:ilvl w:val="0"/>
          <w:numId w:val="17"/>
        </w:numPr>
        <w:spacing w:after="0" w:line="259" w:lineRule="auto"/>
        <w:rPr>
          <w:rFonts w:asciiTheme="minorHAnsi" w:hAnsiTheme="minorHAnsi" w:cstheme="minorHAnsi"/>
          <w:sz w:val="22"/>
          <w:szCs w:val="22"/>
        </w:rPr>
      </w:pPr>
      <w:r w:rsidRPr="0010266C">
        <w:rPr>
          <w:rFonts w:asciiTheme="minorHAnsi" w:hAnsiTheme="minorHAnsi" w:cstheme="minorHAnsi"/>
          <w:sz w:val="22"/>
          <w:szCs w:val="22"/>
        </w:rPr>
        <w:t>Maintain accurate records of attainment, progress and SEMH outcomes, contributing to reviews, reports and meetings</w:t>
      </w:r>
    </w:p>
    <w:p w14:paraId="596E24FF" w14:textId="0F325E53" w:rsidR="0010266C" w:rsidRPr="0010266C" w:rsidRDefault="0010266C" w:rsidP="00191EC4">
      <w:pPr>
        <w:numPr>
          <w:ilvl w:val="0"/>
          <w:numId w:val="17"/>
        </w:numPr>
        <w:spacing w:after="0" w:line="259" w:lineRule="auto"/>
        <w:rPr>
          <w:rFonts w:asciiTheme="minorHAnsi" w:hAnsiTheme="minorHAnsi" w:cstheme="minorHAnsi"/>
          <w:sz w:val="22"/>
          <w:szCs w:val="22"/>
        </w:rPr>
      </w:pPr>
      <w:r w:rsidRPr="0010266C">
        <w:rPr>
          <w:rFonts w:asciiTheme="minorHAnsi" w:hAnsiTheme="minorHAnsi" w:cstheme="minorHAnsi"/>
          <w:sz w:val="22"/>
          <w:szCs w:val="22"/>
        </w:rPr>
        <w:t>Use assessment information to adapt teaching, provide timely feedback and celebrate progress in ways meaningful to pupils</w:t>
      </w:r>
    </w:p>
    <w:p w14:paraId="718E2080" w14:textId="25EC1E68" w:rsidR="0010266C" w:rsidRPr="0010266C" w:rsidRDefault="0010266C" w:rsidP="0010266C">
      <w:pPr>
        <w:spacing w:after="0"/>
        <w:jc w:val="center"/>
        <w:rPr>
          <w:rFonts w:asciiTheme="minorHAnsi" w:hAnsiTheme="minorHAnsi" w:cstheme="minorHAnsi"/>
          <w:sz w:val="22"/>
          <w:szCs w:val="22"/>
          <w:lang w:eastAsia="en-GB"/>
        </w:rPr>
      </w:pPr>
    </w:p>
    <w:p w14:paraId="7481D4D8" w14:textId="77777777" w:rsidR="0010266C" w:rsidRPr="0010266C" w:rsidRDefault="0010266C" w:rsidP="0010266C">
      <w:pPr>
        <w:rPr>
          <w:rFonts w:asciiTheme="minorHAnsi" w:hAnsiTheme="minorHAnsi" w:cstheme="minorHAnsi"/>
          <w:sz w:val="22"/>
          <w:szCs w:val="22"/>
          <w:lang w:eastAsia="en-GB"/>
        </w:rPr>
      </w:pPr>
      <w:r w:rsidRPr="0010266C">
        <w:rPr>
          <w:rFonts w:asciiTheme="minorHAnsi" w:hAnsiTheme="minorHAnsi" w:cstheme="minorHAnsi"/>
          <w:b/>
          <w:bCs/>
          <w:sz w:val="22"/>
          <w:szCs w:val="22"/>
        </w:rPr>
        <w:t>Inclusion, Integration and Reintegration</w:t>
      </w:r>
    </w:p>
    <w:p w14:paraId="33CF5689" w14:textId="1A5950D3" w:rsidR="0010266C" w:rsidRPr="0010266C" w:rsidRDefault="0010266C" w:rsidP="00191EC4">
      <w:pPr>
        <w:numPr>
          <w:ilvl w:val="0"/>
          <w:numId w:val="18"/>
        </w:numPr>
        <w:spacing w:after="0" w:line="259" w:lineRule="auto"/>
        <w:rPr>
          <w:rFonts w:asciiTheme="minorHAnsi" w:hAnsiTheme="minorHAnsi" w:cstheme="minorHAnsi"/>
          <w:sz w:val="22"/>
          <w:szCs w:val="22"/>
          <w:lang w:eastAsia="en-GB"/>
        </w:rPr>
      </w:pPr>
      <w:r w:rsidRPr="0010266C">
        <w:rPr>
          <w:rFonts w:asciiTheme="minorHAnsi" w:hAnsiTheme="minorHAnsi" w:cstheme="minorHAnsi"/>
          <w:sz w:val="22"/>
          <w:szCs w:val="22"/>
        </w:rPr>
        <w:t>Support planned integration and reintegration, preparing pupils for mainstream lessons, routines and social expectations</w:t>
      </w:r>
    </w:p>
    <w:p w14:paraId="3437872F" w14:textId="6F7E6ABE" w:rsidR="0010266C" w:rsidRPr="0010266C" w:rsidRDefault="0010266C" w:rsidP="00191EC4">
      <w:pPr>
        <w:numPr>
          <w:ilvl w:val="0"/>
          <w:numId w:val="18"/>
        </w:numPr>
        <w:spacing w:after="0" w:line="259" w:lineRule="auto"/>
        <w:rPr>
          <w:rFonts w:asciiTheme="minorHAnsi" w:hAnsiTheme="minorHAnsi" w:cstheme="minorHAnsi"/>
          <w:sz w:val="22"/>
          <w:szCs w:val="22"/>
        </w:rPr>
      </w:pPr>
      <w:r w:rsidRPr="0010266C">
        <w:rPr>
          <w:rFonts w:asciiTheme="minorHAnsi" w:hAnsiTheme="minorHAnsi" w:cstheme="minorHAnsi"/>
          <w:sz w:val="22"/>
          <w:szCs w:val="22"/>
        </w:rPr>
        <w:t>Work collaboratively with mainstream colleagues to share strategies, adapt work and promote consistency of approach</w:t>
      </w:r>
    </w:p>
    <w:p w14:paraId="5149DF81" w14:textId="5FD1EEC9" w:rsidR="0010266C" w:rsidRPr="0010266C" w:rsidRDefault="0010266C" w:rsidP="00191EC4">
      <w:pPr>
        <w:numPr>
          <w:ilvl w:val="0"/>
          <w:numId w:val="18"/>
        </w:numPr>
        <w:spacing w:after="0" w:line="259" w:lineRule="auto"/>
        <w:rPr>
          <w:rFonts w:asciiTheme="minorHAnsi" w:hAnsiTheme="minorHAnsi" w:cstheme="minorHAnsi"/>
          <w:sz w:val="22"/>
          <w:szCs w:val="22"/>
        </w:rPr>
      </w:pPr>
      <w:r w:rsidRPr="0010266C">
        <w:rPr>
          <w:rFonts w:asciiTheme="minorHAnsi" w:hAnsiTheme="minorHAnsi" w:cstheme="minorHAnsi"/>
          <w:sz w:val="22"/>
          <w:szCs w:val="22"/>
        </w:rPr>
        <w:t>Contribute to transition planning into, within and out of the resource base, ensuring plans are relationally supported and responsive to pupil need</w:t>
      </w:r>
    </w:p>
    <w:p w14:paraId="1A103201" w14:textId="77777777" w:rsidR="0010266C" w:rsidRPr="0010266C" w:rsidRDefault="0010266C" w:rsidP="00191EC4">
      <w:pPr>
        <w:numPr>
          <w:ilvl w:val="0"/>
          <w:numId w:val="18"/>
        </w:numPr>
        <w:spacing w:after="0" w:line="259" w:lineRule="auto"/>
        <w:rPr>
          <w:rFonts w:asciiTheme="minorHAnsi" w:hAnsiTheme="minorHAnsi" w:cstheme="minorHAnsi"/>
          <w:sz w:val="22"/>
          <w:szCs w:val="22"/>
        </w:rPr>
      </w:pPr>
      <w:r w:rsidRPr="0010266C">
        <w:rPr>
          <w:rFonts w:asciiTheme="minorHAnsi" w:hAnsiTheme="minorHAnsi" w:cstheme="minorHAnsi"/>
          <w:sz w:val="22"/>
          <w:szCs w:val="22"/>
        </w:rPr>
        <w:t>Promote strengths</w:t>
      </w:r>
      <w:r w:rsidRPr="0010266C">
        <w:rPr>
          <w:rFonts w:asciiTheme="minorHAnsi" w:hAnsiTheme="minorHAnsi" w:cstheme="minorHAnsi"/>
          <w:sz w:val="22"/>
          <w:szCs w:val="22"/>
        </w:rPr>
        <w:noBreakHyphen/>
        <w:t>based narratives that build self</w:t>
      </w:r>
      <w:r w:rsidRPr="0010266C">
        <w:rPr>
          <w:rFonts w:asciiTheme="minorHAnsi" w:hAnsiTheme="minorHAnsi" w:cstheme="minorHAnsi"/>
          <w:sz w:val="22"/>
          <w:szCs w:val="22"/>
        </w:rPr>
        <w:noBreakHyphen/>
        <w:t>esteem, belonging and positive pupil identity.</w:t>
      </w:r>
    </w:p>
    <w:p w14:paraId="7A5B178B" w14:textId="6E574236" w:rsidR="0010266C" w:rsidRPr="0010266C" w:rsidRDefault="0010266C" w:rsidP="0010266C">
      <w:pPr>
        <w:spacing w:after="0"/>
        <w:jc w:val="center"/>
        <w:rPr>
          <w:rFonts w:asciiTheme="minorHAnsi" w:hAnsiTheme="minorHAnsi" w:cstheme="minorHAnsi"/>
          <w:sz w:val="22"/>
          <w:szCs w:val="22"/>
          <w:lang w:eastAsia="en-GB"/>
        </w:rPr>
      </w:pPr>
    </w:p>
    <w:p w14:paraId="13A31EC5" w14:textId="77777777" w:rsidR="0010266C" w:rsidRPr="0010266C" w:rsidRDefault="0010266C" w:rsidP="0010266C">
      <w:pPr>
        <w:rPr>
          <w:rFonts w:asciiTheme="minorHAnsi" w:hAnsiTheme="minorHAnsi" w:cstheme="minorHAnsi"/>
          <w:sz w:val="22"/>
          <w:szCs w:val="22"/>
          <w:lang w:eastAsia="en-GB"/>
        </w:rPr>
      </w:pPr>
      <w:r w:rsidRPr="0010266C">
        <w:rPr>
          <w:rFonts w:asciiTheme="minorHAnsi" w:hAnsiTheme="minorHAnsi" w:cstheme="minorHAnsi"/>
          <w:b/>
          <w:bCs/>
          <w:sz w:val="22"/>
          <w:szCs w:val="22"/>
        </w:rPr>
        <w:t>Safeguarding, Wellbeing and Professional Responsibilities</w:t>
      </w:r>
    </w:p>
    <w:p w14:paraId="496F1C03" w14:textId="77777777" w:rsidR="00191EC4" w:rsidRDefault="00191EC4" w:rsidP="00191EC4">
      <w:pPr>
        <w:pStyle w:val="ListParagraph"/>
        <w:numPr>
          <w:ilvl w:val="0"/>
          <w:numId w:val="19"/>
        </w:numPr>
        <w:rPr>
          <w:rFonts w:asciiTheme="minorHAnsi" w:hAnsiTheme="minorHAnsi" w:cstheme="minorHAnsi"/>
          <w:sz w:val="22"/>
          <w:szCs w:val="22"/>
        </w:rPr>
      </w:pPr>
      <w:r w:rsidRPr="00191EC4">
        <w:rPr>
          <w:rFonts w:asciiTheme="minorHAnsi" w:hAnsiTheme="minorHAnsi" w:cstheme="minorHAnsi"/>
          <w:sz w:val="22"/>
          <w:szCs w:val="22"/>
        </w:rPr>
        <w:t>Work in line with statutory safeguarding guidance (e.g. Keeping Children Safe in Education, Prevent) and our safeguarding and child protection policies</w:t>
      </w:r>
    </w:p>
    <w:p w14:paraId="7050F37E" w14:textId="77777777" w:rsidR="00191EC4" w:rsidRDefault="0010266C" w:rsidP="00191EC4">
      <w:pPr>
        <w:pStyle w:val="ListParagraph"/>
        <w:numPr>
          <w:ilvl w:val="0"/>
          <w:numId w:val="19"/>
        </w:numPr>
        <w:rPr>
          <w:rFonts w:asciiTheme="minorHAnsi" w:hAnsiTheme="minorHAnsi" w:cstheme="minorHAnsi"/>
          <w:sz w:val="22"/>
          <w:szCs w:val="22"/>
        </w:rPr>
      </w:pPr>
      <w:r w:rsidRPr="00191EC4">
        <w:rPr>
          <w:rFonts w:asciiTheme="minorHAnsi" w:hAnsiTheme="minorHAnsi" w:cstheme="minorHAnsi"/>
          <w:sz w:val="22"/>
          <w:szCs w:val="22"/>
        </w:rPr>
        <w:t>Safeguard pupils at all times, following school and local safeguarding procedures and working closely with the DSL team</w:t>
      </w:r>
    </w:p>
    <w:p w14:paraId="2E875954" w14:textId="77777777" w:rsidR="00191EC4" w:rsidRDefault="0010266C" w:rsidP="00191EC4">
      <w:pPr>
        <w:pStyle w:val="ListParagraph"/>
        <w:numPr>
          <w:ilvl w:val="0"/>
          <w:numId w:val="19"/>
        </w:numPr>
        <w:rPr>
          <w:rFonts w:asciiTheme="minorHAnsi" w:hAnsiTheme="minorHAnsi" w:cstheme="minorHAnsi"/>
          <w:sz w:val="22"/>
          <w:szCs w:val="22"/>
        </w:rPr>
      </w:pPr>
      <w:r w:rsidRPr="00191EC4">
        <w:rPr>
          <w:rFonts w:asciiTheme="minorHAnsi" w:hAnsiTheme="minorHAnsi" w:cstheme="minorHAnsi"/>
          <w:sz w:val="22"/>
          <w:szCs w:val="22"/>
        </w:rPr>
        <w:t>Maintain a learning environment that supports regulation and reduces risk, following agreed plans and guidance on positive handling where required</w:t>
      </w:r>
    </w:p>
    <w:p w14:paraId="63705491" w14:textId="77777777" w:rsidR="00191EC4" w:rsidRDefault="0010266C" w:rsidP="00191EC4">
      <w:pPr>
        <w:pStyle w:val="ListParagraph"/>
        <w:numPr>
          <w:ilvl w:val="0"/>
          <w:numId w:val="19"/>
        </w:numPr>
        <w:rPr>
          <w:rFonts w:asciiTheme="minorHAnsi" w:hAnsiTheme="minorHAnsi" w:cstheme="minorHAnsi"/>
          <w:sz w:val="22"/>
          <w:szCs w:val="22"/>
        </w:rPr>
      </w:pPr>
      <w:r w:rsidRPr="00191EC4">
        <w:rPr>
          <w:rFonts w:asciiTheme="minorHAnsi" w:hAnsiTheme="minorHAnsi" w:cstheme="minorHAnsi"/>
          <w:sz w:val="22"/>
          <w:szCs w:val="22"/>
        </w:rPr>
        <w:t>Work professionally and reflectively, seeking support/supervision and contributing to a culture of learning and staff wellbeing</w:t>
      </w:r>
    </w:p>
    <w:p w14:paraId="11ED73B9" w14:textId="1F323036" w:rsidR="0010266C" w:rsidRPr="00191EC4" w:rsidRDefault="0010266C" w:rsidP="00191EC4">
      <w:pPr>
        <w:pStyle w:val="ListParagraph"/>
        <w:numPr>
          <w:ilvl w:val="0"/>
          <w:numId w:val="19"/>
        </w:numPr>
        <w:rPr>
          <w:rFonts w:asciiTheme="minorHAnsi" w:hAnsiTheme="minorHAnsi" w:cstheme="minorHAnsi"/>
          <w:sz w:val="22"/>
          <w:szCs w:val="22"/>
        </w:rPr>
      </w:pPr>
      <w:r w:rsidRPr="00191EC4">
        <w:rPr>
          <w:rFonts w:asciiTheme="minorHAnsi" w:hAnsiTheme="minorHAnsi" w:cstheme="minorHAnsi"/>
          <w:sz w:val="22"/>
          <w:szCs w:val="22"/>
        </w:rPr>
        <w:t>Undertake duties in line with the Teachers’ Standards, school policies and the SEND Code of Practice</w:t>
      </w:r>
    </w:p>
    <w:p w14:paraId="5D7D382D" w14:textId="249407EE" w:rsidR="0010266C" w:rsidRPr="0010266C" w:rsidRDefault="0010266C" w:rsidP="0010266C">
      <w:pPr>
        <w:spacing w:after="0"/>
        <w:jc w:val="center"/>
        <w:rPr>
          <w:rFonts w:asciiTheme="minorHAnsi" w:hAnsiTheme="minorHAnsi" w:cstheme="minorHAnsi"/>
          <w:sz w:val="22"/>
          <w:szCs w:val="22"/>
          <w:lang w:eastAsia="en-GB"/>
        </w:rPr>
      </w:pPr>
    </w:p>
    <w:p w14:paraId="27E10A7D" w14:textId="77777777" w:rsidR="0010266C" w:rsidRPr="0010266C" w:rsidRDefault="0010266C" w:rsidP="0010266C">
      <w:pPr>
        <w:rPr>
          <w:rFonts w:asciiTheme="minorHAnsi" w:hAnsiTheme="minorHAnsi" w:cstheme="minorHAnsi"/>
          <w:sz w:val="22"/>
          <w:szCs w:val="22"/>
          <w:lang w:eastAsia="en-GB"/>
        </w:rPr>
      </w:pPr>
      <w:r w:rsidRPr="0010266C">
        <w:rPr>
          <w:rFonts w:asciiTheme="minorHAnsi" w:hAnsiTheme="minorHAnsi" w:cstheme="minorHAnsi"/>
          <w:b/>
          <w:bCs/>
          <w:sz w:val="22"/>
          <w:szCs w:val="22"/>
        </w:rPr>
        <w:t>Partnership with Families and External Agencies</w:t>
      </w:r>
    </w:p>
    <w:p w14:paraId="7F5C25B6" w14:textId="67692D6B" w:rsidR="0010266C" w:rsidRPr="0010266C" w:rsidRDefault="0010266C" w:rsidP="00191EC4">
      <w:pPr>
        <w:numPr>
          <w:ilvl w:val="0"/>
          <w:numId w:val="20"/>
        </w:numPr>
        <w:spacing w:after="0" w:line="259" w:lineRule="auto"/>
        <w:rPr>
          <w:rFonts w:asciiTheme="minorHAnsi" w:hAnsiTheme="minorHAnsi" w:cstheme="minorHAnsi"/>
          <w:sz w:val="22"/>
          <w:szCs w:val="22"/>
          <w:lang w:eastAsia="en-GB"/>
        </w:rPr>
      </w:pPr>
      <w:r w:rsidRPr="0010266C">
        <w:rPr>
          <w:rFonts w:asciiTheme="minorHAnsi" w:hAnsiTheme="minorHAnsi" w:cstheme="minorHAnsi"/>
          <w:sz w:val="22"/>
          <w:szCs w:val="22"/>
        </w:rPr>
        <w:t>Build positive, respectful relationships with families, communicating progress, successes and concerns in a timely and sensitive way</w:t>
      </w:r>
    </w:p>
    <w:p w14:paraId="0D1FC230" w14:textId="49004D8B" w:rsidR="0010266C" w:rsidRPr="0010266C" w:rsidRDefault="0010266C" w:rsidP="00191EC4">
      <w:pPr>
        <w:numPr>
          <w:ilvl w:val="0"/>
          <w:numId w:val="20"/>
        </w:numPr>
        <w:spacing w:after="0" w:line="259" w:lineRule="auto"/>
        <w:rPr>
          <w:rFonts w:asciiTheme="minorHAnsi" w:hAnsiTheme="minorHAnsi" w:cstheme="minorHAnsi"/>
          <w:sz w:val="22"/>
          <w:szCs w:val="22"/>
        </w:rPr>
      </w:pPr>
      <w:r w:rsidRPr="0010266C">
        <w:rPr>
          <w:rFonts w:asciiTheme="minorHAnsi" w:hAnsiTheme="minorHAnsi" w:cstheme="minorHAnsi"/>
          <w:sz w:val="22"/>
          <w:szCs w:val="22"/>
        </w:rPr>
        <w:t>Contribute to multi</w:t>
      </w:r>
      <w:r w:rsidRPr="0010266C">
        <w:rPr>
          <w:rFonts w:asciiTheme="minorHAnsi" w:hAnsiTheme="minorHAnsi" w:cstheme="minorHAnsi"/>
          <w:sz w:val="22"/>
          <w:szCs w:val="22"/>
        </w:rPr>
        <w:noBreakHyphen/>
        <w:t>agency work as required (e.g. meetings, written contributions, implementing recommended strategies)</w:t>
      </w:r>
    </w:p>
    <w:p w14:paraId="166963B6" w14:textId="2BABA803" w:rsidR="0010266C" w:rsidRDefault="0010266C" w:rsidP="00191EC4">
      <w:pPr>
        <w:numPr>
          <w:ilvl w:val="0"/>
          <w:numId w:val="20"/>
        </w:numPr>
        <w:spacing w:after="0" w:line="259" w:lineRule="auto"/>
        <w:rPr>
          <w:rFonts w:asciiTheme="minorHAnsi" w:hAnsiTheme="minorHAnsi" w:cstheme="minorHAnsi"/>
          <w:sz w:val="22"/>
          <w:szCs w:val="22"/>
        </w:rPr>
      </w:pPr>
      <w:r w:rsidRPr="0010266C">
        <w:rPr>
          <w:rFonts w:asciiTheme="minorHAnsi" w:hAnsiTheme="minorHAnsi" w:cstheme="minorHAnsi"/>
          <w:sz w:val="22"/>
          <w:szCs w:val="22"/>
        </w:rPr>
        <w:t>Support the gathering of evidence for reviews and plans (e.g. individual support plans, annual review paperwork) as directed by the resource base lead/SENDCo</w:t>
      </w:r>
    </w:p>
    <w:p w14:paraId="398DA171" w14:textId="77777777" w:rsidR="00191EC4" w:rsidRDefault="00191EC4" w:rsidP="00191EC4">
      <w:pPr>
        <w:spacing w:after="0" w:line="259" w:lineRule="auto"/>
        <w:rPr>
          <w:rFonts w:asciiTheme="minorHAnsi" w:hAnsiTheme="minorHAnsi" w:cstheme="minorHAnsi"/>
          <w:sz w:val="22"/>
          <w:szCs w:val="22"/>
        </w:rPr>
      </w:pPr>
    </w:p>
    <w:p w14:paraId="7C5FCA41" w14:textId="77777777" w:rsidR="00191EC4" w:rsidRPr="0010266C" w:rsidRDefault="00191EC4" w:rsidP="00191EC4">
      <w:pPr>
        <w:pStyle w:val="1bodycopy10pt"/>
        <w:rPr>
          <w:rFonts w:asciiTheme="minorHAnsi" w:hAnsiTheme="minorHAnsi" w:cstheme="minorHAnsi"/>
          <w:b/>
          <w:bCs/>
          <w:sz w:val="22"/>
          <w:szCs w:val="22"/>
        </w:rPr>
      </w:pPr>
      <w:r w:rsidRPr="0010266C">
        <w:rPr>
          <w:rFonts w:asciiTheme="minorHAnsi" w:hAnsiTheme="minorHAnsi" w:cstheme="minorHAnsi"/>
          <w:b/>
          <w:bCs/>
          <w:sz w:val="22"/>
          <w:szCs w:val="22"/>
        </w:rPr>
        <w:t xml:space="preserve">Personal and professional conduct </w:t>
      </w:r>
    </w:p>
    <w:p w14:paraId="01DF0A04" w14:textId="77777777" w:rsidR="00191EC4" w:rsidRPr="0010266C" w:rsidRDefault="00191EC4" w:rsidP="00191EC4">
      <w:pPr>
        <w:numPr>
          <w:ilvl w:val="0"/>
          <w:numId w:val="13"/>
        </w:numPr>
        <w:spacing w:after="60"/>
        <w:rPr>
          <w:rFonts w:asciiTheme="minorHAnsi" w:hAnsiTheme="minorHAnsi" w:cstheme="minorHAnsi"/>
          <w:sz w:val="22"/>
          <w:szCs w:val="22"/>
        </w:rPr>
      </w:pPr>
      <w:r w:rsidRPr="0010266C">
        <w:rPr>
          <w:rFonts w:asciiTheme="minorHAnsi" w:hAnsiTheme="minorHAnsi" w:cstheme="minorHAnsi"/>
          <w:sz w:val="22"/>
          <w:szCs w:val="22"/>
        </w:rPr>
        <w:t>Uphold public trust in the profession and maintain high standards of ethics and behaviour, within and outside school</w:t>
      </w:r>
    </w:p>
    <w:p w14:paraId="648FEC3B" w14:textId="77777777" w:rsidR="00191EC4" w:rsidRPr="0010266C" w:rsidRDefault="00191EC4" w:rsidP="00191EC4">
      <w:pPr>
        <w:numPr>
          <w:ilvl w:val="0"/>
          <w:numId w:val="13"/>
        </w:numPr>
        <w:spacing w:after="60"/>
        <w:rPr>
          <w:rFonts w:asciiTheme="minorHAnsi" w:hAnsiTheme="minorHAnsi" w:cstheme="minorHAnsi"/>
          <w:sz w:val="22"/>
          <w:szCs w:val="22"/>
        </w:rPr>
      </w:pPr>
      <w:r w:rsidRPr="0010266C">
        <w:rPr>
          <w:rFonts w:asciiTheme="minorHAnsi" w:hAnsiTheme="minorHAnsi" w:cstheme="minorHAnsi"/>
          <w:sz w:val="22"/>
          <w:szCs w:val="22"/>
        </w:rPr>
        <w:t>Have proper and professional regard for the ethos, policies and practices of the school, and maintain high standards of attendance and punctuality</w:t>
      </w:r>
    </w:p>
    <w:p w14:paraId="006676CC" w14:textId="77777777" w:rsidR="00191EC4" w:rsidRPr="0010266C" w:rsidRDefault="00191EC4" w:rsidP="00191EC4">
      <w:pPr>
        <w:numPr>
          <w:ilvl w:val="0"/>
          <w:numId w:val="13"/>
        </w:numPr>
        <w:spacing w:after="60"/>
        <w:rPr>
          <w:rFonts w:asciiTheme="minorHAnsi" w:hAnsiTheme="minorHAnsi" w:cstheme="minorHAnsi"/>
          <w:sz w:val="22"/>
          <w:szCs w:val="22"/>
        </w:rPr>
      </w:pPr>
      <w:r w:rsidRPr="0010266C">
        <w:rPr>
          <w:rFonts w:asciiTheme="minorHAnsi" w:hAnsiTheme="minorHAnsi" w:cstheme="minorHAnsi"/>
          <w:sz w:val="22"/>
          <w:szCs w:val="22"/>
        </w:rPr>
        <w:t>Understand and act within the statutory frameworks setting out their professional duties and responsibilities</w:t>
      </w:r>
    </w:p>
    <w:p w14:paraId="3D262B81" w14:textId="12FB1453" w:rsidR="00191EC4" w:rsidRPr="00191EC4" w:rsidRDefault="00191EC4" w:rsidP="00191EC4">
      <w:pPr>
        <w:spacing w:after="0" w:line="259" w:lineRule="auto"/>
        <w:jc w:val="center"/>
        <w:rPr>
          <w:rFonts w:asciiTheme="minorHAnsi" w:hAnsiTheme="minorHAnsi" w:cstheme="minorHAnsi"/>
          <w:b/>
          <w:bCs/>
          <w:sz w:val="22"/>
          <w:szCs w:val="22"/>
        </w:rPr>
      </w:pPr>
      <w:r w:rsidRPr="00191EC4">
        <w:rPr>
          <w:rFonts w:asciiTheme="minorHAnsi" w:hAnsiTheme="minorHAnsi" w:cstheme="minorHAnsi"/>
          <w:b/>
          <w:bCs/>
          <w:sz w:val="22"/>
          <w:szCs w:val="22"/>
        </w:rPr>
        <w:lastRenderedPageBreak/>
        <w:t>Inclusion Base Teacher Person Specification – SEMH Specific</w:t>
      </w:r>
    </w:p>
    <w:p w14:paraId="64230067" w14:textId="5E01081B" w:rsidR="0010266C" w:rsidRDefault="0010266C" w:rsidP="0010266C">
      <w:pPr>
        <w:spacing w:after="0"/>
        <w:jc w:val="center"/>
        <w:rPr>
          <w:rFonts w:asciiTheme="minorHAnsi" w:hAnsiTheme="minorHAnsi" w:cstheme="minorHAnsi"/>
          <w:sz w:val="22"/>
          <w:szCs w:val="22"/>
        </w:rPr>
      </w:pPr>
    </w:p>
    <w:p w14:paraId="2DD34D9B" w14:textId="2822DF41" w:rsidR="0010266C" w:rsidRPr="0010266C" w:rsidRDefault="0010266C" w:rsidP="0010266C">
      <w:pPr>
        <w:rPr>
          <w:rFonts w:asciiTheme="minorHAnsi" w:hAnsiTheme="minorHAnsi" w:cstheme="minorHAnsi"/>
          <w:sz w:val="22"/>
          <w:szCs w:val="22"/>
          <w:lang w:eastAsia="en-GB"/>
        </w:rPr>
      </w:pPr>
    </w:p>
    <w:p w14:paraId="1E54F326" w14:textId="77777777" w:rsidR="0010266C" w:rsidRPr="0010266C" w:rsidRDefault="0010266C" w:rsidP="0010266C">
      <w:pPr>
        <w:rPr>
          <w:rFonts w:asciiTheme="minorHAnsi" w:hAnsiTheme="minorHAnsi" w:cstheme="minorHAnsi"/>
          <w:sz w:val="22"/>
          <w:szCs w:val="22"/>
          <w:lang w:eastAsia="en-GB"/>
        </w:rPr>
      </w:pPr>
      <w:r w:rsidRPr="0010266C">
        <w:rPr>
          <w:rFonts w:asciiTheme="minorHAnsi" w:hAnsiTheme="minorHAnsi" w:cstheme="minorHAnsi"/>
          <w:b/>
          <w:bCs/>
          <w:sz w:val="22"/>
          <w:szCs w:val="22"/>
        </w:rPr>
        <w:t>Essential</w:t>
      </w:r>
    </w:p>
    <w:p w14:paraId="6B37975D" w14:textId="77777777" w:rsidR="00191EC4" w:rsidRPr="00191EC4" w:rsidRDefault="0010266C" w:rsidP="00191EC4">
      <w:pPr>
        <w:numPr>
          <w:ilvl w:val="0"/>
          <w:numId w:val="21"/>
        </w:numPr>
        <w:spacing w:after="0" w:line="259" w:lineRule="auto"/>
        <w:rPr>
          <w:rFonts w:asciiTheme="minorHAnsi" w:hAnsiTheme="minorHAnsi" w:cstheme="minorHAnsi"/>
          <w:sz w:val="22"/>
          <w:szCs w:val="22"/>
          <w:lang w:eastAsia="en-GB"/>
        </w:rPr>
      </w:pPr>
      <w:r w:rsidRPr="00191EC4">
        <w:rPr>
          <w:rFonts w:asciiTheme="minorHAnsi" w:hAnsiTheme="minorHAnsi" w:cstheme="minorHAnsi"/>
          <w:sz w:val="22"/>
          <w:szCs w:val="22"/>
        </w:rPr>
        <w:t>Qualified teacher status (or equivalent recognised teaching qualification)</w:t>
      </w:r>
    </w:p>
    <w:p w14:paraId="1862D225" w14:textId="77777777" w:rsidR="00191EC4" w:rsidRDefault="0010266C" w:rsidP="00191EC4">
      <w:pPr>
        <w:numPr>
          <w:ilvl w:val="0"/>
          <w:numId w:val="21"/>
        </w:numPr>
        <w:spacing w:after="0" w:line="259" w:lineRule="auto"/>
        <w:rPr>
          <w:rFonts w:asciiTheme="minorHAnsi" w:hAnsiTheme="minorHAnsi" w:cstheme="minorHAnsi"/>
          <w:sz w:val="22"/>
          <w:szCs w:val="22"/>
          <w:lang w:eastAsia="en-GB"/>
        </w:rPr>
      </w:pPr>
      <w:r w:rsidRPr="00191EC4">
        <w:rPr>
          <w:rFonts w:asciiTheme="minorHAnsi" w:hAnsiTheme="minorHAnsi" w:cstheme="minorHAnsi"/>
          <w:sz w:val="22"/>
          <w:szCs w:val="22"/>
        </w:rPr>
        <w:t>Experience teaching pupils with SEMH and/or additional SEND, with strong understanding of trauma</w:t>
      </w:r>
      <w:r w:rsidRPr="00191EC4">
        <w:rPr>
          <w:rFonts w:asciiTheme="minorHAnsi" w:hAnsiTheme="minorHAnsi" w:cstheme="minorHAnsi"/>
          <w:sz w:val="22"/>
          <w:szCs w:val="22"/>
        </w:rPr>
        <w:noBreakHyphen/>
        <w:t>informed, attachment</w:t>
      </w:r>
      <w:r w:rsidRPr="00191EC4">
        <w:rPr>
          <w:rFonts w:asciiTheme="minorHAnsi" w:hAnsiTheme="minorHAnsi" w:cstheme="minorHAnsi"/>
          <w:sz w:val="22"/>
          <w:szCs w:val="22"/>
        </w:rPr>
        <w:noBreakHyphen/>
        <w:t>aware and nurture</w:t>
      </w:r>
      <w:r w:rsidRPr="00191EC4">
        <w:rPr>
          <w:rFonts w:asciiTheme="minorHAnsi" w:hAnsiTheme="minorHAnsi" w:cstheme="minorHAnsi"/>
          <w:sz w:val="22"/>
          <w:szCs w:val="22"/>
        </w:rPr>
        <w:noBreakHyphen/>
        <w:t>based practice</w:t>
      </w:r>
    </w:p>
    <w:p w14:paraId="60989979" w14:textId="77777777" w:rsidR="00191EC4" w:rsidRDefault="0010266C" w:rsidP="00191EC4">
      <w:pPr>
        <w:numPr>
          <w:ilvl w:val="0"/>
          <w:numId w:val="21"/>
        </w:numPr>
        <w:spacing w:after="0" w:line="259" w:lineRule="auto"/>
        <w:rPr>
          <w:rFonts w:asciiTheme="minorHAnsi" w:hAnsiTheme="minorHAnsi" w:cstheme="minorHAnsi"/>
          <w:sz w:val="22"/>
          <w:szCs w:val="22"/>
          <w:lang w:eastAsia="en-GB"/>
        </w:rPr>
      </w:pPr>
      <w:r w:rsidRPr="00191EC4">
        <w:rPr>
          <w:rFonts w:asciiTheme="minorHAnsi" w:hAnsiTheme="minorHAnsi" w:cstheme="minorHAnsi"/>
          <w:sz w:val="22"/>
          <w:szCs w:val="22"/>
        </w:rPr>
        <w:t>Strong classroom practice with evidence of quality</w:t>
      </w:r>
      <w:r w:rsidRPr="00191EC4">
        <w:rPr>
          <w:rFonts w:asciiTheme="minorHAnsi" w:hAnsiTheme="minorHAnsi" w:cstheme="minorHAnsi"/>
          <w:sz w:val="22"/>
          <w:szCs w:val="22"/>
        </w:rPr>
        <w:noBreakHyphen/>
        <w:t>first teaching for pupils with SEMH and/or SEND, including adaptive teaching, positive behaviour support and the ability to build trusted relationships</w:t>
      </w:r>
    </w:p>
    <w:p w14:paraId="254E755F" w14:textId="77777777" w:rsidR="00191EC4" w:rsidRDefault="0010266C" w:rsidP="00191EC4">
      <w:pPr>
        <w:numPr>
          <w:ilvl w:val="0"/>
          <w:numId w:val="21"/>
        </w:numPr>
        <w:spacing w:after="0" w:line="259" w:lineRule="auto"/>
        <w:rPr>
          <w:rFonts w:asciiTheme="minorHAnsi" w:hAnsiTheme="minorHAnsi" w:cstheme="minorHAnsi"/>
          <w:sz w:val="22"/>
          <w:szCs w:val="22"/>
          <w:lang w:eastAsia="en-GB"/>
        </w:rPr>
      </w:pPr>
      <w:r w:rsidRPr="00191EC4">
        <w:rPr>
          <w:rFonts w:asciiTheme="minorHAnsi" w:hAnsiTheme="minorHAnsi" w:cstheme="minorHAnsi"/>
          <w:sz w:val="22"/>
          <w:szCs w:val="22"/>
        </w:rPr>
        <w:t>Commitment to inclusive, strengths</w:t>
      </w:r>
      <w:r w:rsidRPr="00191EC4">
        <w:rPr>
          <w:rFonts w:asciiTheme="minorHAnsi" w:hAnsiTheme="minorHAnsi" w:cstheme="minorHAnsi"/>
          <w:sz w:val="22"/>
          <w:szCs w:val="22"/>
        </w:rPr>
        <w:noBreakHyphen/>
        <w:t>based practice and to maintaining high expectations for learning and personal development</w:t>
      </w:r>
    </w:p>
    <w:p w14:paraId="0D1ABB46" w14:textId="77777777" w:rsidR="00191EC4" w:rsidRDefault="0010266C" w:rsidP="00191EC4">
      <w:pPr>
        <w:numPr>
          <w:ilvl w:val="0"/>
          <w:numId w:val="21"/>
        </w:numPr>
        <w:spacing w:after="0" w:line="259" w:lineRule="auto"/>
        <w:rPr>
          <w:rFonts w:asciiTheme="minorHAnsi" w:hAnsiTheme="minorHAnsi" w:cstheme="minorHAnsi"/>
          <w:sz w:val="22"/>
          <w:szCs w:val="22"/>
          <w:lang w:eastAsia="en-GB"/>
        </w:rPr>
      </w:pPr>
      <w:r w:rsidRPr="00191EC4">
        <w:rPr>
          <w:rFonts w:asciiTheme="minorHAnsi" w:hAnsiTheme="minorHAnsi" w:cstheme="minorHAnsi"/>
          <w:sz w:val="22"/>
          <w:szCs w:val="22"/>
        </w:rPr>
        <w:t>Secure understanding of safeguarding responsibilities and willingness to undertake relevant training</w:t>
      </w:r>
    </w:p>
    <w:p w14:paraId="046DBB5D" w14:textId="293C65D1" w:rsidR="0010266C" w:rsidRPr="00191EC4" w:rsidRDefault="0010266C" w:rsidP="00191EC4">
      <w:pPr>
        <w:numPr>
          <w:ilvl w:val="0"/>
          <w:numId w:val="21"/>
        </w:numPr>
        <w:spacing w:after="0" w:line="259" w:lineRule="auto"/>
        <w:rPr>
          <w:rFonts w:asciiTheme="minorHAnsi" w:hAnsiTheme="minorHAnsi" w:cstheme="minorHAnsi"/>
          <w:sz w:val="22"/>
          <w:szCs w:val="22"/>
          <w:lang w:eastAsia="en-GB"/>
        </w:rPr>
      </w:pPr>
      <w:r w:rsidRPr="00191EC4">
        <w:rPr>
          <w:rFonts w:asciiTheme="minorHAnsi" w:hAnsiTheme="minorHAnsi" w:cstheme="minorHAnsi"/>
          <w:sz w:val="22"/>
          <w:szCs w:val="22"/>
        </w:rPr>
        <w:t>Ability to work effectively as part of a team, including with support staff, mainstream colleagues and external professionals.</w:t>
      </w:r>
    </w:p>
    <w:p w14:paraId="00B99736" w14:textId="77777777" w:rsidR="0010266C" w:rsidRPr="0010266C" w:rsidRDefault="0010266C" w:rsidP="0010266C">
      <w:pPr>
        <w:spacing w:before="100" w:beforeAutospacing="1" w:after="100" w:afterAutospacing="1"/>
        <w:rPr>
          <w:rFonts w:asciiTheme="minorHAnsi" w:hAnsiTheme="minorHAnsi" w:cstheme="minorHAnsi"/>
          <w:sz w:val="22"/>
          <w:szCs w:val="22"/>
          <w:lang w:eastAsia="en-GB"/>
        </w:rPr>
      </w:pPr>
      <w:r w:rsidRPr="0010266C">
        <w:rPr>
          <w:rFonts w:asciiTheme="minorHAnsi" w:hAnsiTheme="minorHAnsi" w:cstheme="minorHAnsi"/>
          <w:b/>
          <w:bCs/>
          <w:sz w:val="22"/>
          <w:szCs w:val="22"/>
        </w:rPr>
        <w:t>Desirable</w:t>
      </w:r>
    </w:p>
    <w:p w14:paraId="5D355051" w14:textId="77777777" w:rsidR="00191EC4" w:rsidRDefault="0010266C" w:rsidP="00191EC4">
      <w:pPr>
        <w:pStyle w:val="ListParagraph"/>
        <w:numPr>
          <w:ilvl w:val="0"/>
          <w:numId w:val="23"/>
        </w:numPr>
        <w:rPr>
          <w:rFonts w:asciiTheme="minorHAnsi" w:hAnsiTheme="minorHAnsi" w:cstheme="minorHAnsi"/>
          <w:sz w:val="22"/>
          <w:szCs w:val="22"/>
          <w:lang w:eastAsia="en-GB"/>
        </w:rPr>
      </w:pPr>
      <w:r w:rsidRPr="00191EC4">
        <w:rPr>
          <w:rFonts w:asciiTheme="minorHAnsi" w:hAnsiTheme="minorHAnsi" w:cstheme="minorHAnsi"/>
          <w:sz w:val="22"/>
          <w:szCs w:val="22"/>
        </w:rPr>
        <w:t>Experience working within a specialist resource base, alternative provision, nurture group or therapeutic provisio</w:t>
      </w:r>
      <w:r w:rsidR="00191EC4">
        <w:rPr>
          <w:rFonts w:asciiTheme="minorHAnsi" w:hAnsiTheme="minorHAnsi" w:cstheme="minorHAnsi"/>
          <w:sz w:val="22"/>
          <w:szCs w:val="22"/>
        </w:rPr>
        <w:t>n</w:t>
      </w:r>
    </w:p>
    <w:p w14:paraId="59F3F6A8" w14:textId="77777777" w:rsidR="00191EC4" w:rsidRDefault="0010266C" w:rsidP="00191EC4">
      <w:pPr>
        <w:pStyle w:val="ListParagraph"/>
        <w:numPr>
          <w:ilvl w:val="0"/>
          <w:numId w:val="23"/>
        </w:numPr>
        <w:rPr>
          <w:rFonts w:asciiTheme="minorHAnsi" w:hAnsiTheme="minorHAnsi" w:cstheme="minorHAnsi"/>
          <w:sz w:val="22"/>
          <w:szCs w:val="22"/>
          <w:lang w:eastAsia="en-GB"/>
        </w:rPr>
      </w:pPr>
      <w:r w:rsidRPr="00191EC4">
        <w:rPr>
          <w:rFonts w:asciiTheme="minorHAnsi" w:hAnsiTheme="minorHAnsi" w:cstheme="minorHAnsi"/>
          <w:sz w:val="22"/>
          <w:szCs w:val="22"/>
        </w:rPr>
        <w:t>Training in de</w:t>
      </w:r>
      <w:r w:rsidRPr="00191EC4">
        <w:rPr>
          <w:rFonts w:asciiTheme="minorHAnsi" w:hAnsiTheme="minorHAnsi" w:cstheme="minorHAnsi"/>
          <w:sz w:val="22"/>
          <w:szCs w:val="22"/>
        </w:rPr>
        <w:noBreakHyphen/>
        <w:t>escalation, restorative approaches, TEAM</w:t>
      </w:r>
      <w:r w:rsidRPr="00191EC4">
        <w:rPr>
          <w:rFonts w:asciiTheme="minorHAnsi" w:hAnsiTheme="minorHAnsi" w:cstheme="minorHAnsi"/>
          <w:sz w:val="22"/>
          <w:szCs w:val="22"/>
        </w:rPr>
        <w:noBreakHyphen/>
        <w:t>TEACH/positive handling or equivalent</w:t>
      </w:r>
    </w:p>
    <w:p w14:paraId="243D0DCB" w14:textId="77777777" w:rsidR="00191EC4" w:rsidRDefault="0010266C" w:rsidP="00191EC4">
      <w:pPr>
        <w:pStyle w:val="ListParagraph"/>
        <w:numPr>
          <w:ilvl w:val="0"/>
          <w:numId w:val="23"/>
        </w:numPr>
        <w:rPr>
          <w:rFonts w:asciiTheme="minorHAnsi" w:hAnsiTheme="minorHAnsi" w:cstheme="minorHAnsi"/>
          <w:sz w:val="22"/>
          <w:szCs w:val="22"/>
          <w:lang w:eastAsia="en-GB"/>
        </w:rPr>
      </w:pPr>
      <w:r w:rsidRPr="00191EC4">
        <w:rPr>
          <w:rFonts w:asciiTheme="minorHAnsi" w:hAnsiTheme="minorHAnsi" w:cstheme="minorHAnsi"/>
          <w:sz w:val="22"/>
          <w:szCs w:val="22"/>
        </w:rPr>
        <w:t>Experience contributing to EHCP outcomes, annual reviews and multi</w:t>
      </w:r>
      <w:r w:rsidRPr="00191EC4">
        <w:rPr>
          <w:rFonts w:asciiTheme="minorHAnsi" w:hAnsiTheme="minorHAnsi" w:cstheme="minorHAnsi"/>
          <w:sz w:val="22"/>
          <w:szCs w:val="22"/>
        </w:rPr>
        <w:noBreakHyphen/>
        <w:t>agency planning</w:t>
      </w:r>
    </w:p>
    <w:p w14:paraId="51FD7711" w14:textId="77777777" w:rsidR="00191EC4" w:rsidRDefault="0010266C" w:rsidP="00191EC4">
      <w:pPr>
        <w:pStyle w:val="ListParagraph"/>
        <w:numPr>
          <w:ilvl w:val="0"/>
          <w:numId w:val="23"/>
        </w:numPr>
        <w:rPr>
          <w:rFonts w:asciiTheme="minorHAnsi" w:hAnsiTheme="minorHAnsi" w:cstheme="minorHAnsi"/>
          <w:sz w:val="22"/>
          <w:szCs w:val="22"/>
          <w:lang w:eastAsia="en-GB"/>
        </w:rPr>
      </w:pPr>
      <w:r w:rsidRPr="00191EC4">
        <w:rPr>
          <w:rFonts w:asciiTheme="minorHAnsi" w:hAnsiTheme="minorHAnsi" w:cstheme="minorHAnsi"/>
          <w:sz w:val="22"/>
          <w:szCs w:val="22"/>
        </w:rPr>
        <w:t>Strong curriculum and pedagogical knowledge to close gaps for pupils with interrupted learning, including effective scaffolding and adaptive teaching</w:t>
      </w:r>
    </w:p>
    <w:p w14:paraId="62598845" w14:textId="77777777" w:rsidR="00191EC4" w:rsidRDefault="0010266C" w:rsidP="00191EC4">
      <w:pPr>
        <w:pStyle w:val="ListParagraph"/>
        <w:numPr>
          <w:ilvl w:val="0"/>
          <w:numId w:val="23"/>
        </w:numPr>
        <w:rPr>
          <w:rFonts w:asciiTheme="minorHAnsi" w:hAnsiTheme="minorHAnsi" w:cstheme="minorHAnsi"/>
          <w:sz w:val="22"/>
          <w:szCs w:val="22"/>
          <w:lang w:eastAsia="en-GB"/>
        </w:rPr>
      </w:pPr>
      <w:r w:rsidRPr="00191EC4">
        <w:rPr>
          <w:rFonts w:asciiTheme="minorHAnsi" w:hAnsiTheme="minorHAnsi" w:cstheme="minorHAnsi"/>
          <w:sz w:val="22"/>
          <w:szCs w:val="22"/>
        </w:rPr>
        <w:t>Experience building positive relationships with families and working alongside external agencies (e.g. EP, CAMHS, SaLT) to implement recommendations</w:t>
      </w:r>
    </w:p>
    <w:p w14:paraId="68FBCD1D" w14:textId="16EDBCC0" w:rsidR="00DE08AE" w:rsidRDefault="0010266C" w:rsidP="00191EC4">
      <w:pPr>
        <w:pStyle w:val="ListParagraph"/>
        <w:numPr>
          <w:ilvl w:val="0"/>
          <w:numId w:val="23"/>
        </w:numPr>
        <w:rPr>
          <w:rFonts w:asciiTheme="minorHAnsi" w:hAnsiTheme="minorHAnsi" w:cstheme="minorHAnsi"/>
          <w:sz w:val="22"/>
          <w:szCs w:val="22"/>
          <w:lang w:eastAsia="en-GB"/>
        </w:rPr>
      </w:pPr>
      <w:r w:rsidRPr="00191EC4">
        <w:rPr>
          <w:rFonts w:asciiTheme="minorHAnsi" w:hAnsiTheme="minorHAnsi" w:cstheme="minorHAnsi"/>
          <w:sz w:val="22"/>
          <w:szCs w:val="22"/>
        </w:rPr>
        <w:t>Additional training/qualifications related to SEMH, mental health, neurodiversity or counselling</w:t>
      </w:r>
      <w:r w:rsidRPr="00191EC4">
        <w:rPr>
          <w:rFonts w:asciiTheme="minorHAnsi" w:hAnsiTheme="minorHAnsi" w:cstheme="minorHAnsi"/>
          <w:sz w:val="22"/>
          <w:szCs w:val="22"/>
        </w:rPr>
        <w:noBreakHyphen/>
        <w:t>informed approaches</w:t>
      </w:r>
    </w:p>
    <w:p w14:paraId="697A14C6" w14:textId="77777777" w:rsidR="00191EC4" w:rsidRPr="00191EC4" w:rsidRDefault="00191EC4" w:rsidP="00191EC4">
      <w:pPr>
        <w:pStyle w:val="ListParagraph"/>
        <w:rPr>
          <w:rFonts w:asciiTheme="minorHAnsi" w:hAnsiTheme="minorHAnsi" w:cstheme="minorHAnsi"/>
          <w:sz w:val="22"/>
          <w:szCs w:val="22"/>
          <w:lang w:eastAsia="en-GB"/>
        </w:rPr>
      </w:pPr>
    </w:p>
    <w:p w14:paraId="2FF8DB3A" w14:textId="6FF34BEF" w:rsidR="002F3CCA" w:rsidRPr="0010266C" w:rsidRDefault="004C5D12" w:rsidP="00517080">
      <w:pPr>
        <w:spacing w:after="60"/>
        <w:rPr>
          <w:rFonts w:asciiTheme="minorHAnsi" w:hAnsiTheme="minorHAnsi" w:cstheme="minorHAnsi"/>
          <w:b/>
          <w:bCs/>
          <w:sz w:val="22"/>
          <w:szCs w:val="22"/>
        </w:rPr>
      </w:pPr>
      <w:r w:rsidRPr="0010266C">
        <w:rPr>
          <w:rFonts w:asciiTheme="minorHAnsi" w:hAnsiTheme="minorHAnsi" w:cstheme="minorHAnsi"/>
          <w:b/>
          <w:bCs/>
          <w:sz w:val="22"/>
          <w:szCs w:val="22"/>
        </w:rPr>
        <w:t>Personal qualities</w:t>
      </w:r>
    </w:p>
    <w:p w14:paraId="02476343" w14:textId="77777777" w:rsidR="004C5D12" w:rsidRPr="0010266C" w:rsidRDefault="004C5D12" w:rsidP="00191EC4">
      <w:pPr>
        <w:pStyle w:val="ListParagraph"/>
        <w:numPr>
          <w:ilvl w:val="0"/>
          <w:numId w:val="15"/>
        </w:numPr>
        <w:spacing w:after="60"/>
        <w:rPr>
          <w:rFonts w:asciiTheme="minorHAnsi" w:hAnsiTheme="minorHAnsi" w:cstheme="minorHAnsi"/>
          <w:sz w:val="22"/>
          <w:szCs w:val="22"/>
        </w:rPr>
      </w:pPr>
      <w:r w:rsidRPr="0010266C">
        <w:rPr>
          <w:rFonts w:asciiTheme="minorHAnsi" w:hAnsiTheme="minorHAnsi" w:cstheme="minorHAnsi"/>
          <w:sz w:val="22"/>
          <w:szCs w:val="22"/>
        </w:rPr>
        <w:t>A commitment to getting the best outcomes for all pupils and promoting the ethos and values of the school</w:t>
      </w:r>
    </w:p>
    <w:p w14:paraId="07B7A72F" w14:textId="77777777" w:rsidR="004C5D12" w:rsidRPr="0010266C" w:rsidRDefault="004C5D12" w:rsidP="00191EC4">
      <w:pPr>
        <w:pStyle w:val="ListParagraph"/>
        <w:numPr>
          <w:ilvl w:val="0"/>
          <w:numId w:val="15"/>
        </w:numPr>
        <w:spacing w:after="60"/>
        <w:rPr>
          <w:rFonts w:asciiTheme="minorHAnsi" w:hAnsiTheme="minorHAnsi" w:cstheme="minorHAnsi"/>
          <w:sz w:val="22"/>
          <w:szCs w:val="22"/>
        </w:rPr>
      </w:pPr>
      <w:r w:rsidRPr="0010266C">
        <w:rPr>
          <w:rFonts w:asciiTheme="minorHAnsi" w:hAnsiTheme="minorHAnsi" w:cstheme="minorHAnsi"/>
          <w:sz w:val="22"/>
          <w:szCs w:val="22"/>
        </w:rPr>
        <w:t>High expectations for pupil’s attainment and progress</w:t>
      </w:r>
    </w:p>
    <w:p w14:paraId="2B955F24" w14:textId="77777777" w:rsidR="004C5D12" w:rsidRPr="0010266C" w:rsidRDefault="004C5D12" w:rsidP="00191EC4">
      <w:pPr>
        <w:pStyle w:val="ListParagraph"/>
        <w:numPr>
          <w:ilvl w:val="0"/>
          <w:numId w:val="15"/>
        </w:numPr>
        <w:spacing w:after="60"/>
        <w:rPr>
          <w:rFonts w:asciiTheme="minorHAnsi" w:hAnsiTheme="minorHAnsi" w:cstheme="minorHAnsi"/>
          <w:sz w:val="22"/>
          <w:szCs w:val="22"/>
        </w:rPr>
      </w:pPr>
      <w:r w:rsidRPr="0010266C">
        <w:rPr>
          <w:rFonts w:asciiTheme="minorHAnsi" w:hAnsiTheme="minorHAnsi" w:cstheme="minorHAnsi"/>
          <w:sz w:val="22"/>
          <w:szCs w:val="22"/>
        </w:rPr>
        <w:t>Ability to work under pressure and prioritise effectively</w:t>
      </w:r>
    </w:p>
    <w:p w14:paraId="1C6FA0DE" w14:textId="77777777" w:rsidR="004C5D12" w:rsidRPr="0010266C" w:rsidRDefault="004C5D12" w:rsidP="00191EC4">
      <w:pPr>
        <w:pStyle w:val="ListParagraph"/>
        <w:numPr>
          <w:ilvl w:val="0"/>
          <w:numId w:val="15"/>
        </w:numPr>
        <w:spacing w:after="60"/>
        <w:rPr>
          <w:rFonts w:asciiTheme="minorHAnsi" w:hAnsiTheme="minorHAnsi" w:cstheme="minorHAnsi"/>
          <w:sz w:val="22"/>
          <w:szCs w:val="22"/>
        </w:rPr>
      </w:pPr>
      <w:r w:rsidRPr="0010266C">
        <w:rPr>
          <w:rFonts w:asciiTheme="minorHAnsi" w:hAnsiTheme="minorHAnsi" w:cstheme="minorHAnsi"/>
          <w:sz w:val="22"/>
          <w:szCs w:val="22"/>
        </w:rPr>
        <w:t>Commitment to maintaining confidentiality at all times</w:t>
      </w:r>
    </w:p>
    <w:p w14:paraId="15DF70C5" w14:textId="57608F84" w:rsidR="004C5D12" w:rsidRPr="00191EC4" w:rsidRDefault="004C5D12" w:rsidP="00191EC4">
      <w:pPr>
        <w:pStyle w:val="ListParagraph"/>
        <w:numPr>
          <w:ilvl w:val="0"/>
          <w:numId w:val="15"/>
        </w:numPr>
        <w:spacing w:after="60"/>
        <w:rPr>
          <w:rFonts w:asciiTheme="minorHAnsi" w:hAnsiTheme="minorHAnsi" w:cstheme="minorHAnsi"/>
          <w:sz w:val="22"/>
          <w:szCs w:val="22"/>
        </w:rPr>
      </w:pPr>
      <w:r w:rsidRPr="0010266C">
        <w:rPr>
          <w:rFonts w:asciiTheme="minorHAnsi" w:hAnsiTheme="minorHAnsi" w:cstheme="minorHAnsi"/>
          <w:sz w:val="22"/>
          <w:szCs w:val="22"/>
        </w:rPr>
        <w:t>Commitment to safeguarding and equality</w:t>
      </w:r>
    </w:p>
    <w:p w14:paraId="507ADDF6" w14:textId="77777777" w:rsidR="001571A9" w:rsidRPr="0010266C" w:rsidRDefault="001571A9" w:rsidP="001571A9">
      <w:pPr>
        <w:pStyle w:val="Heading1"/>
        <w:rPr>
          <w:rFonts w:asciiTheme="minorHAnsi" w:hAnsiTheme="minorHAnsi" w:cstheme="minorHAnsi"/>
          <w:sz w:val="22"/>
          <w:szCs w:val="22"/>
        </w:rPr>
      </w:pPr>
      <w:r w:rsidRPr="0010266C">
        <w:rPr>
          <w:rFonts w:asciiTheme="minorHAnsi" w:hAnsiTheme="minorHAnsi" w:cstheme="minorHAnsi"/>
          <w:sz w:val="22"/>
          <w:szCs w:val="22"/>
        </w:rPr>
        <w:t>Notes:</w:t>
      </w:r>
    </w:p>
    <w:p w14:paraId="14A1F69E" w14:textId="77777777" w:rsidR="001571A9" w:rsidRPr="0010266C" w:rsidRDefault="00865A28" w:rsidP="001571A9">
      <w:pPr>
        <w:pStyle w:val="1bodycopy10pt"/>
        <w:rPr>
          <w:rFonts w:asciiTheme="minorHAnsi" w:hAnsiTheme="minorHAnsi" w:cstheme="minorHAnsi"/>
          <w:sz w:val="22"/>
          <w:szCs w:val="22"/>
        </w:rPr>
      </w:pPr>
      <w:r w:rsidRPr="0010266C">
        <w:rPr>
          <w:rFonts w:asciiTheme="minorHAnsi" w:hAnsiTheme="minorHAnsi" w:cstheme="minorHAnsi"/>
          <w:sz w:val="22"/>
          <w:szCs w:val="22"/>
        </w:rPr>
        <w:t xml:space="preserve">This job description and person specification can be </w:t>
      </w:r>
      <w:r w:rsidR="001571A9" w:rsidRPr="0010266C">
        <w:rPr>
          <w:rFonts w:asciiTheme="minorHAnsi" w:hAnsiTheme="minorHAnsi" w:cstheme="minorHAnsi"/>
          <w:sz w:val="22"/>
          <w:szCs w:val="22"/>
        </w:rPr>
        <w:t xml:space="preserve">amended at any time in consultation with the </w:t>
      </w:r>
      <w:r w:rsidRPr="0010266C">
        <w:rPr>
          <w:rFonts w:asciiTheme="minorHAnsi" w:hAnsiTheme="minorHAnsi" w:cstheme="minorHAnsi"/>
          <w:sz w:val="22"/>
          <w:szCs w:val="22"/>
        </w:rPr>
        <w:t>post holder</w:t>
      </w:r>
      <w:r w:rsidR="001571A9" w:rsidRPr="0010266C">
        <w:rPr>
          <w:rFonts w:asciiTheme="minorHAnsi" w:hAnsiTheme="minorHAnsi" w:cstheme="minorHAnsi"/>
          <w:sz w:val="22"/>
          <w:szCs w:val="22"/>
        </w:rPr>
        <w:t xml:space="preserve">. </w:t>
      </w:r>
    </w:p>
    <w:p w14:paraId="247ED37B" w14:textId="77777777" w:rsidR="00865A28" w:rsidRPr="0010266C" w:rsidRDefault="00865A28" w:rsidP="001571A9">
      <w:pPr>
        <w:pStyle w:val="1bodycopy10pt"/>
        <w:rPr>
          <w:rFonts w:asciiTheme="minorHAnsi" w:hAnsiTheme="minorHAnsi" w:cstheme="minorHAnsi"/>
          <w:sz w:val="22"/>
          <w:szCs w:val="22"/>
        </w:rPr>
      </w:pPr>
    </w:p>
    <w:p w14:paraId="3083E57C" w14:textId="382B5831" w:rsidR="00126BE3" w:rsidRPr="0010266C" w:rsidRDefault="001571A9" w:rsidP="001571A9">
      <w:pPr>
        <w:pStyle w:val="1bodycopy10pt"/>
        <w:rPr>
          <w:rStyle w:val="Sub-headingChar"/>
          <w:rFonts w:asciiTheme="minorHAnsi" w:hAnsiTheme="minorHAnsi" w:cstheme="minorHAnsi"/>
          <w:b w:val="0"/>
          <w:sz w:val="22"/>
          <w:szCs w:val="22"/>
        </w:rPr>
      </w:pPr>
      <w:r w:rsidRPr="0010266C">
        <w:rPr>
          <w:rStyle w:val="Sub-headingChar"/>
          <w:rFonts w:asciiTheme="minorHAnsi" w:hAnsiTheme="minorHAnsi" w:cstheme="minorHAnsi"/>
          <w:sz w:val="22"/>
          <w:szCs w:val="22"/>
        </w:rPr>
        <w:t>Last review date:</w:t>
      </w:r>
      <w:r w:rsidRPr="0010266C">
        <w:rPr>
          <w:rStyle w:val="Sub-headingChar"/>
          <w:rFonts w:asciiTheme="minorHAnsi" w:hAnsiTheme="minorHAnsi" w:cstheme="minorHAnsi"/>
          <w:b w:val="0"/>
          <w:sz w:val="22"/>
          <w:szCs w:val="22"/>
        </w:rPr>
        <w:t xml:space="preserve"> </w:t>
      </w:r>
      <w:r w:rsidR="004C5D12" w:rsidRPr="0010266C">
        <w:rPr>
          <w:rStyle w:val="Sub-headingChar"/>
          <w:rFonts w:asciiTheme="minorHAnsi" w:hAnsiTheme="minorHAnsi" w:cstheme="minorHAnsi"/>
          <w:b w:val="0"/>
          <w:sz w:val="22"/>
          <w:szCs w:val="22"/>
        </w:rPr>
        <w:t>01</w:t>
      </w:r>
      <w:r w:rsidR="00BE4249" w:rsidRPr="0010266C">
        <w:rPr>
          <w:rStyle w:val="Sub-headingChar"/>
          <w:rFonts w:asciiTheme="minorHAnsi" w:hAnsiTheme="minorHAnsi" w:cstheme="minorHAnsi"/>
          <w:b w:val="0"/>
          <w:sz w:val="22"/>
          <w:szCs w:val="22"/>
        </w:rPr>
        <w:t>/0</w:t>
      </w:r>
      <w:r w:rsidR="00F966AF">
        <w:rPr>
          <w:rStyle w:val="Sub-headingChar"/>
          <w:rFonts w:asciiTheme="minorHAnsi" w:hAnsiTheme="minorHAnsi" w:cstheme="minorHAnsi"/>
          <w:b w:val="0"/>
          <w:sz w:val="22"/>
          <w:szCs w:val="22"/>
        </w:rPr>
        <w:t>6</w:t>
      </w:r>
      <w:r w:rsidR="00BE4249" w:rsidRPr="0010266C">
        <w:rPr>
          <w:rStyle w:val="Sub-headingChar"/>
          <w:rFonts w:asciiTheme="minorHAnsi" w:hAnsiTheme="minorHAnsi" w:cstheme="minorHAnsi"/>
          <w:b w:val="0"/>
          <w:sz w:val="22"/>
          <w:szCs w:val="22"/>
        </w:rPr>
        <w:t>/202</w:t>
      </w:r>
      <w:r w:rsidR="00FA1472" w:rsidRPr="0010266C">
        <w:rPr>
          <w:rStyle w:val="Sub-headingChar"/>
          <w:rFonts w:asciiTheme="minorHAnsi" w:hAnsiTheme="minorHAnsi" w:cstheme="minorHAnsi"/>
          <w:b w:val="0"/>
          <w:sz w:val="22"/>
          <w:szCs w:val="22"/>
        </w:rPr>
        <w:t>6</w:t>
      </w:r>
    </w:p>
    <w:p w14:paraId="4F078AAE" w14:textId="57CB435F" w:rsidR="00865A28" w:rsidRPr="0010266C" w:rsidRDefault="001571A9" w:rsidP="00865A28">
      <w:pPr>
        <w:pStyle w:val="1bodycopy10pt"/>
        <w:rPr>
          <w:rStyle w:val="Sub-headingChar"/>
          <w:rFonts w:asciiTheme="minorHAnsi" w:hAnsiTheme="minorHAnsi" w:cstheme="minorHAnsi"/>
          <w:b w:val="0"/>
          <w:sz w:val="22"/>
          <w:szCs w:val="22"/>
        </w:rPr>
      </w:pPr>
      <w:r w:rsidRPr="0010266C">
        <w:rPr>
          <w:rStyle w:val="Sub-headingChar"/>
          <w:rFonts w:asciiTheme="minorHAnsi" w:hAnsiTheme="minorHAnsi" w:cstheme="minorHAnsi"/>
          <w:sz w:val="22"/>
          <w:szCs w:val="22"/>
        </w:rPr>
        <w:t>Next review date:</w:t>
      </w:r>
      <w:r w:rsidRPr="0010266C">
        <w:rPr>
          <w:rFonts w:asciiTheme="minorHAnsi" w:hAnsiTheme="minorHAnsi" w:cstheme="minorHAnsi"/>
          <w:sz w:val="22"/>
          <w:szCs w:val="22"/>
        </w:rPr>
        <w:t xml:space="preserve"> </w:t>
      </w:r>
      <w:r w:rsidR="00F966AF">
        <w:rPr>
          <w:rFonts w:asciiTheme="minorHAnsi" w:hAnsiTheme="minorHAnsi" w:cstheme="minorHAnsi"/>
          <w:sz w:val="22"/>
          <w:szCs w:val="22"/>
        </w:rPr>
        <w:t>June</w:t>
      </w:r>
      <w:r w:rsidR="00BE4249" w:rsidRPr="0010266C">
        <w:rPr>
          <w:rFonts w:asciiTheme="minorHAnsi" w:hAnsiTheme="minorHAnsi" w:cstheme="minorHAnsi"/>
          <w:sz w:val="22"/>
          <w:szCs w:val="22"/>
        </w:rPr>
        <w:t xml:space="preserve"> 202</w:t>
      </w:r>
      <w:r w:rsidR="00FA1472" w:rsidRPr="0010266C">
        <w:rPr>
          <w:rFonts w:asciiTheme="minorHAnsi" w:hAnsiTheme="minorHAnsi" w:cstheme="minorHAnsi"/>
          <w:sz w:val="22"/>
          <w:szCs w:val="22"/>
        </w:rPr>
        <w:t>7</w:t>
      </w:r>
    </w:p>
    <w:p w14:paraId="6F601DBC" w14:textId="77777777" w:rsidR="00420F2E" w:rsidRPr="0010266C" w:rsidRDefault="00420F2E" w:rsidP="00450EB8">
      <w:pPr>
        <w:pStyle w:val="1bodycopy10pt"/>
        <w:spacing w:before="120" w:after="240"/>
        <w:rPr>
          <w:rStyle w:val="Sub-headingChar"/>
          <w:rFonts w:asciiTheme="minorHAnsi" w:hAnsiTheme="minorHAnsi" w:cstheme="minorHAnsi"/>
          <w:sz w:val="22"/>
          <w:szCs w:val="22"/>
        </w:rPr>
      </w:pPr>
    </w:p>
    <w:p w14:paraId="55619E0C" w14:textId="259F9A9E" w:rsidR="0080159E" w:rsidRPr="0010266C" w:rsidRDefault="00865A28" w:rsidP="00450EB8">
      <w:pPr>
        <w:pStyle w:val="1bodycopy10pt"/>
        <w:spacing w:before="120" w:after="240"/>
        <w:rPr>
          <w:rFonts w:asciiTheme="minorHAnsi" w:hAnsiTheme="minorHAnsi" w:cstheme="minorHAnsi"/>
          <w:sz w:val="22"/>
          <w:szCs w:val="22"/>
        </w:rPr>
      </w:pPr>
      <w:r w:rsidRPr="0010266C">
        <w:rPr>
          <w:rStyle w:val="Sub-headingChar"/>
          <w:rFonts w:asciiTheme="minorHAnsi" w:hAnsiTheme="minorHAnsi" w:cstheme="minorHAnsi"/>
          <w:sz w:val="22"/>
          <w:szCs w:val="22"/>
        </w:rPr>
        <w:t>Head teacher</w:t>
      </w:r>
      <w:r w:rsidR="0080159E" w:rsidRPr="0010266C">
        <w:rPr>
          <w:rStyle w:val="Sub-headingChar"/>
          <w:rFonts w:asciiTheme="minorHAnsi" w:hAnsiTheme="minorHAnsi" w:cstheme="minorHAnsi"/>
          <w:sz w:val="22"/>
          <w:szCs w:val="22"/>
        </w:rPr>
        <w:t>’s signature:</w:t>
      </w:r>
      <w:r w:rsidR="0080159E" w:rsidRPr="0010266C">
        <w:rPr>
          <w:rFonts w:asciiTheme="minorHAnsi" w:hAnsiTheme="minorHAnsi" w:cstheme="minorHAnsi"/>
          <w:sz w:val="22"/>
          <w:szCs w:val="22"/>
        </w:rPr>
        <w:tab/>
      </w:r>
      <w:r w:rsidR="00450EB8" w:rsidRPr="0010266C">
        <w:rPr>
          <w:rFonts w:asciiTheme="minorHAnsi" w:hAnsiTheme="minorHAnsi" w:cstheme="minorHAnsi"/>
          <w:sz w:val="22"/>
          <w:szCs w:val="22"/>
        </w:rPr>
        <w:t xml:space="preserve">              </w:t>
      </w:r>
      <w:r w:rsidR="00610211" w:rsidRPr="0010266C">
        <w:rPr>
          <w:rFonts w:asciiTheme="minorHAnsi" w:hAnsiTheme="minorHAnsi" w:cstheme="minorHAnsi"/>
          <w:sz w:val="22"/>
          <w:szCs w:val="22"/>
        </w:rPr>
        <w:t xml:space="preserve"> </w:t>
      </w:r>
      <w:r w:rsidR="0080159E" w:rsidRPr="0010266C">
        <w:rPr>
          <w:rFonts w:asciiTheme="minorHAnsi" w:hAnsiTheme="minorHAnsi" w:cstheme="minorHAnsi"/>
          <w:color w:val="B9B9B9"/>
          <w:sz w:val="22"/>
          <w:szCs w:val="22"/>
        </w:rPr>
        <w:t>_______________________________________</w:t>
      </w:r>
    </w:p>
    <w:p w14:paraId="1CF909CE" w14:textId="591BC3C3" w:rsidR="0080159E" w:rsidRPr="0010266C" w:rsidRDefault="0080159E" w:rsidP="0080159E">
      <w:pPr>
        <w:pStyle w:val="1bodycopy10pt"/>
        <w:spacing w:before="120" w:after="240"/>
        <w:rPr>
          <w:rStyle w:val="Sub-headingChar"/>
          <w:rFonts w:asciiTheme="minorHAnsi" w:hAnsiTheme="minorHAnsi" w:cstheme="minorHAnsi"/>
          <w:b w:val="0"/>
          <w:sz w:val="22"/>
          <w:szCs w:val="22"/>
        </w:rPr>
      </w:pPr>
      <w:r w:rsidRPr="0010266C">
        <w:rPr>
          <w:rStyle w:val="Sub-headingChar"/>
          <w:rFonts w:asciiTheme="minorHAnsi" w:hAnsiTheme="minorHAnsi" w:cstheme="minorHAnsi"/>
          <w:sz w:val="22"/>
          <w:szCs w:val="22"/>
        </w:rPr>
        <w:t>Date:</w:t>
      </w:r>
      <w:r w:rsidRPr="0010266C">
        <w:rPr>
          <w:rFonts w:asciiTheme="minorHAnsi" w:hAnsiTheme="minorHAnsi" w:cstheme="minorHAnsi"/>
          <w:sz w:val="22"/>
          <w:szCs w:val="22"/>
        </w:rPr>
        <w:t xml:space="preserve"> </w:t>
      </w:r>
      <w:r w:rsidRPr="0010266C">
        <w:rPr>
          <w:rFonts w:asciiTheme="minorHAnsi" w:hAnsiTheme="minorHAnsi" w:cstheme="minorHAnsi"/>
          <w:sz w:val="22"/>
          <w:szCs w:val="22"/>
        </w:rPr>
        <w:tab/>
      </w:r>
      <w:r w:rsidRPr="0010266C">
        <w:rPr>
          <w:rFonts w:asciiTheme="minorHAnsi" w:hAnsiTheme="minorHAnsi" w:cstheme="minorHAnsi"/>
          <w:sz w:val="22"/>
          <w:szCs w:val="22"/>
        </w:rPr>
        <w:tab/>
      </w:r>
      <w:r w:rsidRPr="0010266C">
        <w:rPr>
          <w:rFonts w:asciiTheme="minorHAnsi" w:hAnsiTheme="minorHAnsi" w:cstheme="minorHAnsi"/>
          <w:sz w:val="22"/>
          <w:szCs w:val="22"/>
        </w:rPr>
        <w:tab/>
      </w:r>
      <w:r w:rsidRPr="0010266C">
        <w:rPr>
          <w:rFonts w:asciiTheme="minorHAnsi" w:hAnsiTheme="minorHAnsi" w:cstheme="minorHAnsi"/>
          <w:sz w:val="22"/>
          <w:szCs w:val="22"/>
        </w:rPr>
        <w:tab/>
      </w:r>
      <w:r w:rsidRPr="0010266C">
        <w:rPr>
          <w:rFonts w:asciiTheme="minorHAnsi" w:hAnsiTheme="minorHAnsi" w:cstheme="minorHAnsi"/>
          <w:sz w:val="22"/>
          <w:szCs w:val="22"/>
        </w:rPr>
        <w:tab/>
      </w:r>
      <w:r w:rsidRPr="0010266C">
        <w:rPr>
          <w:rFonts w:asciiTheme="minorHAnsi" w:hAnsiTheme="minorHAnsi" w:cstheme="minorHAnsi"/>
          <w:color w:val="B9B9B9"/>
          <w:sz w:val="22"/>
          <w:szCs w:val="22"/>
        </w:rPr>
        <w:t>_______________________________________</w:t>
      </w:r>
      <w:r w:rsidRPr="0010266C">
        <w:rPr>
          <w:rFonts w:asciiTheme="minorHAnsi" w:hAnsiTheme="minorHAnsi" w:cstheme="minorHAnsi"/>
          <w:sz w:val="22"/>
          <w:szCs w:val="22"/>
        </w:rPr>
        <w:tab/>
      </w:r>
    </w:p>
    <w:p w14:paraId="18F9D657" w14:textId="5A417AB4" w:rsidR="0080159E" w:rsidRPr="0010266C" w:rsidRDefault="00865A28" w:rsidP="0080159E">
      <w:pPr>
        <w:pStyle w:val="1bodycopy10pt"/>
        <w:spacing w:before="120" w:after="240"/>
        <w:rPr>
          <w:rFonts w:asciiTheme="minorHAnsi" w:hAnsiTheme="minorHAnsi" w:cstheme="minorHAnsi"/>
          <w:sz w:val="22"/>
          <w:szCs w:val="22"/>
        </w:rPr>
      </w:pPr>
      <w:r w:rsidRPr="0010266C">
        <w:rPr>
          <w:rStyle w:val="Sub-headingChar"/>
          <w:rFonts w:asciiTheme="minorHAnsi" w:hAnsiTheme="minorHAnsi" w:cstheme="minorHAnsi"/>
          <w:sz w:val="22"/>
          <w:szCs w:val="22"/>
        </w:rPr>
        <w:t>Post holder’s</w:t>
      </w:r>
      <w:r w:rsidR="0080159E" w:rsidRPr="0010266C">
        <w:rPr>
          <w:rStyle w:val="Sub-headingChar"/>
          <w:rFonts w:asciiTheme="minorHAnsi" w:hAnsiTheme="minorHAnsi" w:cstheme="minorHAnsi"/>
          <w:sz w:val="22"/>
          <w:szCs w:val="22"/>
        </w:rPr>
        <w:t xml:space="preserve"> signature:</w:t>
      </w:r>
      <w:r w:rsidR="0080159E" w:rsidRPr="0010266C">
        <w:rPr>
          <w:rFonts w:asciiTheme="minorHAnsi" w:hAnsiTheme="minorHAnsi" w:cstheme="minorHAnsi"/>
          <w:sz w:val="22"/>
          <w:szCs w:val="22"/>
        </w:rPr>
        <w:tab/>
      </w:r>
      <w:r w:rsidR="0080159E" w:rsidRPr="0010266C">
        <w:rPr>
          <w:rFonts w:asciiTheme="minorHAnsi" w:hAnsiTheme="minorHAnsi" w:cstheme="minorHAnsi"/>
          <w:sz w:val="22"/>
          <w:szCs w:val="22"/>
        </w:rPr>
        <w:tab/>
      </w:r>
      <w:r w:rsidR="0080159E" w:rsidRPr="0010266C">
        <w:rPr>
          <w:rFonts w:asciiTheme="minorHAnsi" w:hAnsiTheme="minorHAnsi" w:cstheme="minorHAnsi"/>
          <w:sz w:val="22"/>
          <w:szCs w:val="22"/>
        </w:rPr>
        <w:tab/>
      </w:r>
      <w:r w:rsidR="0080159E" w:rsidRPr="0010266C">
        <w:rPr>
          <w:rFonts w:asciiTheme="minorHAnsi" w:hAnsiTheme="minorHAnsi" w:cstheme="minorHAnsi"/>
          <w:color w:val="B9B9B9"/>
          <w:sz w:val="22"/>
          <w:szCs w:val="22"/>
        </w:rPr>
        <w:t>_______________________________________</w:t>
      </w:r>
    </w:p>
    <w:p w14:paraId="476799DE" w14:textId="4F5BF3B4" w:rsidR="004C5D12" w:rsidRPr="0010266C" w:rsidRDefault="0080159E" w:rsidP="00610211">
      <w:pPr>
        <w:pStyle w:val="1bodycopy10pt"/>
        <w:spacing w:before="120" w:after="240"/>
        <w:rPr>
          <w:rFonts w:asciiTheme="minorHAnsi" w:hAnsiTheme="minorHAnsi" w:cstheme="minorHAnsi"/>
          <w:sz w:val="22"/>
          <w:szCs w:val="22"/>
        </w:rPr>
      </w:pPr>
      <w:r w:rsidRPr="0010266C">
        <w:rPr>
          <w:rStyle w:val="Sub-headingChar"/>
          <w:rFonts w:asciiTheme="minorHAnsi" w:hAnsiTheme="minorHAnsi" w:cstheme="minorHAnsi"/>
          <w:sz w:val="22"/>
          <w:szCs w:val="22"/>
        </w:rPr>
        <w:t xml:space="preserve">Date: </w:t>
      </w:r>
      <w:r w:rsidRPr="0010266C">
        <w:rPr>
          <w:rStyle w:val="Sub-headingChar"/>
          <w:rFonts w:asciiTheme="minorHAnsi" w:hAnsiTheme="minorHAnsi" w:cstheme="minorHAnsi"/>
          <w:sz w:val="22"/>
          <w:szCs w:val="22"/>
        </w:rPr>
        <w:tab/>
      </w:r>
      <w:r w:rsidRPr="0010266C">
        <w:rPr>
          <w:rFonts w:asciiTheme="minorHAnsi" w:hAnsiTheme="minorHAnsi" w:cstheme="minorHAnsi"/>
          <w:sz w:val="22"/>
          <w:szCs w:val="22"/>
        </w:rPr>
        <w:tab/>
      </w:r>
      <w:r w:rsidRPr="0010266C">
        <w:rPr>
          <w:rFonts w:asciiTheme="minorHAnsi" w:hAnsiTheme="minorHAnsi" w:cstheme="minorHAnsi"/>
          <w:sz w:val="22"/>
          <w:szCs w:val="22"/>
        </w:rPr>
        <w:tab/>
      </w:r>
      <w:r w:rsidR="00610211" w:rsidRPr="0010266C">
        <w:rPr>
          <w:rFonts w:asciiTheme="minorHAnsi" w:hAnsiTheme="minorHAnsi" w:cstheme="minorHAnsi"/>
          <w:sz w:val="22"/>
          <w:szCs w:val="22"/>
        </w:rPr>
        <w:t xml:space="preserve">                             </w:t>
      </w:r>
      <w:r w:rsidRPr="0010266C">
        <w:rPr>
          <w:rFonts w:asciiTheme="minorHAnsi" w:hAnsiTheme="minorHAnsi" w:cstheme="minorHAnsi"/>
          <w:color w:val="B9B9B9"/>
          <w:sz w:val="22"/>
          <w:szCs w:val="22"/>
        </w:rPr>
        <w:t>_______________________________________</w:t>
      </w:r>
    </w:p>
    <w:p w14:paraId="7965893C" w14:textId="77777777" w:rsidR="00A648D8" w:rsidRPr="0010266C" w:rsidRDefault="00A648D8" w:rsidP="00A648D8">
      <w:pPr>
        <w:pStyle w:val="1bodycopy10pt"/>
        <w:spacing w:before="120" w:after="240"/>
        <w:jc w:val="center"/>
        <w:rPr>
          <w:rFonts w:asciiTheme="minorHAnsi" w:hAnsiTheme="minorHAnsi" w:cstheme="minorHAnsi"/>
          <w:b/>
          <w:sz w:val="22"/>
          <w:szCs w:val="22"/>
        </w:rPr>
      </w:pPr>
      <w:r w:rsidRPr="0010266C">
        <w:rPr>
          <w:rFonts w:asciiTheme="minorHAnsi" w:hAnsiTheme="minorHAnsi" w:cstheme="minorHAnsi"/>
          <w:b/>
          <w:sz w:val="22"/>
          <w:szCs w:val="22"/>
        </w:rPr>
        <w:t>Selection Process Details</w:t>
      </w:r>
    </w:p>
    <w:p w14:paraId="474EAD1F" w14:textId="77777777" w:rsidR="00EE4B55" w:rsidRPr="0010266C" w:rsidRDefault="00EE4B55" w:rsidP="009C6703">
      <w:pPr>
        <w:pStyle w:val="1bodycopy10pt"/>
        <w:spacing w:before="120" w:after="240"/>
        <w:rPr>
          <w:rFonts w:asciiTheme="minorHAnsi" w:hAnsiTheme="minorHAnsi" w:cstheme="minorHAnsi"/>
          <w:sz w:val="22"/>
          <w:szCs w:val="22"/>
          <w:u w:val="single"/>
          <w:lang w:val="en-GB"/>
        </w:rPr>
      </w:pPr>
      <w:r w:rsidRPr="0010266C">
        <w:rPr>
          <w:rFonts w:asciiTheme="minorHAnsi" w:hAnsiTheme="minorHAnsi" w:cstheme="minorHAnsi"/>
          <w:sz w:val="22"/>
          <w:szCs w:val="22"/>
          <w:u w:val="single"/>
          <w:lang w:val="en-GB"/>
        </w:rPr>
        <w:t>Viewings</w:t>
      </w:r>
    </w:p>
    <w:p w14:paraId="30544E83" w14:textId="77777777" w:rsidR="00EE4B55" w:rsidRPr="0010266C" w:rsidRDefault="00EE4B55" w:rsidP="00191EC4">
      <w:pPr>
        <w:pStyle w:val="1bodycopy10pt"/>
        <w:numPr>
          <w:ilvl w:val="0"/>
          <w:numId w:val="14"/>
        </w:numPr>
        <w:spacing w:before="120" w:after="240"/>
        <w:rPr>
          <w:rFonts w:asciiTheme="minorHAnsi" w:hAnsiTheme="minorHAnsi" w:cstheme="minorHAnsi"/>
          <w:sz w:val="22"/>
          <w:szCs w:val="22"/>
        </w:rPr>
      </w:pPr>
      <w:r w:rsidRPr="0010266C">
        <w:rPr>
          <w:rFonts w:asciiTheme="minorHAnsi" w:hAnsiTheme="minorHAnsi" w:cstheme="minorHAnsi"/>
          <w:sz w:val="22"/>
          <w:szCs w:val="22"/>
          <w:lang w:val="en-GB"/>
        </w:rPr>
        <w:t>Visits to West Hill Primary are welcomed and encouraged for anyone cons</w:t>
      </w:r>
      <w:r w:rsidR="00BE4249" w:rsidRPr="0010266C">
        <w:rPr>
          <w:rFonts w:asciiTheme="minorHAnsi" w:hAnsiTheme="minorHAnsi" w:cstheme="minorHAnsi"/>
          <w:sz w:val="22"/>
          <w:szCs w:val="22"/>
          <w:lang w:val="en-GB"/>
        </w:rPr>
        <w:t>idering applying for this post</w:t>
      </w:r>
    </w:p>
    <w:p w14:paraId="2D54BFAC" w14:textId="3279A914" w:rsidR="00EE4B55" w:rsidRPr="0010266C" w:rsidRDefault="00086A41" w:rsidP="00191EC4">
      <w:pPr>
        <w:numPr>
          <w:ilvl w:val="0"/>
          <w:numId w:val="14"/>
        </w:numPr>
        <w:rPr>
          <w:rFonts w:asciiTheme="minorHAnsi" w:hAnsiTheme="minorHAnsi" w:cstheme="minorHAnsi"/>
          <w:sz w:val="22"/>
          <w:szCs w:val="22"/>
        </w:rPr>
      </w:pPr>
      <w:r w:rsidRPr="0010266C">
        <w:rPr>
          <w:rFonts w:asciiTheme="minorHAnsi" w:hAnsiTheme="minorHAnsi" w:cstheme="minorHAnsi"/>
          <w:sz w:val="22"/>
          <w:szCs w:val="22"/>
        </w:rPr>
        <w:t xml:space="preserve">Viewings will be held </w:t>
      </w:r>
      <w:r w:rsidR="00E43ED4" w:rsidRPr="0010266C">
        <w:rPr>
          <w:rFonts w:asciiTheme="minorHAnsi" w:hAnsiTheme="minorHAnsi" w:cstheme="minorHAnsi"/>
          <w:sz w:val="22"/>
          <w:szCs w:val="22"/>
        </w:rPr>
        <w:t xml:space="preserve">week beginning </w:t>
      </w:r>
      <w:r w:rsidR="004C5D12" w:rsidRPr="0010266C">
        <w:rPr>
          <w:rFonts w:asciiTheme="minorHAnsi" w:hAnsiTheme="minorHAnsi" w:cstheme="minorHAnsi"/>
          <w:sz w:val="22"/>
          <w:szCs w:val="22"/>
        </w:rPr>
        <w:t>1</w:t>
      </w:r>
      <w:r w:rsidR="00F966AF">
        <w:rPr>
          <w:rFonts w:asciiTheme="minorHAnsi" w:hAnsiTheme="minorHAnsi" w:cstheme="minorHAnsi"/>
          <w:sz w:val="22"/>
          <w:szCs w:val="22"/>
        </w:rPr>
        <w:t>5</w:t>
      </w:r>
      <w:r w:rsidR="004C5D12" w:rsidRPr="0010266C">
        <w:rPr>
          <w:rFonts w:asciiTheme="minorHAnsi" w:hAnsiTheme="minorHAnsi" w:cstheme="minorHAnsi"/>
          <w:sz w:val="22"/>
          <w:szCs w:val="22"/>
          <w:vertAlign w:val="superscript"/>
        </w:rPr>
        <w:t>th</w:t>
      </w:r>
      <w:r w:rsidR="004C5D12" w:rsidRPr="0010266C">
        <w:rPr>
          <w:rFonts w:asciiTheme="minorHAnsi" w:hAnsiTheme="minorHAnsi" w:cstheme="minorHAnsi"/>
          <w:sz w:val="22"/>
          <w:szCs w:val="22"/>
        </w:rPr>
        <w:t xml:space="preserve"> </w:t>
      </w:r>
      <w:r w:rsidR="00F966AF">
        <w:rPr>
          <w:rFonts w:asciiTheme="minorHAnsi" w:hAnsiTheme="minorHAnsi" w:cstheme="minorHAnsi"/>
          <w:sz w:val="22"/>
          <w:szCs w:val="22"/>
        </w:rPr>
        <w:t>June</w:t>
      </w:r>
      <w:r w:rsidR="004C5D12" w:rsidRPr="0010266C">
        <w:rPr>
          <w:rFonts w:asciiTheme="minorHAnsi" w:hAnsiTheme="minorHAnsi" w:cstheme="minorHAnsi"/>
          <w:sz w:val="22"/>
          <w:szCs w:val="22"/>
        </w:rPr>
        <w:t xml:space="preserve"> </w:t>
      </w:r>
      <w:r w:rsidRPr="0010266C">
        <w:rPr>
          <w:rFonts w:asciiTheme="minorHAnsi" w:hAnsiTheme="minorHAnsi" w:cstheme="minorHAnsi"/>
          <w:sz w:val="22"/>
          <w:szCs w:val="22"/>
        </w:rPr>
        <w:t>20</w:t>
      </w:r>
      <w:r w:rsidR="00FA1472" w:rsidRPr="0010266C">
        <w:rPr>
          <w:rFonts w:asciiTheme="minorHAnsi" w:hAnsiTheme="minorHAnsi" w:cstheme="minorHAnsi"/>
          <w:sz w:val="22"/>
          <w:szCs w:val="22"/>
        </w:rPr>
        <w:t>26</w:t>
      </w:r>
      <w:r w:rsidRPr="0010266C">
        <w:rPr>
          <w:rFonts w:asciiTheme="minorHAnsi" w:hAnsiTheme="minorHAnsi" w:cstheme="minorHAnsi"/>
          <w:sz w:val="22"/>
          <w:szCs w:val="22"/>
        </w:rPr>
        <w:t xml:space="preserve"> </w:t>
      </w:r>
    </w:p>
    <w:p w14:paraId="2749F949" w14:textId="77777777" w:rsidR="00EE4B55" w:rsidRPr="0010266C" w:rsidRDefault="00EE4B55" w:rsidP="00191EC4">
      <w:pPr>
        <w:pStyle w:val="1bodycopy10pt"/>
        <w:numPr>
          <w:ilvl w:val="0"/>
          <w:numId w:val="14"/>
        </w:numPr>
        <w:spacing w:before="120" w:after="240"/>
        <w:rPr>
          <w:rFonts w:asciiTheme="minorHAnsi" w:hAnsiTheme="minorHAnsi" w:cstheme="minorHAnsi"/>
          <w:sz w:val="22"/>
          <w:szCs w:val="22"/>
        </w:rPr>
      </w:pPr>
      <w:r w:rsidRPr="0010266C">
        <w:rPr>
          <w:rFonts w:asciiTheme="minorHAnsi" w:hAnsiTheme="minorHAnsi" w:cstheme="minorHAnsi"/>
          <w:sz w:val="22"/>
          <w:szCs w:val="22"/>
          <w:lang w:val="en-GB"/>
        </w:rPr>
        <w:t xml:space="preserve">To book in a visit please contact </w:t>
      </w:r>
      <w:hyperlink r:id="rId10" w:history="1">
        <w:r w:rsidR="00891A6B" w:rsidRPr="0010266C">
          <w:rPr>
            <w:rStyle w:val="Hyperlink"/>
            <w:rFonts w:asciiTheme="minorHAnsi" w:hAnsiTheme="minorHAnsi" w:cstheme="minorHAnsi"/>
            <w:sz w:val="22"/>
            <w:szCs w:val="22"/>
            <w:lang w:val="en-GB"/>
          </w:rPr>
          <w:t>info@westhill.wandsworth.sch.uk</w:t>
        </w:r>
      </w:hyperlink>
    </w:p>
    <w:p w14:paraId="5BED2A27" w14:textId="77777777" w:rsidR="00A648D8" w:rsidRPr="0010266C" w:rsidRDefault="00A648D8" w:rsidP="009C6703">
      <w:pPr>
        <w:pStyle w:val="1bodycopy10pt"/>
        <w:spacing w:before="120" w:after="240"/>
        <w:rPr>
          <w:rFonts w:asciiTheme="minorHAnsi" w:hAnsiTheme="minorHAnsi" w:cstheme="minorHAnsi"/>
          <w:sz w:val="22"/>
          <w:szCs w:val="22"/>
        </w:rPr>
      </w:pPr>
      <w:r w:rsidRPr="0010266C">
        <w:rPr>
          <w:rFonts w:asciiTheme="minorHAnsi" w:hAnsiTheme="minorHAnsi" w:cstheme="minorHAnsi"/>
          <w:sz w:val="22"/>
          <w:szCs w:val="22"/>
          <w:u w:val="single"/>
        </w:rPr>
        <w:t>Completing your application</w:t>
      </w:r>
      <w:r w:rsidRPr="0010266C">
        <w:rPr>
          <w:rFonts w:asciiTheme="minorHAnsi" w:hAnsiTheme="minorHAnsi" w:cstheme="minorHAnsi"/>
          <w:sz w:val="22"/>
          <w:szCs w:val="22"/>
        </w:rPr>
        <w:t xml:space="preserve"> </w:t>
      </w:r>
    </w:p>
    <w:p w14:paraId="347702B2" w14:textId="77777777" w:rsidR="00A648D8" w:rsidRPr="0010266C" w:rsidRDefault="00A648D8" w:rsidP="00891A6B">
      <w:pPr>
        <w:pStyle w:val="1bodycopy10pt"/>
        <w:numPr>
          <w:ilvl w:val="0"/>
          <w:numId w:val="9"/>
        </w:numPr>
        <w:spacing w:before="120" w:after="240"/>
        <w:rPr>
          <w:rFonts w:asciiTheme="minorHAnsi" w:hAnsiTheme="minorHAnsi" w:cstheme="minorHAnsi"/>
          <w:sz w:val="22"/>
          <w:szCs w:val="22"/>
        </w:rPr>
      </w:pPr>
      <w:r w:rsidRPr="0010266C">
        <w:rPr>
          <w:rFonts w:asciiTheme="minorHAnsi" w:hAnsiTheme="minorHAnsi" w:cstheme="minorHAnsi"/>
          <w:sz w:val="22"/>
          <w:szCs w:val="22"/>
        </w:rPr>
        <w:t>Applicants are asked to read the details carefully, especially the Job Description and Person Specification.</w:t>
      </w:r>
    </w:p>
    <w:p w14:paraId="54AF290D" w14:textId="77777777" w:rsidR="00A648D8" w:rsidRPr="0010266C" w:rsidRDefault="00F83E04" w:rsidP="00891A6B">
      <w:pPr>
        <w:pStyle w:val="1bodycopy10pt"/>
        <w:numPr>
          <w:ilvl w:val="0"/>
          <w:numId w:val="9"/>
        </w:numPr>
        <w:spacing w:before="120" w:after="240"/>
        <w:rPr>
          <w:rFonts w:asciiTheme="minorHAnsi" w:hAnsiTheme="minorHAnsi" w:cstheme="minorHAnsi"/>
          <w:b/>
          <w:sz w:val="22"/>
          <w:szCs w:val="22"/>
        </w:rPr>
      </w:pPr>
      <w:bookmarkStart w:id="0" w:name="_Hlk196394787"/>
      <w:r w:rsidRPr="0010266C">
        <w:rPr>
          <w:rFonts w:asciiTheme="minorHAnsi" w:hAnsiTheme="minorHAnsi" w:cstheme="minorHAnsi"/>
          <w:b/>
          <w:bCs/>
          <w:color w:val="333333"/>
          <w:sz w:val="22"/>
          <w:szCs w:val="22"/>
          <w:bdr w:val="none" w:sz="0" w:space="0" w:color="auto" w:frame="1"/>
          <w:shd w:val="clear" w:color="auto" w:fill="FFFFFF"/>
        </w:rPr>
        <w:t xml:space="preserve">Please make sure you clearly use the personal specification points to write a supporting statement with examples of practice, </w:t>
      </w:r>
      <w:r w:rsidR="00420F2E" w:rsidRPr="0010266C">
        <w:rPr>
          <w:rFonts w:asciiTheme="minorHAnsi" w:hAnsiTheme="minorHAnsi" w:cstheme="minorHAnsi"/>
          <w:b/>
          <w:bCs/>
          <w:color w:val="333333"/>
          <w:sz w:val="22"/>
          <w:szCs w:val="22"/>
          <w:bdr w:val="none" w:sz="0" w:space="0" w:color="auto" w:frame="1"/>
          <w:shd w:val="clear" w:color="auto" w:fill="FFFFFF"/>
        </w:rPr>
        <w:t xml:space="preserve">completing </w:t>
      </w:r>
      <w:r w:rsidR="00420F2E" w:rsidRPr="0010266C">
        <w:rPr>
          <w:rFonts w:asciiTheme="minorHAnsi" w:hAnsiTheme="minorHAnsi" w:cstheme="minorHAnsi"/>
          <w:b/>
          <w:bCs/>
          <w:color w:val="333333"/>
          <w:sz w:val="22"/>
          <w:szCs w:val="22"/>
          <w:u w:val="single"/>
          <w:bdr w:val="none" w:sz="0" w:space="0" w:color="auto" w:frame="1"/>
          <w:shd w:val="clear" w:color="auto" w:fill="FFFFFF"/>
        </w:rPr>
        <w:t xml:space="preserve">no more than </w:t>
      </w:r>
      <w:r w:rsidR="00A648D8" w:rsidRPr="0010266C">
        <w:rPr>
          <w:rFonts w:asciiTheme="minorHAnsi" w:hAnsiTheme="minorHAnsi" w:cstheme="minorHAnsi"/>
          <w:b/>
          <w:bCs/>
          <w:color w:val="333333"/>
          <w:sz w:val="22"/>
          <w:szCs w:val="22"/>
          <w:u w:val="single"/>
          <w:bdr w:val="none" w:sz="0" w:space="0" w:color="auto" w:frame="1"/>
          <w:shd w:val="clear" w:color="auto" w:fill="FFFFFF"/>
        </w:rPr>
        <w:t>two sides of A4.</w:t>
      </w:r>
      <w:bookmarkEnd w:id="0"/>
    </w:p>
    <w:p w14:paraId="5EC6AF03" w14:textId="77777777" w:rsidR="00A648D8" w:rsidRPr="0010266C" w:rsidRDefault="00A648D8" w:rsidP="00891A6B">
      <w:pPr>
        <w:pStyle w:val="1bodycopy10pt"/>
        <w:numPr>
          <w:ilvl w:val="0"/>
          <w:numId w:val="9"/>
        </w:numPr>
        <w:spacing w:before="120" w:after="240"/>
        <w:rPr>
          <w:rFonts w:asciiTheme="minorHAnsi" w:hAnsiTheme="minorHAnsi" w:cstheme="minorHAnsi"/>
          <w:sz w:val="22"/>
          <w:szCs w:val="22"/>
        </w:rPr>
      </w:pPr>
      <w:r w:rsidRPr="0010266C">
        <w:rPr>
          <w:rFonts w:asciiTheme="minorHAnsi" w:hAnsiTheme="minorHAnsi" w:cstheme="minorHAnsi"/>
          <w:sz w:val="22"/>
          <w:szCs w:val="22"/>
        </w:rPr>
        <w:t xml:space="preserve">Please complete all the standard information required on the application form. Failure to provide information requested may lead to your application being rejected. </w:t>
      </w:r>
    </w:p>
    <w:p w14:paraId="0734F763" w14:textId="77777777" w:rsidR="00A648D8" w:rsidRPr="0010266C" w:rsidRDefault="00A648D8" w:rsidP="00891A6B">
      <w:pPr>
        <w:pStyle w:val="1bodycopy10pt"/>
        <w:numPr>
          <w:ilvl w:val="0"/>
          <w:numId w:val="9"/>
        </w:numPr>
        <w:spacing w:before="120" w:after="240"/>
        <w:rPr>
          <w:rFonts w:asciiTheme="minorHAnsi" w:hAnsiTheme="minorHAnsi" w:cstheme="minorHAnsi"/>
          <w:sz w:val="22"/>
          <w:szCs w:val="22"/>
        </w:rPr>
      </w:pPr>
      <w:r w:rsidRPr="0010266C">
        <w:rPr>
          <w:rFonts w:asciiTheme="minorHAnsi" w:hAnsiTheme="minorHAnsi" w:cstheme="minorHAnsi"/>
          <w:sz w:val="22"/>
          <w:szCs w:val="22"/>
        </w:rPr>
        <w:t xml:space="preserve">Please email your completed application and supporting statement to </w:t>
      </w:r>
      <w:hyperlink r:id="rId11" w:history="1">
        <w:r w:rsidRPr="0010266C">
          <w:rPr>
            <w:rStyle w:val="Hyperlink"/>
            <w:rFonts w:asciiTheme="minorHAnsi" w:hAnsiTheme="minorHAnsi" w:cstheme="minorHAnsi"/>
            <w:sz w:val="22"/>
            <w:szCs w:val="22"/>
          </w:rPr>
          <w:t>tahira.khan@westhill.wandsworth.sch.uk</w:t>
        </w:r>
      </w:hyperlink>
    </w:p>
    <w:p w14:paraId="160336A8" w14:textId="77777777" w:rsidR="00A648D8" w:rsidRPr="0010266C" w:rsidRDefault="00A648D8" w:rsidP="00891A6B">
      <w:pPr>
        <w:pStyle w:val="1bodycopy10pt"/>
        <w:numPr>
          <w:ilvl w:val="0"/>
          <w:numId w:val="9"/>
        </w:numPr>
        <w:spacing w:before="120" w:after="240"/>
        <w:rPr>
          <w:rFonts w:asciiTheme="minorHAnsi" w:hAnsiTheme="minorHAnsi" w:cstheme="minorHAnsi"/>
          <w:sz w:val="22"/>
          <w:szCs w:val="22"/>
        </w:rPr>
      </w:pPr>
      <w:r w:rsidRPr="0010266C">
        <w:rPr>
          <w:rFonts w:asciiTheme="minorHAnsi" w:hAnsiTheme="minorHAnsi" w:cstheme="minorHAnsi"/>
          <w:sz w:val="22"/>
          <w:szCs w:val="22"/>
        </w:rPr>
        <w:t xml:space="preserve">CV’s will not be accepted. </w:t>
      </w:r>
    </w:p>
    <w:p w14:paraId="14548C86" w14:textId="77777777" w:rsidR="00420F2E" w:rsidRPr="0010266C" w:rsidRDefault="00420F2E" w:rsidP="00891A6B">
      <w:pPr>
        <w:pStyle w:val="1bodycopy10pt"/>
        <w:numPr>
          <w:ilvl w:val="0"/>
          <w:numId w:val="9"/>
        </w:numPr>
        <w:spacing w:before="120" w:after="240"/>
        <w:rPr>
          <w:rFonts w:asciiTheme="minorHAnsi" w:hAnsiTheme="minorHAnsi" w:cstheme="minorHAnsi"/>
          <w:sz w:val="22"/>
          <w:szCs w:val="22"/>
        </w:rPr>
      </w:pPr>
      <w:r w:rsidRPr="0010266C">
        <w:rPr>
          <w:rFonts w:asciiTheme="minorHAnsi" w:hAnsiTheme="minorHAnsi" w:cstheme="minorHAnsi"/>
          <w:bCs/>
          <w:sz w:val="22"/>
          <w:szCs w:val="22"/>
          <w:lang w:val="en-GB"/>
        </w:rPr>
        <w:t xml:space="preserve">Successful candidates will be notified shortly after the application deadline. </w:t>
      </w:r>
    </w:p>
    <w:p w14:paraId="0A9F9AB8" w14:textId="77777777" w:rsidR="00086A41" w:rsidRPr="0010266C" w:rsidRDefault="00086A41" w:rsidP="00086A41">
      <w:pPr>
        <w:spacing w:before="120" w:after="240"/>
        <w:rPr>
          <w:rFonts w:asciiTheme="minorHAnsi" w:hAnsiTheme="minorHAnsi" w:cstheme="minorHAnsi"/>
          <w:sz w:val="22"/>
          <w:szCs w:val="22"/>
        </w:rPr>
      </w:pPr>
      <w:r w:rsidRPr="0010266C">
        <w:rPr>
          <w:rFonts w:asciiTheme="minorHAnsi" w:hAnsiTheme="minorHAnsi" w:cstheme="minorHAnsi"/>
          <w:sz w:val="22"/>
          <w:szCs w:val="22"/>
          <w:u w:val="single"/>
        </w:rPr>
        <w:t>Application deadline</w:t>
      </w:r>
      <w:r w:rsidRPr="0010266C">
        <w:rPr>
          <w:rFonts w:asciiTheme="minorHAnsi" w:hAnsiTheme="minorHAnsi" w:cstheme="minorHAnsi"/>
          <w:sz w:val="22"/>
          <w:szCs w:val="22"/>
        </w:rPr>
        <w:t xml:space="preserve"> </w:t>
      </w:r>
    </w:p>
    <w:p w14:paraId="27FF3480" w14:textId="48257E82" w:rsidR="00086A41" w:rsidRPr="0010266C" w:rsidRDefault="00086A41" w:rsidP="00086A41">
      <w:pPr>
        <w:numPr>
          <w:ilvl w:val="0"/>
          <w:numId w:val="9"/>
        </w:numPr>
        <w:spacing w:before="120" w:after="240"/>
        <w:rPr>
          <w:rFonts w:asciiTheme="minorHAnsi" w:hAnsiTheme="minorHAnsi" w:cstheme="minorHAnsi"/>
          <w:sz w:val="22"/>
          <w:szCs w:val="22"/>
        </w:rPr>
      </w:pPr>
      <w:r w:rsidRPr="0010266C">
        <w:rPr>
          <w:rFonts w:asciiTheme="minorHAnsi" w:hAnsiTheme="minorHAnsi" w:cstheme="minorHAnsi"/>
          <w:sz w:val="22"/>
          <w:szCs w:val="22"/>
        </w:rPr>
        <w:t>Completed application forms to be submitted by</w:t>
      </w:r>
      <w:r w:rsidR="004C5D12" w:rsidRPr="0010266C">
        <w:rPr>
          <w:rFonts w:asciiTheme="minorHAnsi" w:hAnsiTheme="minorHAnsi" w:cstheme="minorHAnsi"/>
          <w:sz w:val="22"/>
          <w:szCs w:val="22"/>
        </w:rPr>
        <w:t xml:space="preserve"> 9</w:t>
      </w:r>
      <w:r w:rsidR="0096012E" w:rsidRPr="0010266C">
        <w:rPr>
          <w:rFonts w:asciiTheme="minorHAnsi" w:hAnsiTheme="minorHAnsi" w:cstheme="minorHAnsi"/>
          <w:sz w:val="22"/>
          <w:szCs w:val="22"/>
        </w:rPr>
        <w:t>.00</w:t>
      </w:r>
      <w:r w:rsidR="004C5D12" w:rsidRPr="0010266C">
        <w:rPr>
          <w:rFonts w:asciiTheme="minorHAnsi" w:hAnsiTheme="minorHAnsi" w:cstheme="minorHAnsi"/>
          <w:sz w:val="22"/>
          <w:szCs w:val="22"/>
        </w:rPr>
        <w:t xml:space="preserve"> a</w:t>
      </w:r>
      <w:r w:rsidR="0096012E" w:rsidRPr="0010266C">
        <w:rPr>
          <w:rFonts w:asciiTheme="minorHAnsi" w:hAnsiTheme="minorHAnsi" w:cstheme="minorHAnsi"/>
          <w:sz w:val="22"/>
          <w:szCs w:val="22"/>
        </w:rPr>
        <w:t>m</w:t>
      </w:r>
      <w:r w:rsidRPr="0010266C">
        <w:rPr>
          <w:rFonts w:asciiTheme="minorHAnsi" w:hAnsiTheme="minorHAnsi" w:cstheme="minorHAnsi"/>
          <w:sz w:val="22"/>
          <w:szCs w:val="22"/>
        </w:rPr>
        <w:t xml:space="preserve">, </w:t>
      </w:r>
      <w:r w:rsidR="004C5D12" w:rsidRPr="0010266C">
        <w:rPr>
          <w:rFonts w:asciiTheme="minorHAnsi" w:hAnsiTheme="minorHAnsi" w:cstheme="minorHAnsi"/>
          <w:sz w:val="22"/>
          <w:szCs w:val="22"/>
        </w:rPr>
        <w:t>Friday</w:t>
      </w:r>
      <w:r w:rsidR="00E43ED4" w:rsidRPr="0010266C">
        <w:rPr>
          <w:rFonts w:asciiTheme="minorHAnsi" w:hAnsiTheme="minorHAnsi" w:cstheme="minorHAnsi"/>
          <w:sz w:val="22"/>
          <w:szCs w:val="22"/>
        </w:rPr>
        <w:t xml:space="preserve"> </w:t>
      </w:r>
      <w:r w:rsidR="00F966AF">
        <w:rPr>
          <w:rFonts w:asciiTheme="minorHAnsi" w:hAnsiTheme="minorHAnsi" w:cstheme="minorHAnsi"/>
          <w:sz w:val="22"/>
          <w:szCs w:val="22"/>
        </w:rPr>
        <w:t>26</w:t>
      </w:r>
      <w:r w:rsidR="00F966AF" w:rsidRPr="00F966AF">
        <w:rPr>
          <w:rFonts w:asciiTheme="minorHAnsi" w:hAnsiTheme="minorHAnsi" w:cstheme="minorHAnsi"/>
          <w:sz w:val="22"/>
          <w:szCs w:val="22"/>
          <w:vertAlign w:val="superscript"/>
        </w:rPr>
        <w:t>th</w:t>
      </w:r>
      <w:r w:rsidR="00F966AF">
        <w:rPr>
          <w:rFonts w:asciiTheme="minorHAnsi" w:hAnsiTheme="minorHAnsi" w:cstheme="minorHAnsi"/>
          <w:sz w:val="22"/>
          <w:szCs w:val="22"/>
        </w:rPr>
        <w:t xml:space="preserve"> June</w:t>
      </w:r>
      <w:r w:rsidR="00FA1472" w:rsidRPr="0010266C">
        <w:rPr>
          <w:rFonts w:asciiTheme="minorHAnsi" w:hAnsiTheme="minorHAnsi" w:cstheme="minorHAnsi"/>
          <w:sz w:val="22"/>
          <w:szCs w:val="22"/>
        </w:rPr>
        <w:t xml:space="preserve"> </w:t>
      </w:r>
      <w:r w:rsidRPr="0010266C">
        <w:rPr>
          <w:rFonts w:asciiTheme="minorHAnsi" w:hAnsiTheme="minorHAnsi" w:cstheme="minorHAnsi"/>
          <w:sz w:val="22"/>
          <w:szCs w:val="22"/>
        </w:rPr>
        <w:t>202</w:t>
      </w:r>
      <w:r w:rsidR="00FA1472" w:rsidRPr="0010266C">
        <w:rPr>
          <w:rFonts w:asciiTheme="minorHAnsi" w:hAnsiTheme="minorHAnsi" w:cstheme="minorHAnsi"/>
          <w:sz w:val="22"/>
          <w:szCs w:val="22"/>
        </w:rPr>
        <w:t>6</w:t>
      </w:r>
      <w:r w:rsidRPr="0010266C">
        <w:rPr>
          <w:rFonts w:asciiTheme="minorHAnsi" w:hAnsiTheme="minorHAnsi" w:cstheme="minorHAnsi"/>
          <w:sz w:val="22"/>
          <w:szCs w:val="22"/>
        </w:rPr>
        <w:t xml:space="preserve">. </w:t>
      </w:r>
    </w:p>
    <w:p w14:paraId="048DDA0F" w14:textId="77777777" w:rsidR="00A648D8" w:rsidRPr="0010266C" w:rsidRDefault="00A648D8" w:rsidP="00420F2E">
      <w:pPr>
        <w:pStyle w:val="1bodycopy10pt"/>
        <w:spacing w:before="120" w:after="240"/>
        <w:rPr>
          <w:rFonts w:asciiTheme="minorHAnsi" w:hAnsiTheme="minorHAnsi" w:cstheme="minorHAnsi"/>
          <w:sz w:val="22"/>
          <w:szCs w:val="22"/>
        </w:rPr>
      </w:pPr>
      <w:r w:rsidRPr="0010266C">
        <w:rPr>
          <w:rFonts w:asciiTheme="minorHAnsi" w:hAnsiTheme="minorHAnsi" w:cstheme="minorHAnsi"/>
          <w:sz w:val="22"/>
          <w:szCs w:val="22"/>
          <w:u w:val="single"/>
        </w:rPr>
        <w:t>Selection process</w:t>
      </w:r>
      <w:r w:rsidRPr="0010266C">
        <w:rPr>
          <w:rFonts w:asciiTheme="minorHAnsi" w:hAnsiTheme="minorHAnsi" w:cstheme="minorHAnsi"/>
          <w:sz w:val="22"/>
          <w:szCs w:val="22"/>
        </w:rPr>
        <w:t xml:space="preserve"> </w:t>
      </w:r>
    </w:p>
    <w:p w14:paraId="50F336D5" w14:textId="77777777" w:rsidR="00A648D8" w:rsidRPr="0010266C" w:rsidRDefault="00A648D8" w:rsidP="00891A6B">
      <w:pPr>
        <w:pStyle w:val="1bodycopy10pt"/>
        <w:numPr>
          <w:ilvl w:val="0"/>
          <w:numId w:val="10"/>
        </w:numPr>
        <w:spacing w:before="120" w:after="240"/>
        <w:rPr>
          <w:rFonts w:asciiTheme="minorHAnsi" w:hAnsiTheme="minorHAnsi" w:cstheme="minorHAnsi"/>
          <w:sz w:val="22"/>
          <w:szCs w:val="22"/>
        </w:rPr>
      </w:pPr>
      <w:r w:rsidRPr="0010266C">
        <w:rPr>
          <w:rFonts w:asciiTheme="minorHAnsi" w:hAnsiTheme="minorHAnsi" w:cstheme="minorHAnsi"/>
          <w:sz w:val="22"/>
          <w:szCs w:val="22"/>
        </w:rPr>
        <w:t xml:space="preserve">The selection process may have a combination of tasks, activities and interview. </w:t>
      </w:r>
    </w:p>
    <w:p w14:paraId="1D8B6ADD" w14:textId="77777777" w:rsidR="00A648D8" w:rsidRPr="0010266C" w:rsidRDefault="00A648D8" w:rsidP="00891A6B">
      <w:pPr>
        <w:pStyle w:val="1bodycopy10pt"/>
        <w:numPr>
          <w:ilvl w:val="0"/>
          <w:numId w:val="10"/>
        </w:numPr>
        <w:spacing w:before="120" w:after="240"/>
        <w:rPr>
          <w:rFonts w:asciiTheme="minorHAnsi" w:hAnsiTheme="minorHAnsi" w:cstheme="minorHAnsi"/>
          <w:sz w:val="22"/>
          <w:szCs w:val="22"/>
        </w:rPr>
      </w:pPr>
      <w:r w:rsidRPr="0010266C">
        <w:rPr>
          <w:rFonts w:asciiTheme="minorHAnsi" w:hAnsiTheme="minorHAnsi" w:cstheme="minorHAnsi"/>
          <w:sz w:val="22"/>
          <w:szCs w:val="22"/>
        </w:rPr>
        <w:t xml:space="preserve">Further details will be provided to the candidates shortlisted for interview. </w:t>
      </w:r>
    </w:p>
    <w:p w14:paraId="088F5FD4" w14:textId="7F31FF29" w:rsidR="00420F2E" w:rsidRPr="0010266C" w:rsidRDefault="00A648D8" w:rsidP="00DD4DF7">
      <w:pPr>
        <w:pStyle w:val="1bodycopy10pt"/>
        <w:numPr>
          <w:ilvl w:val="0"/>
          <w:numId w:val="10"/>
        </w:numPr>
        <w:spacing w:before="120" w:after="240"/>
        <w:rPr>
          <w:rFonts w:asciiTheme="minorHAnsi" w:hAnsiTheme="minorHAnsi" w:cstheme="minorHAnsi"/>
          <w:sz w:val="22"/>
          <w:szCs w:val="22"/>
        </w:rPr>
      </w:pPr>
      <w:r w:rsidRPr="0010266C">
        <w:rPr>
          <w:rFonts w:asciiTheme="minorHAnsi" w:hAnsiTheme="minorHAnsi" w:cstheme="minorHAnsi"/>
          <w:sz w:val="22"/>
          <w:szCs w:val="22"/>
        </w:rPr>
        <w:t>Interviews an</w:t>
      </w:r>
      <w:r w:rsidR="00420F2E" w:rsidRPr="0010266C">
        <w:rPr>
          <w:rFonts w:asciiTheme="minorHAnsi" w:hAnsiTheme="minorHAnsi" w:cstheme="minorHAnsi"/>
          <w:sz w:val="22"/>
          <w:szCs w:val="22"/>
        </w:rPr>
        <w:t xml:space="preserve">d selection tasks will be held </w:t>
      </w:r>
      <w:r w:rsidR="00E43ED4" w:rsidRPr="0010266C">
        <w:rPr>
          <w:rFonts w:asciiTheme="minorHAnsi" w:hAnsiTheme="minorHAnsi" w:cstheme="minorHAnsi"/>
          <w:sz w:val="22"/>
          <w:szCs w:val="22"/>
        </w:rPr>
        <w:t xml:space="preserve">week beginning </w:t>
      </w:r>
      <w:r w:rsidR="00F966AF">
        <w:rPr>
          <w:rFonts w:asciiTheme="minorHAnsi" w:hAnsiTheme="minorHAnsi" w:cstheme="minorHAnsi"/>
          <w:sz w:val="22"/>
          <w:szCs w:val="22"/>
        </w:rPr>
        <w:t>6</w:t>
      </w:r>
      <w:r w:rsidR="00F966AF" w:rsidRPr="00F966AF">
        <w:rPr>
          <w:rFonts w:asciiTheme="minorHAnsi" w:hAnsiTheme="minorHAnsi" w:cstheme="minorHAnsi"/>
          <w:sz w:val="22"/>
          <w:szCs w:val="22"/>
          <w:vertAlign w:val="superscript"/>
        </w:rPr>
        <w:t>th</w:t>
      </w:r>
      <w:r w:rsidR="00F966AF">
        <w:rPr>
          <w:rFonts w:asciiTheme="minorHAnsi" w:hAnsiTheme="minorHAnsi" w:cstheme="minorHAnsi"/>
          <w:sz w:val="22"/>
          <w:szCs w:val="22"/>
        </w:rPr>
        <w:t xml:space="preserve"> July</w:t>
      </w:r>
      <w:r w:rsidR="00FA1472" w:rsidRPr="0010266C">
        <w:rPr>
          <w:rFonts w:asciiTheme="minorHAnsi" w:hAnsiTheme="minorHAnsi" w:cstheme="minorHAnsi"/>
          <w:sz w:val="22"/>
          <w:szCs w:val="22"/>
        </w:rPr>
        <w:t xml:space="preserve"> </w:t>
      </w:r>
      <w:r w:rsidR="00DD4DF7" w:rsidRPr="0010266C">
        <w:rPr>
          <w:rFonts w:asciiTheme="minorHAnsi" w:hAnsiTheme="minorHAnsi" w:cstheme="minorHAnsi"/>
          <w:sz w:val="22"/>
          <w:szCs w:val="22"/>
        </w:rPr>
        <w:t>202</w:t>
      </w:r>
      <w:r w:rsidR="00FA1472" w:rsidRPr="0010266C">
        <w:rPr>
          <w:rFonts w:asciiTheme="minorHAnsi" w:hAnsiTheme="minorHAnsi" w:cstheme="minorHAnsi"/>
          <w:sz w:val="22"/>
          <w:szCs w:val="22"/>
        </w:rPr>
        <w:t>6</w:t>
      </w:r>
    </w:p>
    <w:p w14:paraId="7F5BFCB0" w14:textId="77777777" w:rsidR="00A648D8" w:rsidRPr="0010266C" w:rsidRDefault="00A648D8" w:rsidP="009C6703">
      <w:pPr>
        <w:pStyle w:val="1bodycopy10pt"/>
        <w:spacing w:before="120" w:after="240"/>
        <w:rPr>
          <w:rFonts w:asciiTheme="minorHAnsi" w:hAnsiTheme="minorHAnsi" w:cstheme="minorHAnsi"/>
          <w:sz w:val="22"/>
          <w:szCs w:val="22"/>
        </w:rPr>
      </w:pPr>
      <w:r w:rsidRPr="0010266C">
        <w:rPr>
          <w:rFonts w:asciiTheme="minorHAnsi" w:hAnsiTheme="minorHAnsi" w:cstheme="minorHAnsi"/>
          <w:sz w:val="22"/>
          <w:szCs w:val="22"/>
          <w:u w:val="single"/>
        </w:rPr>
        <w:t>References</w:t>
      </w:r>
      <w:r w:rsidRPr="0010266C">
        <w:rPr>
          <w:rFonts w:asciiTheme="minorHAnsi" w:hAnsiTheme="minorHAnsi" w:cstheme="minorHAnsi"/>
          <w:sz w:val="22"/>
          <w:szCs w:val="22"/>
        </w:rPr>
        <w:t xml:space="preserve"> </w:t>
      </w:r>
    </w:p>
    <w:p w14:paraId="06F9E061" w14:textId="77777777" w:rsidR="00A648D8" w:rsidRPr="0010266C" w:rsidRDefault="00A648D8" w:rsidP="00891A6B">
      <w:pPr>
        <w:pStyle w:val="1bodycopy10pt"/>
        <w:numPr>
          <w:ilvl w:val="0"/>
          <w:numId w:val="11"/>
        </w:numPr>
        <w:spacing w:before="120" w:after="240"/>
        <w:rPr>
          <w:rFonts w:asciiTheme="minorHAnsi" w:hAnsiTheme="minorHAnsi" w:cstheme="minorHAnsi"/>
          <w:sz w:val="22"/>
          <w:szCs w:val="22"/>
        </w:rPr>
      </w:pPr>
      <w:r w:rsidRPr="0010266C">
        <w:rPr>
          <w:rFonts w:asciiTheme="minorHAnsi" w:hAnsiTheme="minorHAnsi" w:cstheme="minorHAnsi"/>
          <w:sz w:val="22"/>
          <w:szCs w:val="22"/>
        </w:rPr>
        <w:t xml:space="preserve">Candidates are advised that references may be taken up immediately after shortlisting. </w:t>
      </w:r>
    </w:p>
    <w:p w14:paraId="3B21A734" w14:textId="77777777" w:rsidR="00A648D8" w:rsidRPr="0010266C" w:rsidRDefault="00A648D8" w:rsidP="00891A6B">
      <w:pPr>
        <w:pStyle w:val="1bodycopy10pt"/>
        <w:numPr>
          <w:ilvl w:val="0"/>
          <w:numId w:val="11"/>
        </w:numPr>
        <w:spacing w:before="120" w:after="240"/>
        <w:rPr>
          <w:rFonts w:asciiTheme="minorHAnsi" w:hAnsiTheme="minorHAnsi" w:cstheme="minorHAnsi"/>
          <w:sz w:val="22"/>
          <w:szCs w:val="22"/>
        </w:rPr>
      </w:pPr>
      <w:r w:rsidRPr="0010266C">
        <w:rPr>
          <w:rFonts w:asciiTheme="minorHAnsi" w:hAnsiTheme="minorHAnsi" w:cstheme="minorHAnsi"/>
          <w:sz w:val="22"/>
          <w:szCs w:val="22"/>
        </w:rPr>
        <w:t xml:space="preserve">Candidates are asked to ensure that their referees are warned of the need to respond within the timescale set. </w:t>
      </w:r>
    </w:p>
    <w:p w14:paraId="1518580D" w14:textId="77777777" w:rsidR="00420F2E" w:rsidRPr="0010266C" w:rsidRDefault="00A648D8" w:rsidP="00891A6B">
      <w:pPr>
        <w:pStyle w:val="1bodycopy10pt"/>
        <w:numPr>
          <w:ilvl w:val="0"/>
          <w:numId w:val="11"/>
        </w:numPr>
        <w:spacing w:before="120" w:after="240"/>
        <w:rPr>
          <w:rFonts w:asciiTheme="minorHAnsi" w:hAnsiTheme="minorHAnsi" w:cstheme="minorHAnsi"/>
          <w:sz w:val="22"/>
          <w:szCs w:val="22"/>
        </w:rPr>
      </w:pPr>
      <w:r w:rsidRPr="0010266C">
        <w:rPr>
          <w:rFonts w:asciiTheme="minorHAnsi" w:hAnsiTheme="minorHAnsi" w:cstheme="minorHAnsi"/>
          <w:sz w:val="22"/>
          <w:szCs w:val="22"/>
        </w:rPr>
        <w:t xml:space="preserve">The post will be offered subject to satisfactory completion of pre-employment checks. </w:t>
      </w:r>
    </w:p>
    <w:p w14:paraId="61F69C40" w14:textId="77777777" w:rsidR="00A648D8" w:rsidRPr="0010266C" w:rsidRDefault="00A648D8" w:rsidP="009C6703">
      <w:pPr>
        <w:pStyle w:val="1bodycopy10pt"/>
        <w:spacing w:before="120" w:after="240"/>
        <w:rPr>
          <w:rFonts w:asciiTheme="minorHAnsi" w:hAnsiTheme="minorHAnsi" w:cstheme="minorHAnsi"/>
          <w:sz w:val="22"/>
          <w:szCs w:val="22"/>
        </w:rPr>
      </w:pPr>
      <w:r w:rsidRPr="0010266C">
        <w:rPr>
          <w:rFonts w:asciiTheme="minorHAnsi" w:hAnsiTheme="minorHAnsi" w:cstheme="minorHAnsi"/>
          <w:sz w:val="22"/>
          <w:szCs w:val="22"/>
          <w:u w:val="single"/>
        </w:rPr>
        <w:t>Safeguarding children</w:t>
      </w:r>
      <w:r w:rsidRPr="0010266C">
        <w:rPr>
          <w:rFonts w:asciiTheme="minorHAnsi" w:hAnsiTheme="minorHAnsi" w:cstheme="minorHAnsi"/>
          <w:sz w:val="22"/>
          <w:szCs w:val="22"/>
        </w:rPr>
        <w:t xml:space="preserve"> </w:t>
      </w:r>
    </w:p>
    <w:p w14:paraId="4CD51F90" w14:textId="77777777" w:rsidR="00A648D8" w:rsidRPr="0010266C" w:rsidRDefault="00A648D8" w:rsidP="00891A6B">
      <w:pPr>
        <w:pStyle w:val="1bodycopy10pt"/>
        <w:numPr>
          <w:ilvl w:val="0"/>
          <w:numId w:val="12"/>
        </w:numPr>
        <w:spacing w:before="120" w:after="240"/>
        <w:rPr>
          <w:rFonts w:asciiTheme="minorHAnsi" w:hAnsiTheme="minorHAnsi" w:cstheme="minorHAnsi"/>
          <w:sz w:val="22"/>
          <w:szCs w:val="22"/>
        </w:rPr>
      </w:pPr>
      <w:r w:rsidRPr="0010266C">
        <w:rPr>
          <w:rFonts w:asciiTheme="minorHAnsi" w:hAnsiTheme="minorHAnsi" w:cstheme="minorHAnsi"/>
          <w:sz w:val="22"/>
          <w:szCs w:val="22"/>
        </w:rPr>
        <w:t>Prior to appointment, formal checks will be made in accordance with the current statutory requirements relating to child protection.</w:t>
      </w:r>
    </w:p>
    <w:p w14:paraId="2728A8C3" w14:textId="77777777" w:rsidR="00BE4249" w:rsidRPr="008236CA" w:rsidRDefault="00BE4249" w:rsidP="00BE4249">
      <w:pPr>
        <w:pStyle w:val="1bodycopy10pt"/>
        <w:numPr>
          <w:ilvl w:val="0"/>
          <w:numId w:val="12"/>
        </w:numPr>
        <w:spacing w:before="120" w:after="240"/>
        <w:rPr>
          <w:rFonts w:ascii="Calibri" w:hAnsi="Calibri" w:cs="Calibri"/>
          <w:sz w:val="22"/>
          <w:szCs w:val="22"/>
        </w:rPr>
      </w:pPr>
      <w:bookmarkStart w:id="1" w:name="_Hlk196394889"/>
      <w:r w:rsidRPr="0010266C">
        <w:rPr>
          <w:rFonts w:asciiTheme="minorHAnsi" w:hAnsiTheme="minorHAnsi" w:cstheme="minorHAnsi"/>
          <w:sz w:val="22"/>
          <w:szCs w:val="22"/>
        </w:rPr>
        <w:t>We are committed to safeguarding and promoting the welfare of children, young people and vulnerable adults and expect all staff and volunteers to share this commitment. This post is subject to safer recruitment checks including an online search and enhance</w:t>
      </w:r>
      <w:r w:rsidRPr="008236CA">
        <w:rPr>
          <w:rFonts w:ascii="Calibri" w:hAnsi="Calibri" w:cs="Calibri"/>
          <w:sz w:val="22"/>
          <w:szCs w:val="22"/>
        </w:rPr>
        <w:t>d DBS check.</w:t>
      </w:r>
      <w:bookmarkEnd w:id="1"/>
    </w:p>
    <w:sectPr w:rsidR="00BE4249" w:rsidRPr="008236CA" w:rsidSect="00BE4249">
      <w:headerReference w:type="even" r:id="rId12"/>
      <w:headerReference w:type="default" r:id="rId13"/>
      <w:headerReference w:type="first" r:id="rId14"/>
      <w:pgSz w:w="11900" w:h="16840" w:code="9"/>
      <w:pgMar w:top="720" w:right="720" w:bottom="720" w:left="720" w:header="454"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26060" w14:textId="77777777" w:rsidR="00A61614" w:rsidRDefault="00A61614" w:rsidP="00626EDA">
      <w:r>
        <w:separator/>
      </w:r>
    </w:p>
  </w:endnote>
  <w:endnote w:type="continuationSeparator" w:id="0">
    <w:p w14:paraId="036EB6E3" w14:textId="77777777" w:rsidR="00A61614" w:rsidRDefault="00A61614"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56735" w14:textId="77777777" w:rsidR="00A61614" w:rsidRDefault="00A61614" w:rsidP="00626EDA">
      <w:r>
        <w:separator/>
      </w:r>
    </w:p>
  </w:footnote>
  <w:footnote w:type="continuationSeparator" w:id="0">
    <w:p w14:paraId="52EAF3E7" w14:textId="77777777" w:rsidR="00A61614" w:rsidRDefault="00A61614"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75142" w14:textId="77777777" w:rsidR="001B55E2" w:rsidRDefault="00086A41">
    <w:r>
      <w:rPr>
        <w:noProof/>
      </w:rPr>
      <w:drawing>
        <wp:anchor distT="0" distB="0" distL="114300" distR="114300" simplePos="0" relativeHeight="251657216" behindDoc="1" locked="0" layoutInCell="1" allowOverlap="1" wp14:anchorId="3D1307A5" wp14:editId="1E191F15">
          <wp:simplePos x="0" y="0"/>
          <wp:positionH relativeFrom="margin">
            <wp:align>center</wp:align>
          </wp:positionH>
          <wp:positionV relativeFrom="margin">
            <wp:align>center</wp:align>
          </wp:positionV>
          <wp:extent cx="7558405" cy="10695940"/>
          <wp:effectExtent l="0" t="0" r="0" b="0"/>
          <wp:wrapNone/>
          <wp:docPr id="2" name="Picture 7"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F966AF">
      <w:rPr>
        <w:noProof/>
      </w:rPr>
      <w:pict w14:anchorId="44CA2F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82FAF" w14:textId="77777777" w:rsidR="001B55E2" w:rsidRDefault="001B55E2"/>
  <w:p w14:paraId="263A3480" w14:textId="77777777" w:rsidR="001B55E2" w:rsidRDefault="001B55E2"/>
  <w:p w14:paraId="21FCE9DE" w14:textId="77777777" w:rsidR="001B55E2" w:rsidRDefault="001B55E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BB1CB" w14:textId="77777777" w:rsidR="001B55E2" w:rsidRDefault="001B55E2"/>
  <w:p w14:paraId="0BA07A9D" w14:textId="77777777" w:rsidR="001B55E2" w:rsidRDefault="001B55E2"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3pt;height:30.05pt" o:bullet="t">
        <v:imagedata r:id="rId1" o:title="Tick"/>
      </v:shape>
    </w:pict>
  </w:numPicBullet>
  <w:numPicBullet w:numPicBulletId="1">
    <w:pict>
      <v:shape id="_x0000_i1027" type="#_x0000_t75" style="width:30.05pt;height:30.05pt" o:bullet="t">
        <v:imagedata r:id="rId2" o:title="Cross"/>
      </v:shape>
    </w:pict>
  </w:numPicBullet>
  <w:numPicBullet w:numPicBulletId="2">
    <w:pict>
      <v:shape id="_x0000_i1028" type="#_x0000_t75" style="width:209.1pt;height:331.85pt" o:bullet="t">
        <v:imagedata r:id="rId3" o:title="TK_LOGO_POINTER_RGB_bullet_blue"/>
      </v:shape>
    </w:pict>
  </w:numPicBullet>
  <w:abstractNum w:abstractNumId="0"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2C6280"/>
    <w:multiLevelType w:val="hybridMultilevel"/>
    <w:tmpl w:val="1A48B4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170" w:hanging="17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057E22"/>
    <w:multiLevelType w:val="multilevel"/>
    <w:tmpl w:val="87A2D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064640"/>
    <w:multiLevelType w:val="hybridMultilevel"/>
    <w:tmpl w:val="9C1C84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43E26F5"/>
    <w:multiLevelType w:val="multilevel"/>
    <w:tmpl w:val="724A0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7A5AC2"/>
    <w:multiLevelType w:val="hybridMultilevel"/>
    <w:tmpl w:val="1A9AEC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9634FF9"/>
    <w:multiLevelType w:val="multilevel"/>
    <w:tmpl w:val="8542C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C50FCD"/>
    <w:multiLevelType w:val="hybridMultilevel"/>
    <w:tmpl w:val="E0F80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3A21D6"/>
    <w:multiLevelType w:val="multilevel"/>
    <w:tmpl w:val="9C54B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027878"/>
    <w:multiLevelType w:val="hybridMultilevel"/>
    <w:tmpl w:val="BBA2BB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DF84242"/>
    <w:multiLevelType w:val="hybridMultilevel"/>
    <w:tmpl w:val="E78A3AD2"/>
    <w:lvl w:ilvl="0" w:tplc="EC2E290A">
      <w:start w:val="1"/>
      <w:numFmt w:val="bullet"/>
      <w:pStyle w:val="Tablecopybulletedlevel2"/>
      <w:lvlText w:val="o"/>
      <w:lvlJc w:val="left"/>
      <w:pPr>
        <w:ind w:left="907" w:hanging="170"/>
      </w:pPr>
      <w:rPr>
        <w:rFonts w:ascii="Courier New" w:hAnsi="Courier New"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4" w15:restartNumberingAfterBreak="0">
    <w:nsid w:val="63197E1C"/>
    <w:multiLevelType w:val="hybridMultilevel"/>
    <w:tmpl w:val="776CF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A86235"/>
    <w:multiLevelType w:val="hybridMultilevel"/>
    <w:tmpl w:val="CF6CDD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B0913BD"/>
    <w:multiLevelType w:val="hybridMultilevel"/>
    <w:tmpl w:val="BE3229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E1564C6"/>
    <w:multiLevelType w:val="multilevel"/>
    <w:tmpl w:val="A9547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2771F9"/>
    <w:multiLevelType w:val="multilevel"/>
    <w:tmpl w:val="37AE7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0534B6"/>
    <w:multiLevelType w:val="hybridMultilevel"/>
    <w:tmpl w:val="94BA0ABC"/>
    <w:lvl w:ilvl="0" w:tplc="610A31CA">
      <w:start w:val="1"/>
      <w:numFmt w:val="bullet"/>
      <w:pStyle w:val="Subheadwithpointer"/>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E23833"/>
    <w:multiLevelType w:val="hybridMultilevel"/>
    <w:tmpl w:val="76EE2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3436B1"/>
    <w:multiLevelType w:val="hybridMultilevel"/>
    <w:tmpl w:val="B85651F8"/>
    <w:lvl w:ilvl="0" w:tplc="4FDC43C4">
      <w:start w:val="1"/>
      <w:numFmt w:val="bullet"/>
      <w:pStyle w:val="4Bulletedcopyblue"/>
      <w:lvlText w:val=""/>
      <w:lvlPicBulletId w:val="2"/>
      <w:lvlJc w:val="left"/>
      <w:pPr>
        <w:ind w:left="-510" w:hanging="170"/>
      </w:pPr>
      <w:rPr>
        <w:rFonts w:ascii="Symbol" w:hAnsi="Symbol" w:hint="default"/>
        <w:color w:val="auto"/>
      </w:rPr>
    </w:lvl>
    <w:lvl w:ilvl="1" w:tplc="08090003">
      <w:start w:val="1"/>
      <w:numFmt w:val="bullet"/>
      <w:lvlText w:val="o"/>
      <w:lvlJc w:val="left"/>
      <w:pPr>
        <w:ind w:left="590" w:hanging="360"/>
      </w:pPr>
      <w:rPr>
        <w:rFonts w:ascii="Courier New" w:hAnsi="Courier New" w:cs="Courier New" w:hint="default"/>
      </w:rPr>
    </w:lvl>
    <w:lvl w:ilvl="2" w:tplc="08090005" w:tentative="1">
      <w:start w:val="1"/>
      <w:numFmt w:val="bullet"/>
      <w:lvlText w:val=""/>
      <w:lvlJc w:val="left"/>
      <w:pPr>
        <w:ind w:left="1310" w:hanging="360"/>
      </w:pPr>
      <w:rPr>
        <w:rFonts w:ascii="Wingdings" w:hAnsi="Wingdings" w:hint="default"/>
      </w:rPr>
    </w:lvl>
    <w:lvl w:ilvl="3" w:tplc="08090001" w:tentative="1">
      <w:start w:val="1"/>
      <w:numFmt w:val="bullet"/>
      <w:lvlText w:val=""/>
      <w:lvlJc w:val="left"/>
      <w:pPr>
        <w:ind w:left="2030" w:hanging="360"/>
      </w:pPr>
      <w:rPr>
        <w:rFonts w:ascii="Symbol" w:hAnsi="Symbol" w:hint="default"/>
      </w:rPr>
    </w:lvl>
    <w:lvl w:ilvl="4" w:tplc="08090003" w:tentative="1">
      <w:start w:val="1"/>
      <w:numFmt w:val="bullet"/>
      <w:lvlText w:val="o"/>
      <w:lvlJc w:val="left"/>
      <w:pPr>
        <w:ind w:left="2750" w:hanging="360"/>
      </w:pPr>
      <w:rPr>
        <w:rFonts w:ascii="Courier New" w:hAnsi="Courier New" w:cs="Courier New" w:hint="default"/>
      </w:rPr>
    </w:lvl>
    <w:lvl w:ilvl="5" w:tplc="08090005" w:tentative="1">
      <w:start w:val="1"/>
      <w:numFmt w:val="bullet"/>
      <w:lvlText w:val=""/>
      <w:lvlJc w:val="left"/>
      <w:pPr>
        <w:ind w:left="3470" w:hanging="360"/>
      </w:pPr>
      <w:rPr>
        <w:rFonts w:ascii="Wingdings" w:hAnsi="Wingdings" w:hint="default"/>
      </w:rPr>
    </w:lvl>
    <w:lvl w:ilvl="6" w:tplc="08090001" w:tentative="1">
      <w:start w:val="1"/>
      <w:numFmt w:val="bullet"/>
      <w:lvlText w:val=""/>
      <w:lvlJc w:val="left"/>
      <w:pPr>
        <w:ind w:left="4190" w:hanging="360"/>
      </w:pPr>
      <w:rPr>
        <w:rFonts w:ascii="Symbol" w:hAnsi="Symbol" w:hint="default"/>
      </w:rPr>
    </w:lvl>
    <w:lvl w:ilvl="7" w:tplc="08090003" w:tentative="1">
      <w:start w:val="1"/>
      <w:numFmt w:val="bullet"/>
      <w:lvlText w:val="o"/>
      <w:lvlJc w:val="left"/>
      <w:pPr>
        <w:ind w:left="4910" w:hanging="360"/>
      </w:pPr>
      <w:rPr>
        <w:rFonts w:ascii="Courier New" w:hAnsi="Courier New" w:cs="Courier New" w:hint="default"/>
      </w:rPr>
    </w:lvl>
    <w:lvl w:ilvl="8" w:tplc="08090005" w:tentative="1">
      <w:start w:val="1"/>
      <w:numFmt w:val="bullet"/>
      <w:lvlText w:val=""/>
      <w:lvlJc w:val="left"/>
      <w:pPr>
        <w:ind w:left="5630" w:hanging="360"/>
      </w:pPr>
      <w:rPr>
        <w:rFonts w:ascii="Wingdings" w:hAnsi="Wingdings" w:hint="default"/>
      </w:rPr>
    </w:lvl>
  </w:abstractNum>
  <w:num w:numId="1" w16cid:durableId="1486584090">
    <w:abstractNumId w:val="11"/>
  </w:num>
  <w:num w:numId="2" w16cid:durableId="1589580792">
    <w:abstractNumId w:val="1"/>
  </w:num>
  <w:num w:numId="3" w16cid:durableId="1853107483">
    <w:abstractNumId w:val="22"/>
  </w:num>
  <w:num w:numId="4" w16cid:durableId="1129934826">
    <w:abstractNumId w:val="19"/>
  </w:num>
  <w:num w:numId="5" w16cid:durableId="1301230785">
    <w:abstractNumId w:val="20"/>
  </w:num>
  <w:num w:numId="6" w16cid:durableId="917787124">
    <w:abstractNumId w:val="0"/>
  </w:num>
  <w:num w:numId="7" w16cid:durableId="183132980">
    <w:abstractNumId w:val="3"/>
  </w:num>
  <w:num w:numId="8" w16cid:durableId="769278968">
    <w:abstractNumId w:val="13"/>
  </w:num>
  <w:num w:numId="9" w16cid:durableId="558715129">
    <w:abstractNumId w:val="7"/>
  </w:num>
  <w:num w:numId="10" w16cid:durableId="1324116920">
    <w:abstractNumId w:val="5"/>
  </w:num>
  <w:num w:numId="11" w16cid:durableId="956595596">
    <w:abstractNumId w:val="16"/>
  </w:num>
  <w:num w:numId="12" w16cid:durableId="281151871">
    <w:abstractNumId w:val="12"/>
  </w:num>
  <w:num w:numId="13" w16cid:durableId="974523214">
    <w:abstractNumId w:val="2"/>
  </w:num>
  <w:num w:numId="14" w16cid:durableId="1387606237">
    <w:abstractNumId w:val="15"/>
  </w:num>
  <w:num w:numId="15" w16cid:durableId="567574232">
    <w:abstractNumId w:val="21"/>
  </w:num>
  <w:num w:numId="16" w16cid:durableId="2137409073">
    <w:abstractNumId w:val="17"/>
  </w:num>
  <w:num w:numId="17" w16cid:durableId="1160998469">
    <w:abstractNumId w:val="18"/>
  </w:num>
  <w:num w:numId="18" w16cid:durableId="135531439">
    <w:abstractNumId w:val="8"/>
  </w:num>
  <w:num w:numId="19" w16cid:durableId="1178275181">
    <w:abstractNumId w:val="10"/>
  </w:num>
  <w:num w:numId="20" w16cid:durableId="2044868568">
    <w:abstractNumId w:val="4"/>
  </w:num>
  <w:num w:numId="21" w16cid:durableId="1742294538">
    <w:abstractNumId w:val="6"/>
  </w:num>
  <w:num w:numId="22" w16cid:durableId="1378316588">
    <w:abstractNumId w:val="14"/>
  </w:num>
  <w:num w:numId="23" w16cid:durableId="799614679">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BE3"/>
    <w:rsid w:val="00015B1A"/>
    <w:rsid w:val="0002254B"/>
    <w:rsid w:val="00026691"/>
    <w:rsid w:val="00035146"/>
    <w:rsid w:val="0005784D"/>
    <w:rsid w:val="00064B77"/>
    <w:rsid w:val="00082050"/>
    <w:rsid w:val="00086A41"/>
    <w:rsid w:val="000A569F"/>
    <w:rsid w:val="000B77E5"/>
    <w:rsid w:val="000C4AE3"/>
    <w:rsid w:val="000F5932"/>
    <w:rsid w:val="000F7444"/>
    <w:rsid w:val="0010266C"/>
    <w:rsid w:val="001201E4"/>
    <w:rsid w:val="00126BE3"/>
    <w:rsid w:val="001357C9"/>
    <w:rsid w:val="00137317"/>
    <w:rsid w:val="00141D16"/>
    <w:rsid w:val="001571A9"/>
    <w:rsid w:val="0017045F"/>
    <w:rsid w:val="0017097D"/>
    <w:rsid w:val="00191695"/>
    <w:rsid w:val="00191EC4"/>
    <w:rsid w:val="001978C4"/>
    <w:rsid w:val="001A7BA7"/>
    <w:rsid w:val="001B55E2"/>
    <w:rsid w:val="001E3CA3"/>
    <w:rsid w:val="001E7027"/>
    <w:rsid w:val="001F2B9A"/>
    <w:rsid w:val="001F7D9D"/>
    <w:rsid w:val="00215925"/>
    <w:rsid w:val="00235450"/>
    <w:rsid w:val="00275D5E"/>
    <w:rsid w:val="00297050"/>
    <w:rsid w:val="002B730E"/>
    <w:rsid w:val="002E166F"/>
    <w:rsid w:val="002E16E7"/>
    <w:rsid w:val="002E4F03"/>
    <w:rsid w:val="002F3CCA"/>
    <w:rsid w:val="002F4E11"/>
    <w:rsid w:val="00322BE9"/>
    <w:rsid w:val="00326044"/>
    <w:rsid w:val="003365A2"/>
    <w:rsid w:val="00375061"/>
    <w:rsid w:val="003769F6"/>
    <w:rsid w:val="003B2EB4"/>
    <w:rsid w:val="003B7DC0"/>
    <w:rsid w:val="003C1624"/>
    <w:rsid w:val="003C1D02"/>
    <w:rsid w:val="003F2BD9"/>
    <w:rsid w:val="003F6230"/>
    <w:rsid w:val="003F7EE1"/>
    <w:rsid w:val="00420F2E"/>
    <w:rsid w:val="00450EB8"/>
    <w:rsid w:val="0046077F"/>
    <w:rsid w:val="00465755"/>
    <w:rsid w:val="00465D3B"/>
    <w:rsid w:val="00474E5E"/>
    <w:rsid w:val="004750A7"/>
    <w:rsid w:val="00492175"/>
    <w:rsid w:val="004944EE"/>
    <w:rsid w:val="004B05BB"/>
    <w:rsid w:val="004B3C9A"/>
    <w:rsid w:val="004C5D12"/>
    <w:rsid w:val="004E0079"/>
    <w:rsid w:val="004E5270"/>
    <w:rsid w:val="004E7280"/>
    <w:rsid w:val="004E78A1"/>
    <w:rsid w:val="004F463D"/>
    <w:rsid w:val="004F4FB6"/>
    <w:rsid w:val="004F50AC"/>
    <w:rsid w:val="00504D21"/>
    <w:rsid w:val="00510ED3"/>
    <w:rsid w:val="00512916"/>
    <w:rsid w:val="00517080"/>
    <w:rsid w:val="00522F69"/>
    <w:rsid w:val="00531C8C"/>
    <w:rsid w:val="00537E5D"/>
    <w:rsid w:val="00543D26"/>
    <w:rsid w:val="00564CD3"/>
    <w:rsid w:val="00573834"/>
    <w:rsid w:val="00584A10"/>
    <w:rsid w:val="00590890"/>
    <w:rsid w:val="00597ED1"/>
    <w:rsid w:val="005B1D35"/>
    <w:rsid w:val="005B4650"/>
    <w:rsid w:val="005B7ADF"/>
    <w:rsid w:val="005C07D2"/>
    <w:rsid w:val="005D2C93"/>
    <w:rsid w:val="00610211"/>
    <w:rsid w:val="0062626B"/>
    <w:rsid w:val="00626EDA"/>
    <w:rsid w:val="00641DB2"/>
    <w:rsid w:val="006540E2"/>
    <w:rsid w:val="00680CD2"/>
    <w:rsid w:val="006932D2"/>
    <w:rsid w:val="006D0288"/>
    <w:rsid w:val="006E17B1"/>
    <w:rsid w:val="006F4440"/>
    <w:rsid w:val="006F569D"/>
    <w:rsid w:val="006F7E8A"/>
    <w:rsid w:val="007070A1"/>
    <w:rsid w:val="0071061F"/>
    <w:rsid w:val="00714C62"/>
    <w:rsid w:val="00715764"/>
    <w:rsid w:val="0072620F"/>
    <w:rsid w:val="00735B7D"/>
    <w:rsid w:val="00740AC8"/>
    <w:rsid w:val="007861DC"/>
    <w:rsid w:val="007C5AC9"/>
    <w:rsid w:val="007D268D"/>
    <w:rsid w:val="007E217D"/>
    <w:rsid w:val="007E6128"/>
    <w:rsid w:val="007F2F4C"/>
    <w:rsid w:val="007F47C6"/>
    <w:rsid w:val="007F788B"/>
    <w:rsid w:val="0080159E"/>
    <w:rsid w:val="00805A94"/>
    <w:rsid w:val="0080784C"/>
    <w:rsid w:val="008112BA"/>
    <w:rsid w:val="008116A6"/>
    <w:rsid w:val="008236CA"/>
    <w:rsid w:val="0083144A"/>
    <w:rsid w:val="00837C40"/>
    <w:rsid w:val="008472C3"/>
    <w:rsid w:val="00853265"/>
    <w:rsid w:val="00856CEF"/>
    <w:rsid w:val="00861644"/>
    <w:rsid w:val="00865A28"/>
    <w:rsid w:val="00874C73"/>
    <w:rsid w:val="00875E0D"/>
    <w:rsid w:val="00877394"/>
    <w:rsid w:val="00891A6B"/>
    <w:rsid w:val="008941E7"/>
    <w:rsid w:val="008C1253"/>
    <w:rsid w:val="008D3300"/>
    <w:rsid w:val="008E334F"/>
    <w:rsid w:val="008F56EF"/>
    <w:rsid w:val="008F744A"/>
    <w:rsid w:val="009122BB"/>
    <w:rsid w:val="00921E4A"/>
    <w:rsid w:val="0096012E"/>
    <w:rsid w:val="00972125"/>
    <w:rsid w:val="0099114F"/>
    <w:rsid w:val="009A267F"/>
    <w:rsid w:val="009A448F"/>
    <w:rsid w:val="009B1F2D"/>
    <w:rsid w:val="009C6703"/>
    <w:rsid w:val="009D1474"/>
    <w:rsid w:val="009E2764"/>
    <w:rsid w:val="009E331F"/>
    <w:rsid w:val="009F66A8"/>
    <w:rsid w:val="009F72CC"/>
    <w:rsid w:val="00A15E2F"/>
    <w:rsid w:val="00A466EE"/>
    <w:rsid w:val="00A55D49"/>
    <w:rsid w:val="00A61614"/>
    <w:rsid w:val="00A62B49"/>
    <w:rsid w:val="00A648D8"/>
    <w:rsid w:val="00A7694B"/>
    <w:rsid w:val="00AA6E73"/>
    <w:rsid w:val="00AD3666"/>
    <w:rsid w:val="00AD407A"/>
    <w:rsid w:val="00AD4706"/>
    <w:rsid w:val="00AF5A8C"/>
    <w:rsid w:val="00B4263C"/>
    <w:rsid w:val="00B45939"/>
    <w:rsid w:val="00B5559F"/>
    <w:rsid w:val="00B61796"/>
    <w:rsid w:val="00B6679E"/>
    <w:rsid w:val="00B717A9"/>
    <w:rsid w:val="00B846C2"/>
    <w:rsid w:val="00B87CA8"/>
    <w:rsid w:val="00B95F60"/>
    <w:rsid w:val="00BA22B8"/>
    <w:rsid w:val="00BE2BC0"/>
    <w:rsid w:val="00BE3E54"/>
    <w:rsid w:val="00BE4249"/>
    <w:rsid w:val="00C10061"/>
    <w:rsid w:val="00C25E9E"/>
    <w:rsid w:val="00C4731F"/>
    <w:rsid w:val="00C51C6A"/>
    <w:rsid w:val="00C8314B"/>
    <w:rsid w:val="00C91F46"/>
    <w:rsid w:val="00CA33DB"/>
    <w:rsid w:val="00CC53BA"/>
    <w:rsid w:val="00CD23C4"/>
    <w:rsid w:val="00CD2BC6"/>
    <w:rsid w:val="00CE6705"/>
    <w:rsid w:val="00CF553F"/>
    <w:rsid w:val="00D11C7E"/>
    <w:rsid w:val="00D45DBF"/>
    <w:rsid w:val="00D508B4"/>
    <w:rsid w:val="00D74BD2"/>
    <w:rsid w:val="00D86752"/>
    <w:rsid w:val="00D95FA0"/>
    <w:rsid w:val="00DA3C30"/>
    <w:rsid w:val="00DA43DE"/>
    <w:rsid w:val="00DA5725"/>
    <w:rsid w:val="00DA7F11"/>
    <w:rsid w:val="00DB4167"/>
    <w:rsid w:val="00DC28D6"/>
    <w:rsid w:val="00DC5FAC"/>
    <w:rsid w:val="00DD4DF7"/>
    <w:rsid w:val="00DD78F0"/>
    <w:rsid w:val="00DE08AE"/>
    <w:rsid w:val="00DF66B4"/>
    <w:rsid w:val="00E00085"/>
    <w:rsid w:val="00E12A7D"/>
    <w:rsid w:val="00E24FDF"/>
    <w:rsid w:val="00E3210F"/>
    <w:rsid w:val="00E43ED4"/>
    <w:rsid w:val="00E647DF"/>
    <w:rsid w:val="00E763E4"/>
    <w:rsid w:val="00E817E6"/>
    <w:rsid w:val="00E82606"/>
    <w:rsid w:val="00E9136B"/>
    <w:rsid w:val="00EB1187"/>
    <w:rsid w:val="00EE4B55"/>
    <w:rsid w:val="00EF22F0"/>
    <w:rsid w:val="00EF35F1"/>
    <w:rsid w:val="00EF631F"/>
    <w:rsid w:val="00F02A4E"/>
    <w:rsid w:val="00F139E0"/>
    <w:rsid w:val="00F22237"/>
    <w:rsid w:val="00F43B05"/>
    <w:rsid w:val="00F519DC"/>
    <w:rsid w:val="00F82220"/>
    <w:rsid w:val="00F83E04"/>
    <w:rsid w:val="00F84228"/>
    <w:rsid w:val="00F9563C"/>
    <w:rsid w:val="00F966AF"/>
    <w:rsid w:val="00F97695"/>
    <w:rsid w:val="00FA1472"/>
    <w:rsid w:val="00FA4EC5"/>
    <w:rsid w:val="00FD2707"/>
    <w:rsid w:val="00FE3461"/>
    <w:rsid w:val="00FE3F15"/>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8C05651"/>
  <w15:chartTrackingRefBased/>
  <w15:docId w15:val="{85887A36-2DB5-40BB-B2CB-B43C21247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0"/>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571A9"/>
    <w:pPr>
      <w:spacing w:after="120"/>
    </w:pPr>
    <w:rPr>
      <w:rFonts w:eastAsia="MS Mincho"/>
      <w:szCs w:val="24"/>
      <w:lang w:val="en-US" w:eastAsia="en-US"/>
    </w:rPr>
  </w:style>
  <w:style w:type="paragraph" w:styleId="Heading1">
    <w:name w:val="heading 1"/>
    <w:aliases w:val="Subhead 1"/>
    <w:basedOn w:val="Normal"/>
    <w:next w:val="6Abstract"/>
    <w:link w:val="Heading1Char"/>
    <w:qFormat/>
    <w:rsid w:val="001571A9"/>
    <w:pPr>
      <w:spacing w:before="120"/>
      <w:outlineLvl w:val="0"/>
    </w:pPr>
    <w:rPr>
      <w:rFonts w:eastAsia="Calibri" w:cs="Arial"/>
      <w:b/>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Normal"/>
    <w:next w:val="Normal"/>
    <w:link w:val="Heading3Char"/>
    <w:uiPriority w:val="9"/>
    <w:rsid w:val="00B846C2"/>
    <w:pPr>
      <w:keepNext/>
      <w:keepLines/>
      <w:spacing w:before="120"/>
      <w:outlineLvl w:val="2"/>
    </w:pPr>
    <w:rPr>
      <w:rFonts w:eastAsia="MS Gothic"/>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head 1 Char"/>
    <w:link w:val="Heading1"/>
    <w:rsid w:val="001571A9"/>
    <w:rPr>
      <w:rFonts w:eastAsia="Calibri" w:cs="Arial"/>
      <w:b/>
      <w:sz w:val="28"/>
      <w:szCs w:val="36"/>
      <w:lang w:eastAsia="en-US"/>
    </w:rPr>
  </w:style>
  <w:style w:type="character" w:customStyle="1" w:styleId="Heading3Char">
    <w:name w:val="Heading 3 Char"/>
    <w:link w:val="Heading3"/>
    <w:uiPriority w:val="9"/>
    <w:rsid w:val="00B846C2"/>
    <w:rPr>
      <w:rFonts w:eastAsia="MS Gothic"/>
      <w:b/>
      <w:bCs/>
      <w:sz w:val="24"/>
      <w:szCs w:val="24"/>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
      </w:numPr>
      <w:suppressAutoHyphens/>
      <w:ind w:right="284"/>
    </w:pPr>
    <w:rPr>
      <w:rFonts w:cs="Arial"/>
      <w:b/>
      <w:sz w:val="24"/>
      <w:szCs w:val="20"/>
    </w:rPr>
  </w:style>
  <w:style w:type="paragraph" w:customStyle="1" w:styleId="7DOsbullet">
    <w:name w:val="7 DOs bullet"/>
    <w:basedOn w:val="Normal"/>
    <w:rsid w:val="00B846C2"/>
    <w:pPr>
      <w:numPr>
        <w:numId w:val="2"/>
      </w:numPr>
      <w:ind w:right="284"/>
    </w:pPr>
    <w:rPr>
      <w:rFonts w:cs="Arial"/>
      <w:b/>
      <w:sz w:val="24"/>
      <w:szCs w:val="20"/>
    </w:rPr>
  </w:style>
  <w:style w:type="paragraph" w:customStyle="1" w:styleId="4Bulletedcopyblue">
    <w:name w:val="4 Bulleted copy blue"/>
    <w:basedOn w:val="Normal"/>
    <w:qFormat/>
    <w:rsid w:val="00BE2BC0"/>
    <w:pPr>
      <w:numPr>
        <w:numId w:val="3"/>
      </w:numPr>
      <w:spacing w:after="60"/>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4"/>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qFormat/>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035146"/>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cPr>
        <w:tcBorders>
          <w:top w:val="nil"/>
          <w:left w:val="nil"/>
          <w:bottom w:val="nil"/>
          <w:right w:val="nil"/>
          <w:insideH w:val="nil"/>
          <w:insideV w:val="single" w:sz="4"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61796"/>
    <w:pPr>
      <w:numPr>
        <w:numId w:val="5"/>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B61796"/>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Heading">
    <w:name w:val="Heading"/>
    <w:basedOn w:val="BodyText"/>
    <w:link w:val="HeadingChar"/>
    <w:autoRedefine/>
    <w:rsid w:val="001571A9"/>
    <w:pPr>
      <w:spacing w:line="360" w:lineRule="auto"/>
    </w:pPr>
    <w:rPr>
      <w:b/>
      <w:sz w:val="24"/>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6"/>
      </w:numPr>
    </w:pPr>
  </w:style>
  <w:style w:type="paragraph" w:customStyle="1" w:styleId="Tablecopybulleted">
    <w:name w:val="Table copy bulleted"/>
    <w:basedOn w:val="Tablebodycopy"/>
    <w:qFormat/>
    <w:rsid w:val="009122BB"/>
    <w:pPr>
      <w:numPr>
        <w:numId w:val="7"/>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4E0079"/>
    <w:pPr>
      <w:spacing w:before="120"/>
    </w:pPr>
    <w:rPr>
      <w:b/>
      <w:color w:val="12263F"/>
      <w:sz w:val="24"/>
    </w:rPr>
  </w:style>
  <w:style w:type="character" w:customStyle="1" w:styleId="Subhead2Char">
    <w:name w:val="Subhead 2 Char"/>
    <w:link w:val="Subhead2"/>
    <w:rsid w:val="004E0079"/>
    <w:rPr>
      <w:rFonts w:eastAsia="MS Mincho"/>
      <w:b/>
      <w:color w:val="12263F"/>
      <w:sz w:val="24"/>
      <w:szCs w:val="24"/>
      <w:lang w:val="en-US" w:eastAsia="en-US"/>
    </w:rPr>
  </w:style>
  <w:style w:type="paragraph" w:customStyle="1" w:styleId="4Heading1">
    <w:name w:val="4 Heading 1"/>
    <w:basedOn w:val="Heading1"/>
    <w:next w:val="Normal"/>
    <w:qFormat/>
    <w:rsid w:val="006D0288"/>
    <w:pPr>
      <w:spacing w:before="0" w:after="480"/>
    </w:pPr>
    <w:rPr>
      <w:color w:val="FF1F64"/>
      <w:sz w:val="60"/>
    </w:rPr>
  </w:style>
  <w:style w:type="paragraph" w:styleId="TOC4">
    <w:name w:val="toc 4"/>
    <w:basedOn w:val="Normal"/>
    <w:next w:val="Normal"/>
    <w:autoRedefine/>
    <w:uiPriority w:val="39"/>
    <w:semiHidden/>
    <w:unhideWhenUsed/>
    <w:rsid w:val="004E0079"/>
    <w:pPr>
      <w:spacing w:after="100"/>
      <w:ind w:left="600"/>
    </w:pPr>
  </w:style>
  <w:style w:type="paragraph" w:customStyle="1" w:styleId="Tablecopybulletedlevel2">
    <w:name w:val="Table copy bulleted level 2"/>
    <w:basedOn w:val="Tablebodycopy"/>
    <w:next w:val="Tablecopybulleted"/>
    <w:qFormat/>
    <w:rsid w:val="0071061F"/>
    <w:pPr>
      <w:numPr>
        <w:numId w:val="8"/>
      </w:numPr>
    </w:pPr>
  </w:style>
  <w:style w:type="character" w:customStyle="1" w:styleId="HeadingChar">
    <w:name w:val="Heading Char"/>
    <w:link w:val="Heading"/>
    <w:rsid w:val="001571A9"/>
    <w:rPr>
      <w:rFonts w:eastAsia="MS Mincho"/>
      <w:b/>
      <w:sz w:val="24"/>
      <w:szCs w:val="24"/>
      <w:lang w:val="en-US" w:eastAsia="en-US"/>
    </w:rPr>
  </w:style>
  <w:style w:type="paragraph" w:customStyle="1" w:styleId="Sub-heading">
    <w:name w:val="Sub-heading"/>
    <w:basedOn w:val="BodyText"/>
    <w:link w:val="Sub-headingChar"/>
    <w:qFormat/>
    <w:rsid w:val="001571A9"/>
    <w:rPr>
      <w:rFonts w:cs="Arial"/>
      <w:b/>
      <w:szCs w:val="20"/>
    </w:rPr>
  </w:style>
  <w:style w:type="character" w:customStyle="1" w:styleId="Sub-headingChar">
    <w:name w:val="Sub-heading Char"/>
    <w:link w:val="Sub-heading"/>
    <w:rsid w:val="001571A9"/>
    <w:rPr>
      <w:rFonts w:eastAsia="MS Mincho" w:cs="Arial"/>
      <w:b/>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eader" Target="head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ahira.khan@westhill.wandsworth.sch.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westhill.wandsworth.sch.uk"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www.westhill.wandsworth.sch.uk"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loe%20Naidoo\Downloads\TK-model-job-description-and-person-specification-template-2019%20(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0b745042bdc950b680962ea271d30a3e">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19e8474eec061ffa8f34752070ac921"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Props1.xml><?xml version="1.0" encoding="utf-8"?>
<ds:datastoreItem xmlns:ds="http://schemas.openxmlformats.org/officeDocument/2006/customXml" ds:itemID="{17E9B6A4-CC88-4949-8365-5B8DD86AEE49}">
  <ds:schemaRefs>
    <ds:schemaRef ds:uri="http://schemas.openxmlformats.org/officeDocument/2006/bibliography"/>
  </ds:schemaRefs>
</ds:datastoreItem>
</file>

<file path=customXml/itemProps2.xml><?xml version="1.0" encoding="utf-8"?>
<ds:datastoreItem xmlns:ds="http://schemas.openxmlformats.org/officeDocument/2006/customXml" ds:itemID="{3E4F6245-6D7C-4C41-AF65-4286DBF76320}"/>
</file>

<file path=customXml/itemProps3.xml><?xml version="1.0" encoding="utf-8"?>
<ds:datastoreItem xmlns:ds="http://schemas.openxmlformats.org/officeDocument/2006/customXml" ds:itemID="{58C2F468-AFF6-4546-B7BF-12B128C0300A}"/>
</file>

<file path=customXml/itemProps4.xml><?xml version="1.0" encoding="utf-8"?>
<ds:datastoreItem xmlns:ds="http://schemas.openxmlformats.org/officeDocument/2006/customXml" ds:itemID="{531E427B-4841-4222-95CD-82F2F3B64086}"/>
</file>

<file path=docProps/app.xml><?xml version="1.0" encoding="utf-8"?>
<Properties xmlns="http://schemas.openxmlformats.org/officeDocument/2006/extended-properties" xmlns:vt="http://schemas.openxmlformats.org/officeDocument/2006/docPropsVTypes">
  <Template>TK-model-job-description-and-person-specification-template-2019 (4).dot</Template>
  <TotalTime>5</TotalTime>
  <Pages>4</Pages>
  <Words>1501</Words>
  <Characters>8559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10040</CharactersWithSpaces>
  <SharedDoc>false</SharedDoc>
  <HLinks>
    <vt:vector size="18" baseType="variant">
      <vt:variant>
        <vt:i4>786543</vt:i4>
      </vt:variant>
      <vt:variant>
        <vt:i4>6</vt:i4>
      </vt:variant>
      <vt:variant>
        <vt:i4>0</vt:i4>
      </vt:variant>
      <vt:variant>
        <vt:i4>5</vt:i4>
      </vt:variant>
      <vt:variant>
        <vt:lpwstr>mailto:tahira.khan@westhill.wandsworth.sch.uk</vt:lpwstr>
      </vt:variant>
      <vt:variant>
        <vt:lpwstr/>
      </vt:variant>
      <vt:variant>
        <vt:i4>4194403</vt:i4>
      </vt:variant>
      <vt:variant>
        <vt:i4>3</vt:i4>
      </vt:variant>
      <vt:variant>
        <vt:i4>0</vt:i4>
      </vt:variant>
      <vt:variant>
        <vt:i4>5</vt:i4>
      </vt:variant>
      <vt:variant>
        <vt:lpwstr>mailto:info@westhill.wandsworth.sch.uk</vt:lpwstr>
      </vt:variant>
      <vt:variant>
        <vt:lpwstr/>
      </vt:variant>
      <vt:variant>
        <vt:i4>2883645</vt:i4>
      </vt:variant>
      <vt:variant>
        <vt:i4>0</vt:i4>
      </vt:variant>
      <vt:variant>
        <vt:i4>0</vt:i4>
      </vt:variant>
      <vt:variant>
        <vt:i4>5</vt:i4>
      </vt:variant>
      <vt:variant>
        <vt:lpwstr>http://www.westhill.wandsworth.sch.uk/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Naidoo</dc:creator>
  <cp:keywords/>
  <dc:description/>
  <cp:lastModifiedBy>Tahira Khan</cp:lastModifiedBy>
  <cp:revision>3</cp:revision>
  <cp:lastPrinted>2025-04-24T13:23:00Z</cp:lastPrinted>
  <dcterms:created xsi:type="dcterms:W3CDTF">2026-05-01T07:29:00Z</dcterms:created>
  <dcterms:modified xsi:type="dcterms:W3CDTF">2026-06-04T10:50:00Z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