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78F" w:rsidP="161D71C5" w:rsidRDefault="0089778F" w14:paraId="0AB1D7C2" w14:textId="77777777">
      <w:pPr>
        <w:pStyle w:val="paragraph"/>
        <w:spacing w:before="0" w:beforeAutospacing="0" w:after="0" w:afterAutospacing="0"/>
        <w:jc w:val="center"/>
        <w:textAlignment w:val="baseline"/>
        <w:rPr>
          <w:rFonts w:asciiTheme="minorHAnsi" w:hAnsiTheme="minorHAnsi" w:eastAsiaTheme="minorEastAsia" w:cstheme="minorBidi"/>
          <w:b/>
          <w:bCs/>
        </w:rPr>
      </w:pPr>
      <w:r w:rsidRPr="161D71C5">
        <w:rPr>
          <w:rFonts w:asciiTheme="minorHAnsi" w:hAnsiTheme="minorHAnsi" w:eastAsiaTheme="minorEastAsia" w:cstheme="minorBidi"/>
          <w:b/>
          <w:bCs/>
        </w:rPr>
        <w:t>The Harmony Trust</w:t>
      </w:r>
    </w:p>
    <w:p w:rsidR="00154270" w:rsidP="161D71C5" w:rsidRDefault="0089778F" w14:paraId="2D053036" w14:textId="00AD12AB">
      <w:pPr>
        <w:pStyle w:val="paragraph"/>
        <w:spacing w:before="0" w:beforeAutospacing="0" w:after="0" w:afterAutospacing="0"/>
        <w:jc w:val="center"/>
        <w:textAlignment w:val="baseline"/>
        <w:rPr>
          <w:rFonts w:asciiTheme="minorHAnsi" w:hAnsiTheme="minorHAnsi" w:eastAsiaTheme="minorEastAsia" w:cstheme="minorBidi"/>
          <w:b/>
          <w:bCs/>
        </w:rPr>
      </w:pPr>
      <w:r w:rsidRPr="161D71C5">
        <w:rPr>
          <w:rFonts w:asciiTheme="minorHAnsi" w:hAnsiTheme="minorHAnsi" w:eastAsiaTheme="minorEastAsia" w:cstheme="minorBidi"/>
          <w:b/>
          <w:bCs/>
        </w:rPr>
        <w:t>Job Description</w:t>
      </w:r>
    </w:p>
    <w:p w:rsidR="00154270" w:rsidP="161D71C5" w:rsidRDefault="00154270" w14:paraId="08109B96" w14:textId="77777777">
      <w:pPr>
        <w:pStyle w:val="paragraph"/>
        <w:spacing w:before="0" w:beforeAutospacing="0" w:after="0" w:afterAutospacing="0"/>
        <w:jc w:val="center"/>
        <w:textAlignment w:val="baseline"/>
        <w:rPr>
          <w:rFonts w:asciiTheme="minorHAnsi" w:hAnsiTheme="minorHAnsi" w:eastAsiaTheme="minorEastAsia" w:cstheme="minorBidi"/>
          <w:sz w:val="18"/>
          <w:szCs w:val="18"/>
        </w:rPr>
      </w:pPr>
    </w:p>
    <w:tbl>
      <w:tblPr>
        <w:tblW w:w="9361"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60"/>
        <w:gridCol w:w="4701"/>
      </w:tblGrid>
      <w:tr w:rsidR="00154270" w:rsidTr="48E22781" w14:paraId="211FD92C" w14:textId="77777777">
        <w:trPr>
          <w:trHeight w:val="1010"/>
        </w:trPr>
        <w:tc>
          <w:tcPr>
            <w:tcW w:w="936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E0C6D" w:rsidR="00154270" w:rsidP="161D71C5" w:rsidRDefault="00154270" w14:paraId="3B175791" w14:textId="77777777">
            <w:pPr>
              <w:pStyle w:val="paragraph"/>
              <w:spacing w:before="0" w:beforeAutospacing="0" w:after="0" w:afterAutospacing="0"/>
              <w:textAlignment w:val="baseline"/>
              <w:rPr>
                <w:rFonts w:asciiTheme="minorHAnsi" w:hAnsiTheme="minorHAnsi" w:eastAsiaTheme="minorEastAsia" w:cstheme="minorBidi"/>
              </w:rPr>
            </w:pPr>
            <w:r w:rsidRPr="161D71C5">
              <w:rPr>
                <w:rStyle w:val="eop"/>
                <w:rFonts w:asciiTheme="minorHAnsi" w:hAnsiTheme="minorHAnsi" w:eastAsiaTheme="minorEastAsia" w:cstheme="minorBidi"/>
              </w:rPr>
              <w:t> </w:t>
            </w:r>
          </w:p>
          <w:p w:rsidRPr="001E0C6D" w:rsidR="00154270" w:rsidP="161D71C5" w:rsidRDefault="00154270" w14:paraId="09872840" w14:textId="5E9F6EEC">
            <w:pPr>
              <w:pStyle w:val="paragraph"/>
              <w:spacing w:before="0" w:beforeAutospacing="0" w:after="0" w:afterAutospacing="0"/>
              <w:ind w:left="105"/>
              <w:textAlignment w:val="baseline"/>
              <w:rPr>
                <w:rFonts w:asciiTheme="minorHAnsi" w:hAnsiTheme="minorHAnsi" w:eastAsiaTheme="minorEastAsia" w:cstheme="minorBidi"/>
                <w:b/>
                <w:bCs/>
              </w:rPr>
            </w:pPr>
            <w:r w:rsidRPr="161D71C5">
              <w:rPr>
                <w:rStyle w:val="normaltextrun"/>
                <w:rFonts w:asciiTheme="minorHAnsi" w:hAnsiTheme="minorHAnsi" w:eastAsiaTheme="minorEastAsia" w:cstheme="minorBidi"/>
                <w:b/>
                <w:bCs/>
                <w:lang w:val="en-US"/>
              </w:rPr>
              <w:t xml:space="preserve">Job Title: </w:t>
            </w:r>
            <w:r w:rsidRPr="161D71C5" w:rsidR="332FB393">
              <w:rPr>
                <w:rStyle w:val="normaltextrun"/>
                <w:rFonts w:asciiTheme="minorHAnsi" w:hAnsiTheme="minorHAnsi" w:eastAsiaTheme="minorEastAsia" w:cstheme="minorBidi"/>
                <w:b/>
                <w:bCs/>
                <w:color w:val="000000" w:themeColor="text1"/>
                <w:lang w:val="en-US"/>
              </w:rPr>
              <w:t xml:space="preserve">Inclusion Hub Teacher (with SENDCo responsibilities for pupils in </w:t>
            </w:r>
            <w:r w:rsidR="00310F74">
              <w:rPr>
                <w:rStyle w:val="normaltextrun"/>
                <w:rFonts w:asciiTheme="minorHAnsi" w:hAnsiTheme="minorHAnsi" w:eastAsiaTheme="minorEastAsia" w:cstheme="minorBidi"/>
                <w:b/>
                <w:bCs/>
                <w:color w:val="000000" w:themeColor="text1"/>
                <w:lang w:val="en-US"/>
              </w:rPr>
              <w:t>mainstream and the Inclusion Hub</w:t>
            </w:r>
            <w:r w:rsidRPr="161D71C5" w:rsidR="332FB393">
              <w:rPr>
                <w:rStyle w:val="normaltextrun"/>
                <w:rFonts w:asciiTheme="minorHAnsi" w:hAnsiTheme="minorHAnsi" w:eastAsiaTheme="minorEastAsia" w:cstheme="minorBidi"/>
                <w:b/>
                <w:bCs/>
                <w:color w:val="000000" w:themeColor="text1"/>
                <w:lang w:val="en-US"/>
              </w:rPr>
              <w:t>)</w:t>
            </w:r>
          </w:p>
        </w:tc>
      </w:tr>
      <w:tr w:rsidR="00154270" w:rsidTr="48E22781" w14:paraId="2D591D28" w14:textId="77777777">
        <w:trPr>
          <w:trHeight w:val="1010"/>
        </w:trPr>
        <w:tc>
          <w:tcPr>
            <w:tcW w:w="46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E0C6D" w:rsidR="00154270" w:rsidP="161D71C5" w:rsidRDefault="00154270" w14:paraId="5DDB301E" w14:textId="77777777">
            <w:pPr>
              <w:pStyle w:val="paragraph"/>
              <w:spacing w:before="0" w:beforeAutospacing="0" w:after="0" w:afterAutospacing="0"/>
              <w:textAlignment w:val="baseline"/>
              <w:rPr>
                <w:rStyle w:val="eop"/>
                <w:rFonts w:asciiTheme="minorHAnsi" w:hAnsiTheme="minorHAnsi" w:eastAsiaTheme="minorEastAsia" w:cstheme="minorBidi"/>
              </w:rPr>
            </w:pPr>
            <w:r w:rsidRPr="161D71C5">
              <w:rPr>
                <w:rStyle w:val="eop"/>
                <w:rFonts w:asciiTheme="minorHAnsi" w:hAnsiTheme="minorHAnsi" w:eastAsiaTheme="minorEastAsia" w:cstheme="minorBidi"/>
              </w:rPr>
              <w:t> </w:t>
            </w:r>
          </w:p>
          <w:p w:rsidRPr="001E0C6D" w:rsidR="00154270" w:rsidP="161D71C5" w:rsidRDefault="00154270" w14:paraId="3CD1E583" w14:textId="1AEED6DA">
            <w:pPr>
              <w:pStyle w:val="paragraph"/>
              <w:spacing w:before="0" w:beforeAutospacing="0" w:after="0" w:afterAutospacing="0"/>
              <w:ind w:left="105"/>
              <w:textAlignment w:val="baseline"/>
              <w:rPr>
                <w:rStyle w:val="eop"/>
                <w:rFonts w:asciiTheme="minorHAnsi" w:hAnsiTheme="minorHAnsi" w:eastAsiaTheme="minorEastAsia" w:cstheme="minorBidi"/>
              </w:rPr>
            </w:pPr>
            <w:r w:rsidRPr="161D71C5">
              <w:rPr>
                <w:rStyle w:val="normaltextrun"/>
                <w:rFonts w:asciiTheme="minorHAnsi" w:hAnsiTheme="minorHAnsi" w:eastAsiaTheme="minorEastAsia" w:cstheme="minorBidi"/>
                <w:b/>
                <w:bCs/>
                <w:lang w:val="en-US"/>
              </w:rPr>
              <w:t>Teachers Main Pay Scale</w:t>
            </w:r>
            <w:r w:rsidRPr="161D71C5" w:rsidR="39615BC1">
              <w:rPr>
                <w:rStyle w:val="normaltextrun"/>
                <w:rFonts w:asciiTheme="minorHAnsi" w:hAnsiTheme="minorHAnsi" w:eastAsiaTheme="minorEastAsia" w:cstheme="minorBidi"/>
                <w:b/>
                <w:bCs/>
                <w:lang w:val="en-US"/>
              </w:rPr>
              <w:t>/</w:t>
            </w:r>
            <w:r w:rsidRPr="161D71C5">
              <w:rPr>
                <w:rStyle w:val="normaltextrun"/>
                <w:rFonts w:asciiTheme="minorHAnsi" w:hAnsiTheme="minorHAnsi" w:eastAsiaTheme="minorEastAsia" w:cstheme="minorBidi"/>
                <w:b/>
                <w:bCs/>
                <w:lang w:val="en-US"/>
              </w:rPr>
              <w:t>Upper Pay Scale + SEND Allowance</w:t>
            </w:r>
            <w:r w:rsidRPr="161D71C5">
              <w:rPr>
                <w:rStyle w:val="eop"/>
                <w:rFonts w:asciiTheme="minorHAnsi" w:hAnsiTheme="minorHAnsi" w:eastAsiaTheme="minorEastAsia" w:cstheme="minorBidi"/>
                <w:b/>
                <w:bCs/>
              </w:rPr>
              <w:t> </w:t>
            </w:r>
            <w:r w:rsidRPr="161D71C5" w:rsidR="00E75980">
              <w:rPr>
                <w:rStyle w:val="eop"/>
                <w:rFonts w:asciiTheme="minorHAnsi" w:hAnsiTheme="minorHAnsi" w:eastAsiaTheme="minorEastAsia" w:cstheme="minorBidi"/>
                <w:b/>
                <w:bCs/>
              </w:rPr>
              <w:t>+ TLR 2a</w:t>
            </w:r>
          </w:p>
        </w:tc>
        <w:tc>
          <w:tcPr>
            <w:tcW w:w="470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E0C6D" w:rsidR="00154270" w:rsidP="161D71C5" w:rsidRDefault="00154270" w14:paraId="7EEE15A5" w14:textId="77777777">
            <w:pPr>
              <w:pStyle w:val="paragraph"/>
              <w:spacing w:before="0" w:beforeAutospacing="0" w:after="0" w:afterAutospacing="0"/>
              <w:textAlignment w:val="baseline"/>
              <w:rPr>
                <w:rFonts w:asciiTheme="minorHAnsi" w:hAnsiTheme="minorHAnsi" w:eastAsiaTheme="minorEastAsia" w:cstheme="minorBidi"/>
              </w:rPr>
            </w:pPr>
          </w:p>
          <w:p w:rsidRPr="001E0C6D" w:rsidR="00154270" w:rsidP="161D71C5" w:rsidRDefault="00154270" w14:paraId="57608848" w14:textId="3C4BD26C">
            <w:pPr>
              <w:pStyle w:val="paragraph"/>
              <w:spacing w:before="0" w:beforeAutospacing="0" w:after="0" w:afterAutospacing="0"/>
              <w:textAlignment w:val="baseline"/>
              <w:rPr>
                <w:rFonts w:asciiTheme="minorHAnsi" w:hAnsiTheme="minorHAnsi" w:eastAsiaTheme="minorEastAsia" w:cstheme="minorBidi"/>
                <w:highlight w:val="yellow"/>
              </w:rPr>
            </w:pPr>
          </w:p>
        </w:tc>
      </w:tr>
      <w:tr w:rsidR="00154270" w:rsidTr="48E22781" w14:paraId="67672DA7" w14:textId="77777777">
        <w:trPr>
          <w:trHeight w:val="1566"/>
        </w:trPr>
        <w:tc>
          <w:tcPr>
            <w:tcW w:w="46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E0C6D" w:rsidR="00154270" w:rsidP="161D71C5" w:rsidRDefault="00154270" w14:paraId="4EC049B1" w14:textId="77777777">
            <w:pPr>
              <w:pStyle w:val="paragraph"/>
              <w:spacing w:before="0" w:beforeAutospacing="0" w:after="0" w:afterAutospacing="0"/>
              <w:textAlignment w:val="baseline"/>
              <w:rPr>
                <w:rFonts w:asciiTheme="minorHAnsi" w:hAnsiTheme="minorHAnsi" w:eastAsiaTheme="minorEastAsia" w:cstheme="minorBidi"/>
              </w:rPr>
            </w:pPr>
            <w:r w:rsidRPr="161D71C5">
              <w:rPr>
                <w:rStyle w:val="eop"/>
                <w:rFonts w:asciiTheme="minorHAnsi" w:hAnsiTheme="minorHAnsi" w:eastAsiaTheme="minorEastAsia" w:cstheme="minorBidi"/>
              </w:rPr>
              <w:t> </w:t>
            </w:r>
          </w:p>
          <w:p w:rsidRPr="001E0C6D" w:rsidR="0089778F" w:rsidP="48E22781" w:rsidRDefault="0089778F" w14:paraId="30735938" w14:textId="2AD3BDEA">
            <w:pPr>
              <w:rPr>
                <w:rFonts w:ascii="Calibri" w:hAnsi="Calibri" w:eastAsia="" w:cs="" w:asciiTheme="minorAscii" w:hAnsiTheme="minorAscii" w:eastAsiaTheme="minorEastAsia" w:cstheme="minorBidi"/>
              </w:rPr>
            </w:pPr>
            <w:r w:rsidRPr="48E22781" w:rsidR="0089778F">
              <w:rPr>
                <w:rFonts w:ascii="Calibri" w:hAnsi="Calibri" w:eastAsia="" w:cs="" w:asciiTheme="minorAscii" w:hAnsiTheme="minorAscii" w:eastAsiaTheme="minorEastAsia" w:cstheme="minorBidi"/>
                <w:b w:val="1"/>
                <w:bCs w:val="1"/>
              </w:rPr>
              <w:t>Responsible to:</w:t>
            </w:r>
            <w:r w:rsidRPr="48E22781" w:rsidR="0089778F">
              <w:rPr>
                <w:rFonts w:ascii="Calibri" w:hAnsi="Calibri" w:eastAsia="" w:cs="" w:asciiTheme="minorAscii" w:hAnsiTheme="minorAscii" w:eastAsiaTheme="minorEastAsia" w:cstheme="minorBidi"/>
              </w:rPr>
              <w:t xml:space="preserve"> </w:t>
            </w:r>
            <w:r w:rsidRPr="48E22781" w:rsidR="00310F74">
              <w:rPr>
                <w:rFonts w:ascii="Calibri" w:hAnsi="Calibri" w:eastAsia="" w:cs="" w:asciiTheme="minorAscii" w:hAnsiTheme="minorAscii" w:eastAsiaTheme="minorEastAsia" w:cstheme="minorBidi"/>
              </w:rPr>
              <w:t>I</w:t>
            </w:r>
            <w:r w:rsidRPr="48E22781" w:rsidR="00310F74">
              <w:rPr>
                <w:rFonts w:eastAsia="" w:eastAsiaTheme="minorEastAsia"/>
              </w:rPr>
              <w:t xml:space="preserve">nclusion Lead and Executive </w:t>
            </w:r>
            <w:r w:rsidRPr="48E22781" w:rsidR="61F77479">
              <w:rPr>
                <w:rFonts w:eastAsia="" w:eastAsiaTheme="minorEastAsia"/>
              </w:rPr>
              <w:t>Principal</w:t>
            </w:r>
          </w:p>
          <w:p w:rsidRPr="001E0C6D" w:rsidR="00154270" w:rsidP="161D71C5" w:rsidRDefault="00154270" w14:paraId="41D7F40D" w14:textId="3B546A00">
            <w:pPr>
              <w:pStyle w:val="paragraph"/>
              <w:spacing w:before="0" w:beforeAutospacing="0" w:after="0" w:afterAutospacing="0"/>
              <w:ind w:left="105" w:right="90"/>
              <w:textAlignment w:val="baseline"/>
              <w:rPr>
                <w:rFonts w:asciiTheme="minorHAnsi" w:hAnsiTheme="minorHAnsi" w:eastAsiaTheme="minorEastAsia" w:cstheme="minorBidi"/>
              </w:rPr>
            </w:pPr>
          </w:p>
        </w:tc>
        <w:tc>
          <w:tcPr>
            <w:tcW w:w="470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E0C6D" w:rsidR="00154270" w:rsidP="161D71C5" w:rsidRDefault="00154270" w14:paraId="14BA6E04" w14:textId="77777777">
            <w:pPr>
              <w:pStyle w:val="paragraph"/>
              <w:spacing w:before="0" w:beforeAutospacing="0" w:after="0" w:afterAutospacing="0"/>
              <w:textAlignment w:val="baseline"/>
              <w:rPr>
                <w:rFonts w:asciiTheme="minorHAnsi" w:hAnsiTheme="minorHAnsi" w:eastAsiaTheme="minorEastAsia" w:cstheme="minorBidi"/>
              </w:rPr>
            </w:pPr>
            <w:r w:rsidRPr="161D71C5">
              <w:rPr>
                <w:rStyle w:val="eop"/>
                <w:rFonts w:asciiTheme="minorHAnsi" w:hAnsiTheme="minorHAnsi" w:eastAsiaTheme="minorEastAsia" w:cstheme="minorBidi"/>
              </w:rPr>
              <w:t> </w:t>
            </w:r>
          </w:p>
          <w:p w:rsidRPr="001E0C6D" w:rsidR="00154270" w:rsidP="161D71C5" w:rsidRDefault="00154270" w14:paraId="4F1B5A61" w14:textId="49DA2EC6">
            <w:pPr>
              <w:pStyle w:val="paragraph"/>
              <w:spacing w:before="0" w:beforeAutospacing="0" w:after="0" w:afterAutospacing="0"/>
              <w:ind w:left="105" w:right="90"/>
              <w:jc w:val="both"/>
              <w:textAlignment w:val="baseline"/>
              <w:rPr>
                <w:rFonts w:asciiTheme="minorHAnsi" w:hAnsiTheme="minorHAnsi" w:eastAsiaTheme="minorEastAsia" w:cstheme="minorBidi"/>
              </w:rPr>
            </w:pPr>
            <w:r w:rsidRPr="161D71C5">
              <w:rPr>
                <w:rStyle w:val="normaltextrun"/>
                <w:rFonts w:asciiTheme="minorHAnsi" w:hAnsiTheme="minorHAnsi" w:eastAsiaTheme="minorEastAsia" w:cstheme="minorBidi"/>
                <w:b/>
                <w:bCs/>
                <w:lang w:val="en-US"/>
              </w:rPr>
              <w:t>Responsible for:</w:t>
            </w:r>
            <w:r w:rsidRPr="161D71C5" w:rsidR="00D13BA8">
              <w:rPr>
                <w:rStyle w:val="normaltextrun"/>
                <w:rFonts w:asciiTheme="minorHAnsi" w:hAnsiTheme="minorHAnsi" w:eastAsiaTheme="minorEastAsia" w:cstheme="minorBidi"/>
                <w:b/>
                <w:bCs/>
                <w:lang w:val="en-US"/>
              </w:rPr>
              <w:t xml:space="preserve"> </w:t>
            </w:r>
            <w:r w:rsidRPr="161D71C5" w:rsidR="0089778F">
              <w:rPr>
                <w:rStyle w:val="normaltextrun"/>
                <w:rFonts w:asciiTheme="minorHAnsi" w:hAnsiTheme="minorHAnsi" w:eastAsiaTheme="minorEastAsia" w:cstheme="minorBidi"/>
                <w:lang w:val="en-US"/>
              </w:rPr>
              <w:t>Teaching within the Inclusion Team</w:t>
            </w:r>
            <w:r w:rsidRPr="161D71C5" w:rsidR="00E75980">
              <w:rPr>
                <w:rStyle w:val="normaltextrun"/>
                <w:rFonts w:asciiTheme="minorHAnsi" w:hAnsiTheme="minorHAnsi" w:eastAsiaTheme="minorEastAsia" w:cstheme="minorBidi"/>
                <w:lang w:val="en-US"/>
              </w:rPr>
              <w:t xml:space="preserve"> and being the SENDCo for the </w:t>
            </w:r>
            <w:r w:rsidR="00310F74">
              <w:rPr>
                <w:rStyle w:val="normaltextrun"/>
                <w:rFonts w:asciiTheme="minorHAnsi" w:hAnsiTheme="minorHAnsi" w:eastAsiaTheme="minorEastAsia" w:cstheme="minorBidi"/>
                <w:lang w:val="en-US"/>
              </w:rPr>
              <w:t>academy</w:t>
            </w:r>
            <w:r w:rsidRPr="161D71C5" w:rsidR="0089778F">
              <w:rPr>
                <w:rStyle w:val="normaltextrun"/>
                <w:rFonts w:asciiTheme="minorHAnsi" w:hAnsiTheme="minorHAnsi" w:eastAsiaTheme="minorEastAsia" w:cstheme="minorBidi"/>
                <w:lang w:val="en-US"/>
              </w:rPr>
              <w:t xml:space="preserve"> upholding inclusive the vision and values of the trust</w:t>
            </w:r>
          </w:p>
        </w:tc>
      </w:tr>
      <w:tr w:rsidR="00154270" w:rsidTr="48E22781" w14:paraId="6CEB0792" w14:textId="77777777">
        <w:trPr>
          <w:trHeight w:val="1549"/>
        </w:trPr>
        <w:tc>
          <w:tcPr>
            <w:tcW w:w="9361"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1E0C6D" w:rsidR="00154270" w:rsidP="161D71C5" w:rsidRDefault="00154270" w14:paraId="7C4F4784" w14:textId="77777777">
            <w:pPr>
              <w:pStyle w:val="paragraph"/>
              <w:spacing w:before="0" w:beforeAutospacing="0" w:after="0" w:afterAutospacing="0"/>
              <w:textAlignment w:val="baseline"/>
              <w:rPr>
                <w:rFonts w:asciiTheme="minorHAnsi" w:hAnsiTheme="minorHAnsi" w:eastAsiaTheme="minorEastAsia" w:cstheme="minorBidi"/>
              </w:rPr>
            </w:pPr>
            <w:r w:rsidRPr="161D71C5">
              <w:rPr>
                <w:rStyle w:val="eop"/>
                <w:rFonts w:asciiTheme="minorHAnsi" w:hAnsiTheme="minorHAnsi" w:eastAsiaTheme="minorEastAsia" w:cstheme="minorBidi"/>
              </w:rPr>
              <w:t> </w:t>
            </w:r>
          </w:p>
          <w:p w:rsidRPr="001E0C6D" w:rsidR="00154270" w:rsidP="161D71C5" w:rsidRDefault="00154270" w14:paraId="087789B8" w14:textId="77777777">
            <w:pPr>
              <w:pStyle w:val="paragraph"/>
              <w:spacing w:before="0" w:beforeAutospacing="0" w:after="0" w:afterAutospacing="0"/>
              <w:ind w:left="105" w:right="90"/>
              <w:jc w:val="both"/>
              <w:textAlignment w:val="baseline"/>
              <w:rPr>
                <w:rFonts w:asciiTheme="minorHAnsi" w:hAnsiTheme="minorHAnsi" w:eastAsiaTheme="minorEastAsia" w:cstheme="minorBidi"/>
              </w:rPr>
            </w:pPr>
            <w:r w:rsidRPr="161D71C5">
              <w:rPr>
                <w:rStyle w:val="normaltextrun"/>
                <w:rFonts w:asciiTheme="minorHAnsi" w:hAnsiTheme="minorHAnsi" w:eastAsiaTheme="minorEastAsia" w:cstheme="minorBidi"/>
                <w:b/>
                <w:bCs/>
                <w:lang w:val="en-US"/>
              </w:rPr>
              <w:t xml:space="preserve">Job Description - </w:t>
            </w:r>
            <w:r w:rsidRPr="161D71C5">
              <w:rPr>
                <w:rStyle w:val="normaltextrun"/>
                <w:rFonts w:asciiTheme="minorHAnsi" w:hAnsiTheme="minorHAnsi" w:eastAsiaTheme="minorEastAsia" w:cstheme="minorBidi"/>
                <w:lang w:val="en-US"/>
              </w:rPr>
              <w:t>This job description is based on the Teachers Standards and may be amended at any time following consultation between the post holder, Leadership Team and Board of Trustees.</w:t>
            </w:r>
            <w:r w:rsidRPr="161D71C5">
              <w:rPr>
                <w:rStyle w:val="eop"/>
                <w:rFonts w:asciiTheme="minorHAnsi" w:hAnsiTheme="minorHAnsi" w:eastAsiaTheme="minorEastAsia" w:cstheme="minorBidi"/>
              </w:rPr>
              <w:t> </w:t>
            </w:r>
          </w:p>
        </w:tc>
      </w:tr>
    </w:tbl>
    <w:p w:rsidRPr="00D13BA8" w:rsidR="00665BDA" w:rsidP="161D71C5" w:rsidRDefault="00154270" w14:paraId="388EAB7E" w14:textId="37CA038E">
      <w:pPr>
        <w:pStyle w:val="paragraph"/>
        <w:spacing w:before="0" w:beforeAutospacing="0" w:after="0" w:afterAutospacing="0"/>
        <w:textAlignment w:val="baseline"/>
        <w:rPr>
          <w:rFonts w:asciiTheme="minorHAnsi" w:hAnsiTheme="minorHAnsi" w:eastAsiaTheme="minorEastAsia" w:cstheme="minorBidi"/>
          <w:sz w:val="18"/>
          <w:szCs w:val="18"/>
        </w:rPr>
      </w:pPr>
      <w:r w:rsidRPr="161D71C5">
        <w:rPr>
          <w:rStyle w:val="eop"/>
          <w:rFonts w:asciiTheme="minorHAnsi" w:hAnsiTheme="minorHAnsi" w:eastAsiaTheme="minorEastAsia" w:cstheme="minorBidi"/>
        </w:rPr>
        <w:t> </w:t>
      </w:r>
    </w:p>
    <w:p w:rsidRPr="00352697" w:rsidR="00885698" w:rsidP="161D71C5" w:rsidRDefault="00885698" w14:paraId="33F64F72" w14:textId="77777777">
      <w:pPr>
        <w:rPr>
          <w:rFonts w:asciiTheme="minorHAnsi" w:hAnsiTheme="minorHAnsi" w:eastAsiaTheme="minorEastAsia" w:cstheme="minorBidi"/>
        </w:rPr>
      </w:pPr>
      <w:r w:rsidRPr="161D71C5">
        <w:rPr>
          <w:rFonts w:asciiTheme="minorHAnsi" w:hAnsiTheme="minorHAnsi" w:eastAsiaTheme="minorEastAsia" w:cstheme="minorBidi"/>
          <w:b/>
          <w:bCs/>
        </w:rPr>
        <w:t>Job Purpose:</w:t>
      </w:r>
      <w:r w:rsidRPr="161D71C5">
        <w:rPr>
          <w:rFonts w:asciiTheme="minorHAnsi" w:hAnsiTheme="minorHAnsi" w:eastAsiaTheme="minorEastAsia" w:cstheme="minorBidi"/>
        </w:rPr>
        <w:t xml:space="preserve"> </w:t>
      </w:r>
    </w:p>
    <w:p w:rsidR="161D71C5" w:rsidP="161D71C5" w:rsidRDefault="161D71C5" w14:paraId="2A9E17E5" w14:textId="5C0D8A87">
      <w:pPr>
        <w:rPr>
          <w:rFonts w:asciiTheme="minorHAnsi" w:hAnsiTheme="minorHAnsi" w:eastAsiaTheme="minorEastAsia" w:cstheme="minorBidi"/>
        </w:rPr>
      </w:pPr>
    </w:p>
    <w:p w:rsidRPr="00352697" w:rsidR="00885698" w:rsidP="161D71C5" w:rsidRDefault="00885698" w14:paraId="0B528EB3" w14:textId="0A4F1BAF">
      <w:pPr>
        <w:pStyle w:val="ListParagraph"/>
        <w:numPr>
          <w:ilvl w:val="0"/>
          <w:numId w:val="3"/>
        </w:numPr>
        <w:spacing w:after="0"/>
        <w:rPr>
          <w:rFonts w:eastAsiaTheme="minorEastAsia"/>
          <w:sz w:val="24"/>
          <w:szCs w:val="24"/>
        </w:rPr>
      </w:pPr>
      <w:r w:rsidRPr="161D71C5">
        <w:rPr>
          <w:rFonts w:eastAsiaTheme="minorEastAsia"/>
          <w:sz w:val="24"/>
          <w:szCs w:val="24"/>
        </w:rPr>
        <w:t>To offer all pupils an effective</w:t>
      </w:r>
      <w:r w:rsidRPr="161D71C5" w:rsidR="0009254B">
        <w:rPr>
          <w:rFonts w:eastAsiaTheme="minorEastAsia"/>
          <w:sz w:val="24"/>
          <w:szCs w:val="24"/>
        </w:rPr>
        <w:t>, safe, nurt</w:t>
      </w:r>
      <w:r w:rsidRPr="161D71C5" w:rsidR="00154270">
        <w:rPr>
          <w:rFonts w:eastAsiaTheme="minorEastAsia"/>
          <w:sz w:val="24"/>
          <w:szCs w:val="24"/>
        </w:rPr>
        <w:t>ur</w:t>
      </w:r>
      <w:r w:rsidRPr="161D71C5" w:rsidR="0009254B">
        <w:rPr>
          <w:rFonts w:eastAsiaTheme="minorEastAsia"/>
          <w:sz w:val="24"/>
          <w:szCs w:val="24"/>
        </w:rPr>
        <w:t>ing</w:t>
      </w:r>
      <w:r w:rsidRPr="161D71C5">
        <w:rPr>
          <w:rFonts w:eastAsiaTheme="minorEastAsia"/>
          <w:sz w:val="24"/>
          <w:szCs w:val="24"/>
        </w:rPr>
        <w:t xml:space="preserve"> education in</w:t>
      </w:r>
      <w:r w:rsidRPr="161D71C5" w:rsidR="0009254B">
        <w:rPr>
          <w:rFonts w:eastAsiaTheme="minorEastAsia"/>
          <w:sz w:val="24"/>
          <w:szCs w:val="24"/>
        </w:rPr>
        <w:t xml:space="preserve"> an </w:t>
      </w:r>
      <w:r w:rsidRPr="161D71C5">
        <w:rPr>
          <w:rFonts w:eastAsiaTheme="minorEastAsia"/>
          <w:sz w:val="24"/>
          <w:szCs w:val="24"/>
        </w:rPr>
        <w:t>environment</w:t>
      </w:r>
      <w:r w:rsidRPr="161D71C5" w:rsidR="0009254B">
        <w:rPr>
          <w:rFonts w:eastAsiaTheme="minorEastAsia"/>
          <w:sz w:val="24"/>
          <w:szCs w:val="24"/>
        </w:rPr>
        <w:t xml:space="preserve"> appropriate to need</w:t>
      </w:r>
      <w:r w:rsidRPr="161D71C5">
        <w:rPr>
          <w:rFonts w:eastAsiaTheme="minorEastAsia"/>
          <w:sz w:val="24"/>
          <w:szCs w:val="24"/>
        </w:rPr>
        <w:t>, providing equality of opportunity to all, in line with Academy/Trust policies</w:t>
      </w:r>
    </w:p>
    <w:p w:rsidRPr="00352697" w:rsidR="0009254B" w:rsidP="161D71C5" w:rsidRDefault="0009254B" w14:paraId="0EFD3016" w14:textId="77777777">
      <w:pPr>
        <w:pStyle w:val="ListParagraph"/>
        <w:numPr>
          <w:ilvl w:val="0"/>
          <w:numId w:val="3"/>
        </w:numPr>
        <w:spacing w:after="0"/>
        <w:rPr>
          <w:rFonts w:eastAsiaTheme="minorEastAsia"/>
          <w:sz w:val="24"/>
          <w:szCs w:val="24"/>
        </w:rPr>
      </w:pPr>
      <w:r w:rsidRPr="161D71C5">
        <w:rPr>
          <w:rFonts w:eastAsiaTheme="minorEastAsia"/>
          <w:color w:val="000000" w:themeColor="text1"/>
          <w:sz w:val="24"/>
          <w:szCs w:val="24"/>
        </w:rPr>
        <w:t>To deliver a specialist curriculum based on pupils needs including EHCPs and specific SEND assessment tools.</w:t>
      </w:r>
    </w:p>
    <w:p w:rsidR="0009254B" w:rsidP="161D71C5" w:rsidRDefault="0009254B" w14:paraId="0F20409D" w14:textId="28018B6F">
      <w:pPr>
        <w:pStyle w:val="ListParagraph"/>
        <w:numPr>
          <w:ilvl w:val="0"/>
          <w:numId w:val="3"/>
        </w:numPr>
        <w:spacing w:after="0"/>
        <w:rPr>
          <w:rFonts w:eastAsiaTheme="minorEastAsia"/>
          <w:sz w:val="24"/>
          <w:szCs w:val="24"/>
        </w:rPr>
      </w:pPr>
      <w:r w:rsidRPr="161D71C5">
        <w:rPr>
          <w:rFonts w:eastAsiaTheme="minorEastAsia"/>
          <w:sz w:val="24"/>
          <w:szCs w:val="24"/>
        </w:rPr>
        <w:t>To plan learning opportunities that enable pupils to meet their EHCP outcomes</w:t>
      </w:r>
    </w:p>
    <w:p w:rsidR="00E931F9" w:rsidP="161D71C5" w:rsidRDefault="00E931F9" w14:paraId="7B32B5AA" w14:textId="3D84DCE9">
      <w:pPr>
        <w:pStyle w:val="ListParagraph"/>
        <w:numPr>
          <w:ilvl w:val="0"/>
          <w:numId w:val="3"/>
        </w:numPr>
        <w:spacing w:after="0"/>
        <w:rPr>
          <w:rFonts w:eastAsiaTheme="minorEastAsia"/>
          <w:sz w:val="24"/>
          <w:szCs w:val="24"/>
        </w:rPr>
      </w:pPr>
      <w:r w:rsidRPr="161D71C5">
        <w:rPr>
          <w:rFonts w:eastAsiaTheme="minorEastAsia"/>
          <w:sz w:val="24"/>
          <w:szCs w:val="24"/>
        </w:rPr>
        <w:t xml:space="preserve">To lead a team of support staff </w:t>
      </w:r>
      <w:r w:rsidRPr="161D71C5" w:rsidR="06F02D56">
        <w:rPr>
          <w:rFonts w:eastAsiaTheme="minorEastAsia"/>
          <w:sz w:val="24"/>
          <w:szCs w:val="24"/>
        </w:rPr>
        <w:t>working within the</w:t>
      </w:r>
      <w:r w:rsidRPr="161D71C5">
        <w:rPr>
          <w:rFonts w:eastAsiaTheme="minorEastAsia"/>
          <w:sz w:val="24"/>
          <w:szCs w:val="24"/>
        </w:rPr>
        <w:t xml:space="preserve"> inclusion hub</w:t>
      </w:r>
    </w:p>
    <w:p w:rsidRPr="00352697" w:rsidR="00885698" w:rsidP="161D71C5" w:rsidRDefault="00885698" w14:paraId="79392B09" w14:textId="7E75BE56">
      <w:pPr>
        <w:pStyle w:val="ListParagraph"/>
        <w:numPr>
          <w:ilvl w:val="0"/>
          <w:numId w:val="3"/>
        </w:numPr>
        <w:spacing w:after="0"/>
        <w:rPr>
          <w:rFonts w:eastAsiaTheme="minorEastAsia"/>
          <w:sz w:val="24"/>
          <w:szCs w:val="24"/>
        </w:rPr>
      </w:pPr>
      <w:r w:rsidRPr="161D71C5">
        <w:rPr>
          <w:rFonts w:eastAsiaTheme="minorEastAsia"/>
          <w:sz w:val="24"/>
          <w:szCs w:val="24"/>
        </w:rPr>
        <w:t xml:space="preserve">To deliver the </w:t>
      </w:r>
      <w:r w:rsidRPr="161D71C5" w:rsidR="1FDF9FEE">
        <w:rPr>
          <w:rFonts w:eastAsiaTheme="minorEastAsia"/>
          <w:sz w:val="24"/>
          <w:szCs w:val="24"/>
        </w:rPr>
        <w:t xml:space="preserve">appropriate curriculum including </w:t>
      </w:r>
      <w:r w:rsidRPr="161D71C5">
        <w:rPr>
          <w:rFonts w:eastAsiaTheme="minorEastAsia"/>
          <w:sz w:val="24"/>
          <w:szCs w:val="24"/>
        </w:rPr>
        <w:t xml:space="preserve">National / Foundation Stage Curriculum </w:t>
      </w:r>
      <w:r w:rsidRPr="161D71C5" w:rsidR="0009254B">
        <w:rPr>
          <w:rFonts w:eastAsiaTheme="minorEastAsia"/>
          <w:sz w:val="24"/>
          <w:szCs w:val="24"/>
        </w:rPr>
        <w:t>if</w:t>
      </w:r>
      <w:r w:rsidRPr="161D71C5">
        <w:rPr>
          <w:rFonts w:eastAsiaTheme="minorEastAsia"/>
          <w:sz w:val="24"/>
          <w:szCs w:val="24"/>
        </w:rPr>
        <w:t xml:space="preserve"> appropriate.</w:t>
      </w:r>
    </w:p>
    <w:p w:rsidR="00885698" w:rsidP="161D71C5" w:rsidRDefault="00885698" w14:paraId="085269F4" w14:textId="585FC484">
      <w:pPr>
        <w:pStyle w:val="ListParagraph"/>
        <w:numPr>
          <w:ilvl w:val="0"/>
          <w:numId w:val="3"/>
        </w:numPr>
        <w:spacing w:after="0"/>
        <w:rPr>
          <w:rFonts w:eastAsiaTheme="minorEastAsia"/>
          <w:sz w:val="24"/>
          <w:szCs w:val="24"/>
        </w:rPr>
      </w:pPr>
      <w:r w:rsidRPr="161D71C5">
        <w:rPr>
          <w:rFonts w:eastAsiaTheme="minorEastAsia"/>
          <w:sz w:val="24"/>
          <w:szCs w:val="24"/>
        </w:rPr>
        <w:t>To work in partnership with pupils, parents,</w:t>
      </w:r>
      <w:r w:rsidRPr="161D71C5" w:rsidR="0009254B">
        <w:rPr>
          <w:rFonts w:eastAsiaTheme="minorEastAsia"/>
          <w:sz w:val="24"/>
          <w:szCs w:val="24"/>
        </w:rPr>
        <w:t xml:space="preserve"> leaders,</w:t>
      </w:r>
      <w:r w:rsidRPr="161D71C5" w:rsidR="0C5943DB">
        <w:rPr>
          <w:rFonts w:eastAsiaTheme="minorEastAsia"/>
          <w:sz w:val="24"/>
          <w:szCs w:val="24"/>
        </w:rPr>
        <w:t xml:space="preserve"> </w:t>
      </w:r>
      <w:r w:rsidRPr="161D71C5" w:rsidR="0009254B">
        <w:rPr>
          <w:rFonts w:eastAsiaTheme="minorEastAsia"/>
          <w:sz w:val="24"/>
          <w:szCs w:val="24"/>
        </w:rPr>
        <w:t>Trustees,</w:t>
      </w:r>
      <w:r w:rsidRPr="161D71C5">
        <w:rPr>
          <w:rFonts w:eastAsiaTheme="minorEastAsia"/>
          <w:sz w:val="24"/>
          <w:szCs w:val="24"/>
        </w:rPr>
        <w:t xml:space="preserve"> other staff and support agencies.</w:t>
      </w:r>
    </w:p>
    <w:p w:rsidRPr="00352697" w:rsidR="00D13BA8" w:rsidP="161D71C5" w:rsidRDefault="00D13BA8" w14:paraId="68F49EC8" w14:textId="3376979C">
      <w:pPr>
        <w:pStyle w:val="ListParagraph"/>
        <w:numPr>
          <w:ilvl w:val="0"/>
          <w:numId w:val="3"/>
        </w:numPr>
        <w:spacing w:after="0"/>
        <w:rPr>
          <w:rFonts w:eastAsiaTheme="minorEastAsia"/>
          <w:sz w:val="24"/>
          <w:szCs w:val="24"/>
        </w:rPr>
      </w:pPr>
      <w:r w:rsidRPr="161D71C5">
        <w:rPr>
          <w:rFonts w:eastAsiaTheme="minorEastAsia"/>
          <w:sz w:val="24"/>
          <w:szCs w:val="24"/>
        </w:rPr>
        <w:t xml:space="preserve">To </w:t>
      </w:r>
      <w:r w:rsidR="00310F74">
        <w:rPr>
          <w:rFonts w:eastAsiaTheme="minorEastAsia"/>
          <w:sz w:val="24"/>
          <w:szCs w:val="24"/>
        </w:rPr>
        <w:t>be the</w:t>
      </w:r>
      <w:r w:rsidRPr="161D71C5">
        <w:rPr>
          <w:rFonts w:eastAsiaTheme="minorEastAsia"/>
          <w:sz w:val="24"/>
          <w:szCs w:val="24"/>
        </w:rPr>
        <w:t xml:space="preserve"> SENDCo</w:t>
      </w:r>
      <w:r w:rsidR="00310F74">
        <w:rPr>
          <w:rFonts w:eastAsiaTheme="minorEastAsia"/>
          <w:sz w:val="24"/>
          <w:szCs w:val="24"/>
        </w:rPr>
        <w:t xml:space="preserve"> for mainstream and the Inclusion Hub</w:t>
      </w:r>
    </w:p>
    <w:p w:rsidRPr="00352697" w:rsidR="00885698" w:rsidP="161D71C5" w:rsidRDefault="00885698" w14:paraId="00EFB09B" w14:textId="77777777">
      <w:pPr>
        <w:pStyle w:val="ListParagraph"/>
        <w:spacing w:after="0"/>
        <w:rPr>
          <w:rFonts w:eastAsiaTheme="minorEastAsia"/>
          <w:sz w:val="24"/>
          <w:szCs w:val="24"/>
        </w:rPr>
      </w:pPr>
    </w:p>
    <w:p w:rsidRPr="00352697" w:rsidR="00885698" w:rsidP="161D71C5" w:rsidRDefault="00885698" w14:paraId="0656C849" w14:textId="77777777">
      <w:pPr>
        <w:rPr>
          <w:rFonts w:asciiTheme="minorHAnsi" w:hAnsiTheme="minorHAnsi" w:eastAsiaTheme="minorEastAsia" w:cstheme="minorBidi"/>
          <w:b/>
          <w:bCs/>
        </w:rPr>
      </w:pPr>
      <w:r w:rsidRPr="161D71C5">
        <w:rPr>
          <w:rFonts w:asciiTheme="minorHAnsi" w:hAnsiTheme="minorHAnsi" w:eastAsiaTheme="minorEastAsia" w:cstheme="minorBidi"/>
          <w:b/>
          <w:bCs/>
        </w:rPr>
        <w:t>Main Responsibilities:</w:t>
      </w:r>
    </w:p>
    <w:p w:rsidR="161D71C5" w:rsidP="161D71C5" w:rsidRDefault="161D71C5" w14:paraId="1FF3BFC9" w14:textId="03A3BC48">
      <w:pPr>
        <w:rPr>
          <w:rFonts w:asciiTheme="minorHAnsi" w:hAnsiTheme="minorHAnsi" w:eastAsiaTheme="minorEastAsia" w:cstheme="minorBidi"/>
          <w:b/>
          <w:bCs/>
        </w:rPr>
      </w:pPr>
    </w:p>
    <w:p w:rsidRPr="00352697" w:rsidR="00885698" w:rsidP="161D71C5" w:rsidRDefault="00885698" w14:paraId="4A4E3ECF" w14:textId="77777777">
      <w:pPr>
        <w:rPr>
          <w:rFonts w:asciiTheme="minorHAnsi" w:hAnsiTheme="minorHAnsi" w:eastAsiaTheme="minorEastAsia" w:cstheme="minorBidi"/>
          <w:b/>
          <w:bCs/>
        </w:rPr>
      </w:pPr>
      <w:r w:rsidRPr="161D71C5">
        <w:rPr>
          <w:rFonts w:asciiTheme="minorHAnsi" w:hAnsiTheme="minorHAnsi" w:eastAsiaTheme="minorEastAsia" w:cstheme="minorBidi"/>
          <w:b/>
          <w:bCs/>
        </w:rPr>
        <w:t>The teacher will be expected to plan and deliver a rich, balanced curriculum which:</w:t>
      </w:r>
    </w:p>
    <w:p w:rsidRPr="0009254B" w:rsidR="00885698" w:rsidP="161D71C5" w:rsidRDefault="00885698" w14:paraId="5AFABC83" w14:textId="46ECDEC4">
      <w:pPr>
        <w:pStyle w:val="ListParagraph"/>
        <w:numPr>
          <w:ilvl w:val="0"/>
          <w:numId w:val="3"/>
        </w:numPr>
        <w:spacing w:after="0"/>
        <w:rPr>
          <w:rFonts w:eastAsiaTheme="minorEastAsia"/>
          <w:sz w:val="24"/>
          <w:szCs w:val="24"/>
        </w:rPr>
      </w:pPr>
      <w:r w:rsidRPr="161D71C5">
        <w:rPr>
          <w:rFonts w:eastAsiaTheme="minorEastAsia"/>
          <w:sz w:val="24"/>
          <w:szCs w:val="24"/>
        </w:rPr>
        <w:t xml:space="preserve">Offers pupils equality of opportunity in line with the policies of the </w:t>
      </w:r>
      <w:r w:rsidRPr="161D71C5" w:rsidR="0009254B">
        <w:rPr>
          <w:rFonts w:eastAsiaTheme="minorEastAsia"/>
          <w:sz w:val="24"/>
          <w:szCs w:val="24"/>
        </w:rPr>
        <w:t>trust</w:t>
      </w:r>
      <w:r w:rsidRPr="161D71C5">
        <w:rPr>
          <w:rFonts w:eastAsiaTheme="minorEastAsia"/>
          <w:sz w:val="24"/>
          <w:szCs w:val="24"/>
        </w:rPr>
        <w:t xml:space="preserve"> and the </w:t>
      </w:r>
      <w:r w:rsidRPr="161D71C5" w:rsidR="0009254B">
        <w:rPr>
          <w:rFonts w:eastAsiaTheme="minorEastAsia"/>
          <w:sz w:val="24"/>
          <w:szCs w:val="24"/>
        </w:rPr>
        <w:t>academy</w:t>
      </w:r>
    </w:p>
    <w:p w:rsidRPr="00352697" w:rsidR="00885698" w:rsidP="161D71C5" w:rsidRDefault="00885698" w14:paraId="601EC973" w14:textId="77777777">
      <w:pPr>
        <w:pStyle w:val="ListParagraph"/>
        <w:numPr>
          <w:ilvl w:val="0"/>
          <w:numId w:val="4"/>
        </w:numPr>
        <w:spacing w:after="0"/>
        <w:rPr>
          <w:rFonts w:eastAsiaTheme="minorEastAsia"/>
          <w:sz w:val="24"/>
          <w:szCs w:val="24"/>
        </w:rPr>
      </w:pPr>
      <w:r w:rsidRPr="161D71C5">
        <w:rPr>
          <w:rFonts w:eastAsiaTheme="minorEastAsia"/>
          <w:color w:val="000000" w:themeColor="text1"/>
          <w:sz w:val="24"/>
          <w:szCs w:val="24"/>
        </w:rPr>
        <w:t>Ensures continuity and progression within the work of the hub and the classes to and from which the children may transfer to during different transition stages.</w:t>
      </w:r>
    </w:p>
    <w:p w:rsidRPr="00352697" w:rsidR="00885698" w:rsidP="161D71C5" w:rsidRDefault="00885698" w14:paraId="18233525" w14:textId="77777777">
      <w:pPr>
        <w:pStyle w:val="ListParagraph"/>
        <w:numPr>
          <w:ilvl w:val="0"/>
          <w:numId w:val="4"/>
        </w:numPr>
        <w:spacing w:after="0"/>
        <w:rPr>
          <w:rFonts w:eastAsiaTheme="minorEastAsia"/>
          <w:sz w:val="24"/>
          <w:szCs w:val="24"/>
        </w:rPr>
      </w:pPr>
      <w:r w:rsidRPr="161D71C5">
        <w:rPr>
          <w:rFonts w:eastAsiaTheme="minorEastAsia"/>
          <w:color w:val="000000" w:themeColor="text1"/>
          <w:sz w:val="24"/>
          <w:szCs w:val="24"/>
        </w:rPr>
        <w:t>Exploits, in all their teaching, opportunities to develop children's skills within both their primary area of need and additional needs.</w:t>
      </w:r>
    </w:p>
    <w:p w:rsidRPr="0009254B" w:rsidR="00885698" w:rsidP="161D71C5" w:rsidRDefault="00885698" w14:paraId="234B863A" w14:textId="5706A09E">
      <w:pPr>
        <w:pStyle w:val="ListParagraph"/>
        <w:numPr>
          <w:ilvl w:val="0"/>
          <w:numId w:val="4"/>
        </w:numPr>
        <w:spacing w:after="0"/>
        <w:rPr>
          <w:rFonts w:eastAsiaTheme="minorEastAsia"/>
          <w:sz w:val="24"/>
          <w:szCs w:val="24"/>
        </w:rPr>
      </w:pPr>
      <w:r w:rsidRPr="161D71C5">
        <w:rPr>
          <w:rFonts w:eastAsiaTheme="minorEastAsia"/>
          <w:sz w:val="24"/>
          <w:szCs w:val="24"/>
        </w:rPr>
        <w:lastRenderedPageBreak/>
        <w:t>Covers subjects of the curriculum which are delivered at an appropriate level to meet</w:t>
      </w:r>
      <w:r w:rsidRPr="161D71C5" w:rsidR="0009254B">
        <w:rPr>
          <w:rFonts w:eastAsiaTheme="minorEastAsia"/>
          <w:sz w:val="24"/>
          <w:szCs w:val="24"/>
        </w:rPr>
        <w:t xml:space="preserve"> </w:t>
      </w:r>
      <w:r w:rsidRPr="161D71C5">
        <w:rPr>
          <w:rFonts w:eastAsiaTheme="minorEastAsia"/>
          <w:sz w:val="24"/>
          <w:szCs w:val="24"/>
        </w:rPr>
        <w:t>the needs of all the children in the class</w:t>
      </w:r>
      <w:r w:rsidRPr="161D71C5" w:rsidR="0009254B">
        <w:rPr>
          <w:rFonts w:eastAsiaTheme="minorEastAsia"/>
          <w:sz w:val="24"/>
          <w:szCs w:val="24"/>
        </w:rPr>
        <w:t xml:space="preserve"> as identified in EHCPs</w:t>
      </w:r>
      <w:r w:rsidRPr="161D71C5">
        <w:rPr>
          <w:rFonts w:eastAsiaTheme="minorEastAsia"/>
          <w:sz w:val="24"/>
          <w:szCs w:val="24"/>
        </w:rPr>
        <w:t>.</w:t>
      </w:r>
    </w:p>
    <w:p w:rsidRPr="00352697" w:rsidR="00885698" w:rsidP="161D71C5" w:rsidRDefault="00885698" w14:paraId="23691878" w14:textId="77777777">
      <w:pPr>
        <w:rPr>
          <w:rFonts w:asciiTheme="minorHAnsi" w:hAnsiTheme="minorHAnsi" w:eastAsiaTheme="minorEastAsia" w:cstheme="minorBidi"/>
        </w:rPr>
      </w:pPr>
    </w:p>
    <w:p w:rsidRPr="00352697" w:rsidR="00885698" w:rsidP="161D71C5" w:rsidRDefault="00885698" w14:paraId="11DC6C51" w14:textId="77777777">
      <w:pPr>
        <w:rPr>
          <w:rFonts w:asciiTheme="minorHAnsi" w:hAnsiTheme="minorHAnsi" w:eastAsiaTheme="minorEastAsia" w:cstheme="minorBidi"/>
          <w:b/>
          <w:bCs/>
        </w:rPr>
      </w:pPr>
      <w:r w:rsidRPr="161D71C5">
        <w:rPr>
          <w:rFonts w:asciiTheme="minorHAnsi" w:hAnsiTheme="minorHAnsi" w:eastAsiaTheme="minorEastAsia" w:cstheme="minorBidi"/>
          <w:b/>
          <w:bCs/>
        </w:rPr>
        <w:t>The teacher needs to know the children in their care well and to:</w:t>
      </w:r>
    </w:p>
    <w:p w:rsidRPr="00352697" w:rsidR="00885698" w:rsidP="161D71C5" w:rsidRDefault="00885698" w14:paraId="50342628" w14:textId="77777777">
      <w:pPr>
        <w:pStyle w:val="ListParagraph"/>
        <w:numPr>
          <w:ilvl w:val="0"/>
          <w:numId w:val="4"/>
        </w:numPr>
        <w:spacing w:after="0"/>
        <w:rPr>
          <w:rFonts w:eastAsiaTheme="minorEastAsia"/>
          <w:sz w:val="24"/>
          <w:szCs w:val="24"/>
        </w:rPr>
      </w:pPr>
      <w:r w:rsidRPr="161D71C5">
        <w:rPr>
          <w:rFonts w:eastAsiaTheme="minorEastAsia"/>
          <w:sz w:val="24"/>
          <w:szCs w:val="24"/>
        </w:rPr>
        <w:t>Plan lessons, teach and assess pupils in all subjects.</w:t>
      </w:r>
    </w:p>
    <w:p w:rsidRPr="00352697" w:rsidR="00885698" w:rsidP="161D71C5" w:rsidRDefault="00885698" w14:paraId="7BA8B85A" w14:textId="77777777">
      <w:pPr>
        <w:pStyle w:val="ListParagraph"/>
        <w:numPr>
          <w:ilvl w:val="0"/>
          <w:numId w:val="4"/>
        </w:numPr>
        <w:spacing w:after="0"/>
        <w:rPr>
          <w:rFonts w:eastAsiaTheme="minorEastAsia"/>
          <w:sz w:val="24"/>
          <w:szCs w:val="24"/>
        </w:rPr>
      </w:pPr>
      <w:r w:rsidRPr="161D71C5">
        <w:rPr>
          <w:rFonts w:eastAsiaTheme="minorEastAsia"/>
          <w:sz w:val="24"/>
          <w:szCs w:val="24"/>
        </w:rPr>
        <w:t>Observe, assess and record systematically the progress of each child.</w:t>
      </w:r>
    </w:p>
    <w:p w:rsidRPr="00352697" w:rsidR="00885698" w:rsidP="161D71C5" w:rsidRDefault="00885698" w14:paraId="12B53D26" w14:textId="77777777">
      <w:pPr>
        <w:pStyle w:val="ListParagraph"/>
        <w:numPr>
          <w:ilvl w:val="0"/>
          <w:numId w:val="4"/>
        </w:numPr>
        <w:spacing w:after="0"/>
        <w:rPr>
          <w:rFonts w:eastAsiaTheme="minorEastAsia"/>
          <w:sz w:val="24"/>
          <w:szCs w:val="24"/>
        </w:rPr>
      </w:pPr>
      <w:r w:rsidRPr="161D71C5">
        <w:rPr>
          <w:rFonts w:eastAsiaTheme="minorEastAsia"/>
          <w:sz w:val="24"/>
          <w:szCs w:val="24"/>
        </w:rPr>
        <w:t xml:space="preserve">Use observations, assessments, and data to inform planning, teaching and record </w:t>
      </w:r>
    </w:p>
    <w:p w:rsidRPr="00352697" w:rsidR="00885698" w:rsidP="161D71C5" w:rsidRDefault="00885698" w14:paraId="4DF7965F" w14:textId="77777777">
      <w:pPr>
        <w:pStyle w:val="ListParagraph"/>
        <w:spacing w:after="0"/>
        <w:rPr>
          <w:rFonts w:eastAsiaTheme="minorEastAsia"/>
          <w:sz w:val="24"/>
          <w:szCs w:val="24"/>
        </w:rPr>
      </w:pPr>
      <w:r w:rsidRPr="161D71C5">
        <w:rPr>
          <w:rFonts w:eastAsiaTheme="minorEastAsia"/>
          <w:sz w:val="24"/>
          <w:szCs w:val="24"/>
        </w:rPr>
        <w:t>keeping.</w:t>
      </w:r>
    </w:p>
    <w:p w:rsidRPr="00352697" w:rsidR="00885698" w:rsidP="161D71C5" w:rsidRDefault="00885698" w14:paraId="2E50A3DD" w14:textId="77777777">
      <w:pPr>
        <w:pStyle w:val="ListParagraph"/>
        <w:numPr>
          <w:ilvl w:val="0"/>
          <w:numId w:val="5"/>
        </w:numPr>
        <w:spacing w:after="0"/>
        <w:rPr>
          <w:rFonts w:eastAsiaTheme="minorEastAsia"/>
          <w:sz w:val="24"/>
          <w:szCs w:val="24"/>
        </w:rPr>
      </w:pPr>
      <w:r w:rsidRPr="161D71C5">
        <w:rPr>
          <w:rFonts w:eastAsiaTheme="minorEastAsia"/>
          <w:sz w:val="24"/>
          <w:szCs w:val="24"/>
        </w:rPr>
        <w:t>Provide regular oral and written feedback to parents and pupils on the outcomes of their learning.</w:t>
      </w:r>
    </w:p>
    <w:p w:rsidRPr="00352697" w:rsidR="00885698" w:rsidP="161D71C5" w:rsidRDefault="00885698" w14:paraId="66AB1798" w14:textId="77777777">
      <w:pPr>
        <w:pStyle w:val="ListParagraph"/>
        <w:numPr>
          <w:ilvl w:val="0"/>
          <w:numId w:val="5"/>
        </w:numPr>
        <w:spacing w:after="0"/>
        <w:rPr>
          <w:rFonts w:eastAsiaTheme="minorEastAsia"/>
          <w:sz w:val="24"/>
          <w:szCs w:val="24"/>
        </w:rPr>
      </w:pPr>
      <w:r w:rsidRPr="161D71C5">
        <w:rPr>
          <w:rFonts w:eastAsiaTheme="minorEastAsia"/>
          <w:sz w:val="24"/>
          <w:szCs w:val="24"/>
        </w:rPr>
        <w:t>Prepare and present reports on pupils’ progress to parents.</w:t>
      </w:r>
    </w:p>
    <w:p w:rsidRPr="00352697" w:rsidR="00885698" w:rsidP="161D71C5" w:rsidRDefault="00885698" w14:paraId="4CB518E8" w14:textId="77777777">
      <w:pPr>
        <w:pStyle w:val="ListParagraph"/>
        <w:numPr>
          <w:ilvl w:val="0"/>
          <w:numId w:val="5"/>
        </w:numPr>
        <w:spacing w:after="0"/>
        <w:rPr>
          <w:rFonts w:eastAsiaTheme="minorEastAsia"/>
          <w:sz w:val="24"/>
          <w:szCs w:val="24"/>
        </w:rPr>
      </w:pPr>
      <w:r w:rsidRPr="161D71C5">
        <w:rPr>
          <w:rFonts w:eastAsiaTheme="minorEastAsia"/>
          <w:sz w:val="24"/>
          <w:szCs w:val="24"/>
        </w:rPr>
        <w:t>Identify and respond appropriately to the individual needs of each pupil.</w:t>
      </w:r>
    </w:p>
    <w:p w:rsidRPr="00352697" w:rsidR="00885698" w:rsidP="161D71C5" w:rsidRDefault="00885698" w14:paraId="5A894B54" w14:textId="77777777">
      <w:pPr>
        <w:rPr>
          <w:rFonts w:asciiTheme="minorHAnsi" w:hAnsiTheme="minorHAnsi" w:eastAsiaTheme="minorEastAsia" w:cstheme="minorBidi"/>
        </w:rPr>
      </w:pPr>
    </w:p>
    <w:p w:rsidRPr="00352697" w:rsidR="00885698" w:rsidP="161D71C5" w:rsidRDefault="00885698" w14:paraId="601BC78E" w14:textId="77777777">
      <w:pPr>
        <w:rPr>
          <w:rFonts w:asciiTheme="minorHAnsi" w:hAnsiTheme="minorHAnsi" w:eastAsiaTheme="minorEastAsia" w:cstheme="minorBidi"/>
          <w:b/>
          <w:bCs/>
        </w:rPr>
      </w:pPr>
      <w:r w:rsidRPr="161D71C5">
        <w:rPr>
          <w:rFonts w:asciiTheme="minorHAnsi" w:hAnsiTheme="minorHAnsi" w:eastAsiaTheme="minorEastAsia" w:cstheme="minorBidi"/>
          <w:b/>
          <w:bCs/>
        </w:rPr>
        <w:t>The teacher will use a wide range of learning and teaching strategies to:</w:t>
      </w:r>
    </w:p>
    <w:p w:rsidRPr="00352697" w:rsidR="00885698" w:rsidP="161D71C5" w:rsidRDefault="00885698" w14:paraId="24C37DF6" w14:textId="77777777">
      <w:pPr>
        <w:pStyle w:val="ListParagraph"/>
        <w:numPr>
          <w:ilvl w:val="0"/>
          <w:numId w:val="5"/>
        </w:numPr>
        <w:rPr>
          <w:rFonts w:eastAsiaTheme="minorEastAsia"/>
          <w:sz w:val="24"/>
          <w:szCs w:val="24"/>
        </w:rPr>
      </w:pPr>
      <w:r w:rsidRPr="161D71C5">
        <w:rPr>
          <w:rFonts w:eastAsiaTheme="minorEastAsia"/>
          <w:sz w:val="24"/>
          <w:szCs w:val="24"/>
        </w:rPr>
        <w:t>Support pupils’ learning and be aware of the various factors which affect the process.</w:t>
      </w:r>
    </w:p>
    <w:p w:rsidRPr="00352697" w:rsidR="00885698" w:rsidP="161D71C5" w:rsidRDefault="00885698" w14:paraId="7AC40501" w14:textId="77777777">
      <w:pPr>
        <w:pStyle w:val="ListParagraph"/>
        <w:numPr>
          <w:ilvl w:val="0"/>
          <w:numId w:val="5"/>
        </w:numPr>
        <w:rPr>
          <w:rFonts w:eastAsiaTheme="minorEastAsia"/>
          <w:sz w:val="24"/>
          <w:szCs w:val="24"/>
        </w:rPr>
      </w:pPr>
      <w:r w:rsidRPr="161D71C5">
        <w:rPr>
          <w:rFonts w:eastAsiaTheme="minorEastAsia"/>
          <w:sz w:val="24"/>
          <w:szCs w:val="24"/>
        </w:rPr>
        <w:t>Set appropriate and challenging expectations / targets for the pupils.</w:t>
      </w:r>
    </w:p>
    <w:p w:rsidRPr="00352697" w:rsidR="00885698" w:rsidP="161D71C5" w:rsidRDefault="00885698" w14:paraId="4D00F1DF" w14:textId="77777777">
      <w:pPr>
        <w:pStyle w:val="ListParagraph"/>
        <w:numPr>
          <w:ilvl w:val="0"/>
          <w:numId w:val="5"/>
        </w:numPr>
        <w:rPr>
          <w:rFonts w:eastAsiaTheme="minorEastAsia"/>
          <w:sz w:val="24"/>
          <w:szCs w:val="24"/>
        </w:rPr>
      </w:pPr>
      <w:r w:rsidRPr="161D71C5">
        <w:rPr>
          <w:rFonts w:eastAsiaTheme="minorEastAsia"/>
          <w:sz w:val="24"/>
          <w:szCs w:val="24"/>
        </w:rPr>
        <w:t>Establish clear expectations of pupils’ behaviour, both in and out of the classroom.</w:t>
      </w:r>
    </w:p>
    <w:p w:rsidRPr="00352697" w:rsidR="00885698" w:rsidP="161D71C5" w:rsidRDefault="00885698" w14:paraId="384BD141" w14:textId="77777777">
      <w:pPr>
        <w:pStyle w:val="ListParagraph"/>
        <w:numPr>
          <w:ilvl w:val="0"/>
          <w:numId w:val="5"/>
        </w:numPr>
        <w:rPr>
          <w:rFonts w:eastAsiaTheme="minorEastAsia"/>
          <w:sz w:val="24"/>
          <w:szCs w:val="24"/>
        </w:rPr>
      </w:pPr>
      <w:r w:rsidRPr="161D71C5">
        <w:rPr>
          <w:rFonts w:eastAsiaTheme="minorEastAsia"/>
          <w:sz w:val="24"/>
          <w:szCs w:val="24"/>
        </w:rPr>
        <w:t>Create and maintain a purposeful, ordered and supportive environment.</w:t>
      </w:r>
    </w:p>
    <w:p w:rsidRPr="00352697" w:rsidR="00885698" w:rsidP="161D71C5" w:rsidRDefault="00885698" w14:paraId="4FA76AE7" w14:textId="77777777">
      <w:pPr>
        <w:pStyle w:val="ListParagraph"/>
        <w:numPr>
          <w:ilvl w:val="0"/>
          <w:numId w:val="5"/>
        </w:numPr>
        <w:rPr>
          <w:rFonts w:eastAsiaTheme="minorEastAsia"/>
          <w:sz w:val="24"/>
          <w:szCs w:val="24"/>
        </w:rPr>
      </w:pPr>
      <w:r w:rsidRPr="161D71C5">
        <w:rPr>
          <w:rFonts w:eastAsiaTheme="minorEastAsia"/>
          <w:sz w:val="24"/>
          <w:szCs w:val="24"/>
        </w:rPr>
        <w:t>Ensure that the pupils are engaged, interested and motivated.</w:t>
      </w:r>
    </w:p>
    <w:p w:rsidRPr="00352697" w:rsidR="00885698" w:rsidP="161D71C5" w:rsidRDefault="00885698" w14:paraId="64BCF3E9" w14:textId="77777777">
      <w:pPr>
        <w:pStyle w:val="ListParagraph"/>
        <w:numPr>
          <w:ilvl w:val="0"/>
          <w:numId w:val="5"/>
        </w:numPr>
        <w:rPr>
          <w:rFonts w:eastAsiaTheme="minorEastAsia"/>
          <w:sz w:val="24"/>
          <w:szCs w:val="24"/>
        </w:rPr>
      </w:pPr>
      <w:r w:rsidRPr="161D71C5">
        <w:rPr>
          <w:rFonts w:eastAsiaTheme="minorEastAsia"/>
          <w:sz w:val="24"/>
          <w:szCs w:val="24"/>
        </w:rPr>
        <w:t>Present learning tasks and curriculum content in an appropriate and stimulating way.</w:t>
      </w:r>
    </w:p>
    <w:p w:rsidRPr="0009254B" w:rsidR="00885698" w:rsidP="161D71C5" w:rsidRDefault="00885698" w14:paraId="7AE29CB8" w14:textId="5EC7AA7B">
      <w:pPr>
        <w:pStyle w:val="ListParagraph"/>
        <w:numPr>
          <w:ilvl w:val="0"/>
          <w:numId w:val="5"/>
        </w:numPr>
        <w:spacing w:after="0"/>
        <w:rPr>
          <w:rFonts w:eastAsiaTheme="minorEastAsia"/>
          <w:sz w:val="24"/>
          <w:szCs w:val="24"/>
        </w:rPr>
      </w:pPr>
      <w:r w:rsidRPr="161D71C5">
        <w:rPr>
          <w:rFonts w:eastAsiaTheme="minorEastAsia"/>
          <w:sz w:val="24"/>
          <w:szCs w:val="24"/>
        </w:rPr>
        <w:t xml:space="preserve">Teach whole classes, groups and individuals where appropriate </w:t>
      </w:r>
      <w:proofErr w:type="gramStart"/>
      <w:r w:rsidRPr="161D71C5">
        <w:rPr>
          <w:rFonts w:eastAsiaTheme="minorEastAsia"/>
          <w:sz w:val="24"/>
          <w:szCs w:val="24"/>
        </w:rPr>
        <w:t>in order to</w:t>
      </w:r>
      <w:proofErr w:type="gramEnd"/>
      <w:r w:rsidRPr="161D71C5">
        <w:rPr>
          <w:rFonts w:eastAsiaTheme="minorEastAsia"/>
          <w:sz w:val="24"/>
          <w:szCs w:val="24"/>
        </w:rPr>
        <w:t xml:space="preserve"> achieve the best outcomes from the pupils.</w:t>
      </w:r>
    </w:p>
    <w:p w:rsidRPr="00352697" w:rsidR="00885698" w:rsidP="161D71C5" w:rsidRDefault="00885698" w14:paraId="62A33C92" w14:textId="77777777">
      <w:pPr>
        <w:pStyle w:val="ListParagraph"/>
        <w:numPr>
          <w:ilvl w:val="0"/>
          <w:numId w:val="5"/>
        </w:numPr>
        <w:spacing w:after="0"/>
        <w:rPr>
          <w:rFonts w:eastAsiaTheme="minorEastAsia"/>
          <w:sz w:val="24"/>
          <w:szCs w:val="24"/>
        </w:rPr>
      </w:pPr>
      <w:r w:rsidRPr="161D71C5">
        <w:rPr>
          <w:rFonts w:eastAsiaTheme="minorEastAsia"/>
          <w:sz w:val="24"/>
          <w:szCs w:val="24"/>
        </w:rPr>
        <w:t xml:space="preserve">Communicate clearly and effectively with pupils through questioning, instructing, </w:t>
      </w:r>
    </w:p>
    <w:p w:rsidRPr="00352697" w:rsidR="00885698" w:rsidP="161D71C5" w:rsidRDefault="00885698" w14:paraId="2B57A573" w14:textId="77777777">
      <w:pPr>
        <w:pStyle w:val="ListParagraph"/>
        <w:spacing w:after="0"/>
        <w:rPr>
          <w:rFonts w:eastAsiaTheme="minorEastAsia"/>
          <w:sz w:val="24"/>
          <w:szCs w:val="24"/>
        </w:rPr>
      </w:pPr>
      <w:r w:rsidRPr="161D71C5">
        <w:rPr>
          <w:rFonts w:eastAsiaTheme="minorEastAsia"/>
          <w:sz w:val="24"/>
          <w:szCs w:val="24"/>
        </w:rPr>
        <w:t>explaining and giving feedback.</w:t>
      </w:r>
    </w:p>
    <w:p w:rsidRPr="00352697" w:rsidR="00885698" w:rsidP="161D71C5" w:rsidRDefault="00885698" w14:paraId="5C7302A5" w14:textId="77777777">
      <w:pPr>
        <w:pStyle w:val="ListParagraph"/>
        <w:numPr>
          <w:ilvl w:val="0"/>
          <w:numId w:val="5"/>
        </w:numPr>
        <w:spacing w:after="0"/>
        <w:rPr>
          <w:rFonts w:eastAsiaTheme="minorEastAsia"/>
          <w:sz w:val="24"/>
          <w:szCs w:val="24"/>
        </w:rPr>
      </w:pPr>
      <w:r w:rsidRPr="161D71C5">
        <w:rPr>
          <w:rFonts w:eastAsiaTheme="minorEastAsia"/>
          <w:sz w:val="24"/>
          <w:szCs w:val="24"/>
        </w:rPr>
        <w:t xml:space="preserve">Manage effectively and economically their own and </w:t>
      </w:r>
      <w:proofErr w:type="gramStart"/>
      <w:r w:rsidRPr="161D71C5">
        <w:rPr>
          <w:rFonts w:eastAsiaTheme="minorEastAsia"/>
          <w:sz w:val="24"/>
          <w:szCs w:val="24"/>
        </w:rPr>
        <w:t>pupils</w:t>
      </w:r>
      <w:proofErr w:type="gramEnd"/>
      <w:r w:rsidRPr="161D71C5">
        <w:rPr>
          <w:rFonts w:eastAsiaTheme="minorEastAsia"/>
          <w:sz w:val="24"/>
          <w:szCs w:val="24"/>
        </w:rPr>
        <w:t xml:space="preserve"> time.</w:t>
      </w:r>
    </w:p>
    <w:p w:rsidRPr="00352697" w:rsidR="00885698" w:rsidP="161D71C5" w:rsidRDefault="00885698" w14:paraId="433953ED" w14:textId="77777777">
      <w:pPr>
        <w:pStyle w:val="ListParagraph"/>
        <w:numPr>
          <w:ilvl w:val="0"/>
          <w:numId w:val="5"/>
        </w:numPr>
        <w:spacing w:after="0"/>
        <w:rPr>
          <w:rFonts w:eastAsiaTheme="minorEastAsia"/>
          <w:sz w:val="24"/>
          <w:szCs w:val="24"/>
        </w:rPr>
      </w:pPr>
      <w:r w:rsidRPr="161D71C5">
        <w:rPr>
          <w:rFonts w:eastAsiaTheme="minorEastAsia"/>
          <w:sz w:val="24"/>
          <w:szCs w:val="24"/>
        </w:rPr>
        <w:t xml:space="preserve">Make constructive and innovative use of ICT and other </w:t>
      </w:r>
      <w:proofErr w:type="gramStart"/>
      <w:r w:rsidRPr="161D71C5">
        <w:rPr>
          <w:rFonts w:eastAsiaTheme="minorEastAsia"/>
          <w:sz w:val="24"/>
          <w:szCs w:val="24"/>
        </w:rPr>
        <w:t>high quality</w:t>
      </w:r>
      <w:proofErr w:type="gramEnd"/>
      <w:r w:rsidRPr="161D71C5">
        <w:rPr>
          <w:rFonts w:eastAsiaTheme="minorEastAsia"/>
          <w:sz w:val="24"/>
          <w:szCs w:val="24"/>
        </w:rPr>
        <w:t xml:space="preserve"> resources for </w:t>
      </w:r>
    </w:p>
    <w:p w:rsidRPr="00352697" w:rsidR="00885698" w:rsidP="161D71C5" w:rsidRDefault="00885698" w14:paraId="095578BA" w14:textId="77777777">
      <w:pPr>
        <w:pStyle w:val="ListParagraph"/>
        <w:spacing w:after="0"/>
        <w:rPr>
          <w:rFonts w:eastAsiaTheme="minorEastAsia"/>
          <w:sz w:val="24"/>
          <w:szCs w:val="24"/>
        </w:rPr>
      </w:pPr>
      <w:r w:rsidRPr="161D71C5">
        <w:rPr>
          <w:rFonts w:eastAsiaTheme="minorEastAsia"/>
          <w:sz w:val="24"/>
          <w:szCs w:val="24"/>
        </w:rPr>
        <w:t>learning.</w:t>
      </w:r>
    </w:p>
    <w:p w:rsidRPr="0009254B" w:rsidR="00885698" w:rsidP="161D71C5" w:rsidRDefault="00885698" w14:paraId="7559B121" w14:textId="794B853B">
      <w:pPr>
        <w:pStyle w:val="ListParagraph"/>
        <w:numPr>
          <w:ilvl w:val="0"/>
          <w:numId w:val="5"/>
        </w:numPr>
        <w:spacing w:after="0"/>
        <w:rPr>
          <w:rFonts w:eastAsiaTheme="minorEastAsia"/>
          <w:sz w:val="24"/>
          <w:szCs w:val="24"/>
        </w:rPr>
      </w:pPr>
      <w:r w:rsidRPr="161D71C5">
        <w:rPr>
          <w:rFonts w:eastAsiaTheme="minorEastAsia"/>
          <w:sz w:val="24"/>
          <w:szCs w:val="24"/>
        </w:rPr>
        <w:t>Organise events and trips to enhance the children’s experiences and opportunities for learning.</w:t>
      </w:r>
    </w:p>
    <w:p w:rsidR="00885698" w:rsidP="161D71C5" w:rsidRDefault="00885698" w14:paraId="0CED433D" w14:textId="77777777">
      <w:pPr>
        <w:pStyle w:val="ListParagraph"/>
        <w:numPr>
          <w:ilvl w:val="0"/>
          <w:numId w:val="5"/>
        </w:numPr>
        <w:spacing w:after="0"/>
        <w:rPr>
          <w:rFonts w:eastAsiaTheme="minorEastAsia"/>
          <w:sz w:val="24"/>
          <w:szCs w:val="24"/>
        </w:rPr>
      </w:pPr>
      <w:r w:rsidRPr="161D71C5">
        <w:rPr>
          <w:rFonts w:eastAsiaTheme="minorEastAsia"/>
          <w:sz w:val="24"/>
          <w:szCs w:val="24"/>
        </w:rPr>
        <w:t>Ensure that the pupils are offered equality of opportunity.</w:t>
      </w:r>
    </w:p>
    <w:p w:rsidRPr="00352697" w:rsidR="00A50F1A" w:rsidP="161D71C5" w:rsidRDefault="00A50F1A" w14:paraId="648628A0" w14:textId="67E8609E">
      <w:pPr>
        <w:pStyle w:val="ListParagraph"/>
        <w:numPr>
          <w:ilvl w:val="0"/>
          <w:numId w:val="5"/>
        </w:numPr>
        <w:spacing w:after="0"/>
        <w:rPr>
          <w:rFonts w:eastAsiaTheme="minorEastAsia"/>
          <w:sz w:val="24"/>
          <w:szCs w:val="24"/>
        </w:rPr>
      </w:pPr>
      <w:r w:rsidRPr="161D71C5">
        <w:rPr>
          <w:rFonts w:eastAsiaTheme="minorEastAsia"/>
          <w:sz w:val="24"/>
          <w:szCs w:val="24"/>
        </w:rPr>
        <w:t>Provide staff with appropriate CPD</w:t>
      </w:r>
    </w:p>
    <w:p w:rsidRPr="00352697" w:rsidR="00885698" w:rsidP="161D71C5" w:rsidRDefault="00885698" w14:paraId="05394591" w14:textId="77777777">
      <w:pPr>
        <w:rPr>
          <w:rFonts w:asciiTheme="minorHAnsi" w:hAnsiTheme="minorHAnsi" w:eastAsiaTheme="minorEastAsia" w:cstheme="minorBidi"/>
        </w:rPr>
      </w:pPr>
    </w:p>
    <w:p w:rsidRPr="00352697" w:rsidR="00885698" w:rsidP="161D71C5" w:rsidRDefault="00885698" w14:paraId="012E8D51" w14:textId="77777777">
      <w:pPr>
        <w:rPr>
          <w:rFonts w:asciiTheme="minorHAnsi" w:hAnsiTheme="minorHAnsi" w:eastAsiaTheme="minorEastAsia" w:cstheme="minorBidi"/>
          <w:b/>
          <w:bCs/>
        </w:rPr>
      </w:pPr>
      <w:r w:rsidRPr="161D71C5">
        <w:rPr>
          <w:rFonts w:asciiTheme="minorHAnsi" w:hAnsiTheme="minorHAnsi" w:eastAsiaTheme="minorEastAsia" w:cstheme="minorBidi"/>
          <w:b/>
          <w:bCs/>
        </w:rPr>
        <w:t>The teacher will develop through the provision of appropriate training and support:</w:t>
      </w:r>
    </w:p>
    <w:p w:rsidRPr="00352697" w:rsidR="00885698" w:rsidP="161D71C5" w:rsidRDefault="00885698" w14:paraId="71F01465" w14:textId="77777777">
      <w:pPr>
        <w:pStyle w:val="ListParagraph"/>
        <w:numPr>
          <w:ilvl w:val="0"/>
          <w:numId w:val="5"/>
        </w:numPr>
        <w:spacing w:after="0"/>
        <w:rPr>
          <w:rFonts w:eastAsiaTheme="minorEastAsia"/>
          <w:sz w:val="24"/>
          <w:szCs w:val="24"/>
        </w:rPr>
      </w:pPr>
      <w:r w:rsidRPr="161D71C5">
        <w:rPr>
          <w:rFonts w:eastAsiaTheme="minorEastAsia"/>
          <w:sz w:val="24"/>
          <w:szCs w:val="24"/>
        </w:rPr>
        <w:t xml:space="preserve">Effective working relationships with professional colleagues, support staff and </w:t>
      </w:r>
    </w:p>
    <w:p w:rsidRPr="00352697" w:rsidR="00885698" w:rsidP="161D71C5" w:rsidRDefault="00885698" w14:paraId="224B5AD5" w14:textId="77777777">
      <w:pPr>
        <w:pStyle w:val="ListParagraph"/>
        <w:spacing w:after="0"/>
        <w:rPr>
          <w:rFonts w:eastAsiaTheme="minorEastAsia"/>
          <w:sz w:val="24"/>
          <w:szCs w:val="24"/>
        </w:rPr>
      </w:pPr>
      <w:r w:rsidRPr="161D71C5">
        <w:rPr>
          <w:rFonts w:eastAsiaTheme="minorEastAsia"/>
          <w:sz w:val="24"/>
          <w:szCs w:val="24"/>
        </w:rPr>
        <w:t>parents.</w:t>
      </w:r>
    </w:p>
    <w:p w:rsidRPr="00352697" w:rsidR="00885698" w:rsidP="161D71C5" w:rsidRDefault="00885698" w14:paraId="3FE87139" w14:textId="77777777">
      <w:pPr>
        <w:pStyle w:val="ListParagraph"/>
        <w:numPr>
          <w:ilvl w:val="0"/>
          <w:numId w:val="6"/>
        </w:numPr>
        <w:spacing w:after="0"/>
        <w:rPr>
          <w:rFonts w:eastAsiaTheme="minorEastAsia"/>
          <w:sz w:val="24"/>
          <w:szCs w:val="24"/>
        </w:rPr>
      </w:pPr>
      <w:r w:rsidRPr="161D71C5">
        <w:rPr>
          <w:rFonts w:eastAsiaTheme="minorEastAsia"/>
          <w:color w:val="000000" w:themeColor="text1"/>
          <w:sz w:val="24"/>
          <w:szCs w:val="24"/>
        </w:rPr>
        <w:t>The ability to recognise diversity of talent and interest including that of able pupils.</w:t>
      </w:r>
    </w:p>
    <w:p w:rsidRPr="00352697" w:rsidR="00885698" w:rsidP="161D71C5" w:rsidRDefault="00885698" w14:paraId="534C7B5C" w14:textId="77777777">
      <w:pPr>
        <w:pStyle w:val="ListParagraph"/>
        <w:numPr>
          <w:ilvl w:val="0"/>
          <w:numId w:val="6"/>
        </w:numPr>
        <w:spacing w:after="0"/>
        <w:rPr>
          <w:rFonts w:eastAsiaTheme="minorEastAsia"/>
          <w:sz w:val="24"/>
          <w:szCs w:val="24"/>
        </w:rPr>
      </w:pPr>
      <w:r w:rsidRPr="161D71C5">
        <w:rPr>
          <w:rFonts w:eastAsiaTheme="minorEastAsia"/>
          <w:sz w:val="24"/>
          <w:szCs w:val="24"/>
        </w:rPr>
        <w:t xml:space="preserve">The ability to identify and provide for pupils with SEND, EAL and specific learning </w:t>
      </w:r>
    </w:p>
    <w:p w:rsidRPr="00352697" w:rsidR="00885698" w:rsidP="161D71C5" w:rsidRDefault="00885698" w14:paraId="38256897" w14:textId="77777777">
      <w:pPr>
        <w:pStyle w:val="ListParagraph"/>
        <w:spacing w:after="0"/>
        <w:rPr>
          <w:rFonts w:eastAsiaTheme="minorEastAsia"/>
          <w:sz w:val="24"/>
          <w:szCs w:val="24"/>
        </w:rPr>
      </w:pPr>
      <w:r w:rsidRPr="161D71C5">
        <w:rPr>
          <w:rFonts w:eastAsiaTheme="minorEastAsia"/>
          <w:sz w:val="24"/>
          <w:szCs w:val="24"/>
        </w:rPr>
        <w:t>difficulties.</w:t>
      </w:r>
    </w:p>
    <w:p w:rsidRPr="007D26AB" w:rsidR="00885698" w:rsidP="161D71C5" w:rsidRDefault="00885698" w14:paraId="0E2A3F7A" w14:textId="77777777">
      <w:pPr>
        <w:pStyle w:val="ListParagraph"/>
        <w:numPr>
          <w:ilvl w:val="0"/>
          <w:numId w:val="6"/>
        </w:numPr>
        <w:spacing w:after="0"/>
        <w:rPr>
          <w:rFonts w:eastAsiaTheme="minorEastAsia"/>
          <w:sz w:val="24"/>
          <w:szCs w:val="24"/>
        </w:rPr>
      </w:pPr>
      <w:r w:rsidRPr="161D71C5">
        <w:rPr>
          <w:rFonts w:eastAsiaTheme="minorEastAsia"/>
          <w:sz w:val="24"/>
          <w:szCs w:val="24"/>
        </w:rPr>
        <w:t xml:space="preserve">The ability to evaluate pupils learning and recognise how their intervention enables </w:t>
      </w:r>
    </w:p>
    <w:p w:rsidRPr="007D26AB" w:rsidR="00885698" w:rsidP="161D71C5" w:rsidRDefault="00885698" w14:paraId="05D1DDE7" w14:textId="77777777">
      <w:pPr>
        <w:pStyle w:val="ListParagraph"/>
        <w:spacing w:after="0"/>
        <w:rPr>
          <w:rFonts w:eastAsiaTheme="minorEastAsia"/>
          <w:sz w:val="24"/>
          <w:szCs w:val="24"/>
        </w:rPr>
      </w:pPr>
      <w:r w:rsidRPr="161D71C5">
        <w:rPr>
          <w:rFonts w:eastAsiaTheme="minorEastAsia"/>
          <w:sz w:val="24"/>
          <w:szCs w:val="24"/>
        </w:rPr>
        <w:t xml:space="preserve">the pupils to make good progress. </w:t>
      </w:r>
    </w:p>
    <w:p w:rsidRPr="007D26AB" w:rsidR="00885698" w:rsidP="161D71C5" w:rsidRDefault="00885698" w14:paraId="5F3A8B55" w14:textId="77777777">
      <w:pPr>
        <w:pStyle w:val="ListParagraph"/>
        <w:numPr>
          <w:ilvl w:val="0"/>
          <w:numId w:val="6"/>
        </w:numPr>
        <w:spacing w:after="0"/>
        <w:rPr>
          <w:rFonts w:eastAsiaTheme="minorEastAsia"/>
          <w:sz w:val="24"/>
          <w:szCs w:val="24"/>
        </w:rPr>
      </w:pPr>
      <w:r w:rsidRPr="161D71C5">
        <w:rPr>
          <w:rFonts w:eastAsiaTheme="minorEastAsia"/>
          <w:sz w:val="24"/>
          <w:szCs w:val="24"/>
        </w:rPr>
        <w:t>A readiness to promote the spiritual, moral, social and cultural development of pupils.</w:t>
      </w:r>
    </w:p>
    <w:p w:rsidRPr="007D26AB" w:rsidR="00885698" w:rsidP="161D71C5" w:rsidRDefault="00885698" w14:paraId="6400205B" w14:textId="77777777">
      <w:pPr>
        <w:pStyle w:val="ListParagraph"/>
        <w:numPr>
          <w:ilvl w:val="0"/>
          <w:numId w:val="6"/>
        </w:numPr>
        <w:spacing w:after="0"/>
        <w:rPr>
          <w:rFonts w:eastAsiaTheme="minorEastAsia"/>
          <w:sz w:val="24"/>
          <w:szCs w:val="24"/>
        </w:rPr>
      </w:pPr>
      <w:r w:rsidRPr="161D71C5">
        <w:rPr>
          <w:rFonts w:eastAsiaTheme="minorEastAsia"/>
          <w:sz w:val="24"/>
          <w:szCs w:val="24"/>
        </w:rPr>
        <w:lastRenderedPageBreak/>
        <w:t>Their professional knowledge, skill and understanding through their continued CPD.</w:t>
      </w:r>
    </w:p>
    <w:p w:rsidRPr="007D26AB" w:rsidR="00D13BA8" w:rsidP="161D71C5" w:rsidRDefault="00D13BA8" w14:paraId="355C495C" w14:textId="77777777">
      <w:pPr>
        <w:rPr>
          <w:rFonts w:asciiTheme="minorHAnsi" w:hAnsiTheme="minorHAnsi" w:eastAsiaTheme="minorEastAsia" w:cstheme="minorBidi"/>
        </w:rPr>
      </w:pPr>
    </w:p>
    <w:p w:rsidRPr="001E0C6D" w:rsidR="001E0C6D" w:rsidP="161D71C5" w:rsidRDefault="001E0C6D" w14:paraId="07633091" w14:textId="314FAF89">
      <w:pPr>
        <w:pStyle w:val="1bodycopy10pt"/>
        <w:rPr>
          <w:rFonts w:asciiTheme="minorHAnsi" w:hAnsiTheme="minorHAnsi" w:eastAsiaTheme="minorEastAsia" w:cstheme="minorBidi"/>
          <w:b/>
          <w:bCs/>
          <w:sz w:val="24"/>
          <w:u w:val="single"/>
        </w:rPr>
      </w:pPr>
      <w:r w:rsidRPr="161D71C5">
        <w:rPr>
          <w:rFonts w:asciiTheme="minorHAnsi" w:hAnsiTheme="minorHAnsi" w:eastAsiaTheme="minorEastAsia" w:cstheme="minorBidi"/>
          <w:b/>
          <w:bCs/>
          <w:sz w:val="24"/>
          <w:u w:val="single"/>
        </w:rPr>
        <w:t>SENDCo</w:t>
      </w:r>
    </w:p>
    <w:p w:rsidRPr="007D26AB" w:rsidR="00D13BA8" w:rsidP="161D71C5" w:rsidRDefault="00D13BA8" w14:paraId="75394615" w14:textId="17BEA240">
      <w:pPr>
        <w:pStyle w:val="1bodycopy10pt"/>
        <w:rPr>
          <w:rFonts w:asciiTheme="minorHAnsi" w:hAnsiTheme="minorHAnsi" w:eastAsiaTheme="minorEastAsia" w:cstheme="minorBidi"/>
          <w:sz w:val="24"/>
        </w:rPr>
      </w:pPr>
      <w:r w:rsidRPr="161D71C5">
        <w:rPr>
          <w:rFonts w:asciiTheme="minorHAnsi" w:hAnsiTheme="minorHAnsi" w:eastAsiaTheme="minorEastAsia" w:cstheme="minorBidi"/>
          <w:sz w:val="24"/>
        </w:rPr>
        <w:t xml:space="preserve">The main duty of this role is to undertake the learning, training and development that is needed to either be a SENDCo or work towards becoming a SENDCo (Depending on previous experience and </w:t>
      </w:r>
      <w:r w:rsidRPr="161D71C5" w:rsidR="007D26AB">
        <w:rPr>
          <w:rFonts w:asciiTheme="minorHAnsi" w:hAnsiTheme="minorHAnsi" w:eastAsiaTheme="minorEastAsia" w:cstheme="minorBidi"/>
          <w:sz w:val="24"/>
        </w:rPr>
        <w:t>qualifications</w:t>
      </w:r>
      <w:r w:rsidRPr="161D71C5">
        <w:rPr>
          <w:rFonts w:asciiTheme="minorHAnsi" w:hAnsiTheme="minorHAnsi" w:eastAsiaTheme="minorEastAsia" w:cstheme="minorBidi"/>
          <w:sz w:val="24"/>
        </w:rPr>
        <w:t>).</w:t>
      </w:r>
    </w:p>
    <w:p w:rsidRPr="007D26AB" w:rsidR="00D13BA8" w:rsidP="161D71C5" w:rsidRDefault="00D13BA8" w14:paraId="31429D33" w14:textId="50475859">
      <w:pPr>
        <w:pStyle w:val="1bodycopy10pt"/>
        <w:rPr>
          <w:rFonts w:asciiTheme="minorHAnsi" w:hAnsiTheme="minorHAnsi" w:eastAsiaTheme="minorEastAsia" w:cstheme="minorBidi"/>
          <w:sz w:val="24"/>
        </w:rPr>
      </w:pPr>
      <w:r w:rsidRPr="161D71C5">
        <w:rPr>
          <w:rFonts w:asciiTheme="minorHAnsi" w:hAnsiTheme="minorHAnsi" w:eastAsiaTheme="minorEastAsia" w:cstheme="minorBidi"/>
          <w:sz w:val="24"/>
        </w:rPr>
        <w:t xml:space="preserve">The successful candidate will be required to </w:t>
      </w:r>
      <w:r w:rsidRPr="161D71C5" w:rsidR="007D26AB">
        <w:rPr>
          <w:rFonts w:asciiTheme="minorHAnsi" w:hAnsiTheme="minorHAnsi" w:eastAsiaTheme="minorEastAsia" w:cstheme="minorBidi"/>
          <w:sz w:val="24"/>
        </w:rPr>
        <w:t xml:space="preserve">deliver, </w:t>
      </w:r>
      <w:r w:rsidRPr="161D71C5">
        <w:rPr>
          <w:rFonts w:asciiTheme="minorHAnsi" w:hAnsiTheme="minorHAnsi" w:eastAsiaTheme="minorEastAsia" w:cstheme="minorBidi"/>
          <w:sz w:val="24"/>
        </w:rPr>
        <w:t>develop and gain knowledge, skills and understanding of the following:</w:t>
      </w:r>
    </w:p>
    <w:p w:rsidRPr="007D26AB" w:rsidR="007D26AB" w:rsidP="161D71C5" w:rsidRDefault="007D26AB" w14:paraId="416CA98E" w14:textId="77777777">
      <w:pPr>
        <w:pStyle w:val="Subhead2"/>
        <w:rPr>
          <w:rFonts w:asciiTheme="minorHAnsi" w:hAnsiTheme="minorHAnsi" w:eastAsiaTheme="minorEastAsia" w:cstheme="minorBidi"/>
        </w:rPr>
      </w:pPr>
      <w:r w:rsidRPr="161D71C5">
        <w:rPr>
          <w:rFonts w:asciiTheme="minorHAnsi" w:hAnsiTheme="minorHAnsi" w:eastAsiaTheme="minorEastAsia" w:cstheme="minorBidi"/>
        </w:rPr>
        <w:t>Strategic development of SEND policy and provision</w:t>
      </w:r>
    </w:p>
    <w:p w:rsidRPr="007D26AB" w:rsidR="007D26AB" w:rsidP="161D71C5" w:rsidRDefault="007D26AB" w14:paraId="00B1939E" w14:textId="499E8547">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Have a strategic overview of provision for pupils with SEND across named hubs/ academies, monitoring and reviewing the quality of provision</w:t>
      </w:r>
    </w:p>
    <w:p w:rsidRPr="007D26AB" w:rsidR="007D26AB" w:rsidP="161D71C5" w:rsidRDefault="007D26AB" w14:paraId="3778BE82" w14:textId="4689C6F6">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 xml:space="preserve">Contribute to </w:t>
      </w:r>
      <w:r w:rsidR="00310F74">
        <w:rPr>
          <w:rFonts w:asciiTheme="minorHAnsi" w:hAnsiTheme="minorHAnsi" w:eastAsiaTheme="minorEastAsia" w:cstheme="minorBidi"/>
          <w:sz w:val="24"/>
          <w:szCs w:val="24"/>
        </w:rPr>
        <w:t xml:space="preserve">the </w:t>
      </w:r>
      <w:r w:rsidRPr="161D71C5">
        <w:rPr>
          <w:rFonts w:asciiTheme="minorHAnsi" w:hAnsiTheme="minorHAnsi" w:eastAsiaTheme="minorEastAsia" w:cstheme="minorBidi"/>
          <w:sz w:val="24"/>
          <w:szCs w:val="24"/>
        </w:rPr>
        <w:t>self-evaluation, particularly with respect to provision for pupils with SEN or a disability</w:t>
      </w:r>
    </w:p>
    <w:p w:rsidRPr="007D26AB" w:rsidR="007D26AB" w:rsidP="161D71C5" w:rsidRDefault="007D26AB" w14:paraId="2E315E37" w14:textId="4F92DB31">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 xml:space="preserve">Make sure the SEND policy is implemented and its objectives are reflected in </w:t>
      </w:r>
      <w:proofErr w:type="gramStart"/>
      <w:r w:rsidRPr="161D71C5">
        <w:rPr>
          <w:rFonts w:asciiTheme="minorHAnsi" w:hAnsiTheme="minorHAnsi" w:eastAsiaTheme="minorEastAsia" w:cstheme="minorBidi"/>
          <w:sz w:val="24"/>
          <w:szCs w:val="24"/>
        </w:rPr>
        <w:t>the  development</w:t>
      </w:r>
      <w:proofErr w:type="gramEnd"/>
      <w:r w:rsidRPr="161D71C5">
        <w:rPr>
          <w:rFonts w:asciiTheme="minorHAnsi" w:hAnsiTheme="minorHAnsi" w:eastAsiaTheme="minorEastAsia" w:cstheme="minorBidi"/>
          <w:sz w:val="24"/>
          <w:szCs w:val="24"/>
        </w:rPr>
        <w:t xml:space="preserve"> plan </w:t>
      </w:r>
    </w:p>
    <w:p w:rsidRPr="007D26AB" w:rsidR="007D26AB" w:rsidP="161D71C5" w:rsidRDefault="007D26AB" w14:paraId="36F832E1" w14:textId="2BCDBE2B">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Maintain up-to-date knowledge of national and local initiatives that may affect the trust / academy’s policy and practice</w:t>
      </w:r>
    </w:p>
    <w:p w:rsidRPr="007D26AB" w:rsidR="007D26AB" w:rsidP="161D71C5" w:rsidRDefault="007D26AB" w14:paraId="6AC4C5D7" w14:textId="77777777">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 xml:space="preserve">Ensure adequate resources are available to support pupil </w:t>
      </w:r>
      <w:proofErr w:type="gramStart"/>
      <w:r w:rsidRPr="161D71C5">
        <w:rPr>
          <w:rFonts w:asciiTheme="minorHAnsi" w:hAnsiTheme="minorHAnsi" w:eastAsiaTheme="minorEastAsia" w:cstheme="minorBidi"/>
          <w:sz w:val="24"/>
          <w:szCs w:val="24"/>
        </w:rPr>
        <w:t>need</w:t>
      </w:r>
      <w:proofErr w:type="gramEnd"/>
      <w:r w:rsidRPr="161D71C5">
        <w:rPr>
          <w:rFonts w:asciiTheme="minorHAnsi" w:hAnsiTheme="minorHAnsi" w:eastAsiaTheme="minorEastAsia" w:cstheme="minorBidi"/>
          <w:sz w:val="24"/>
          <w:szCs w:val="24"/>
        </w:rPr>
        <w:t xml:space="preserve"> and evaluate whether funding is being used effectively, and suggest changes to make use of funding more effective</w:t>
      </w:r>
    </w:p>
    <w:p w:rsidRPr="007D26AB" w:rsidR="007D26AB" w:rsidP="161D71C5" w:rsidRDefault="007D26AB" w14:paraId="19E6BCB9" w14:textId="1206B4F0">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Work as an active member of the Inclusion Team, providing an effective service to the Trust.</w:t>
      </w:r>
    </w:p>
    <w:p w:rsidRPr="007D26AB" w:rsidR="007D26AB" w:rsidP="161D71C5" w:rsidRDefault="007D26AB" w14:paraId="43E2C32C" w14:textId="7EA2F84E">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Engage with trust wide support and development opportunities including attending any relevant Local Authority networking opportunities</w:t>
      </w:r>
    </w:p>
    <w:p w:rsidRPr="007D26AB" w:rsidR="007D26AB" w:rsidP="161D71C5" w:rsidRDefault="007D26AB" w14:paraId="6D665123" w14:textId="77777777">
      <w:pPr>
        <w:pStyle w:val="1bodycopy10pt"/>
        <w:rPr>
          <w:rFonts w:asciiTheme="minorHAnsi" w:hAnsiTheme="minorHAnsi" w:eastAsiaTheme="minorEastAsia" w:cstheme="minorBidi"/>
          <w:sz w:val="24"/>
        </w:rPr>
      </w:pPr>
    </w:p>
    <w:p w:rsidRPr="007D26AB" w:rsidR="007D26AB" w:rsidP="161D71C5" w:rsidRDefault="007D26AB" w14:paraId="0943A9F9" w14:textId="77777777">
      <w:pPr>
        <w:pStyle w:val="Subhead2"/>
        <w:rPr>
          <w:rFonts w:asciiTheme="minorHAnsi" w:hAnsiTheme="minorHAnsi" w:eastAsiaTheme="minorEastAsia" w:cstheme="minorBidi"/>
        </w:rPr>
      </w:pPr>
      <w:r w:rsidRPr="161D71C5">
        <w:rPr>
          <w:rFonts w:asciiTheme="minorHAnsi" w:hAnsiTheme="minorHAnsi" w:eastAsiaTheme="minorEastAsia" w:cstheme="minorBidi"/>
        </w:rPr>
        <w:t>Operation of the SEND policy and co-ordination of provision</w:t>
      </w:r>
    </w:p>
    <w:p w:rsidRPr="007D26AB" w:rsidR="007D26AB" w:rsidP="161D71C5" w:rsidRDefault="007D26AB" w14:paraId="03DC6B7C" w14:textId="798D8A6C">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 xml:space="preserve">Maintain an accurate </w:t>
      </w:r>
      <w:r w:rsidR="00310F74">
        <w:rPr>
          <w:rFonts w:asciiTheme="minorHAnsi" w:hAnsiTheme="minorHAnsi" w:eastAsiaTheme="minorEastAsia" w:cstheme="minorBidi"/>
          <w:sz w:val="24"/>
          <w:szCs w:val="24"/>
        </w:rPr>
        <w:t>SEND</w:t>
      </w:r>
      <w:r w:rsidRPr="161D71C5">
        <w:rPr>
          <w:rFonts w:asciiTheme="minorHAnsi" w:hAnsiTheme="minorHAnsi" w:eastAsiaTheme="minorEastAsia" w:cstheme="minorBidi"/>
          <w:sz w:val="24"/>
          <w:szCs w:val="24"/>
        </w:rPr>
        <w:t xml:space="preserve"> register and provision map</w:t>
      </w:r>
    </w:p>
    <w:p w:rsidRPr="007D26AB" w:rsidR="007D26AB" w:rsidP="161D71C5" w:rsidRDefault="007D26AB" w14:paraId="3A14261A" w14:textId="77777777">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Provide guidance to colleagues on teaching pupils with SEND and advise on the graduated approach to SEND support</w:t>
      </w:r>
    </w:p>
    <w:p w:rsidRPr="007D26AB" w:rsidR="007D26AB" w:rsidP="161D71C5" w:rsidRDefault="007D26AB" w14:paraId="320673CF" w14:textId="2C88CB8B">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Ensure efficient deployment of Tas to support pupils with SEND</w:t>
      </w:r>
    </w:p>
    <w:p w:rsidRPr="007D26AB" w:rsidR="007D26AB" w:rsidP="161D71C5" w:rsidRDefault="007D26AB" w14:paraId="543ABD5D" w14:textId="77777777">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Be aware of the provision in the local offer</w:t>
      </w:r>
    </w:p>
    <w:p w:rsidRPr="007D26AB" w:rsidR="007D26AB" w:rsidP="161D71C5" w:rsidRDefault="007D26AB" w14:paraId="6C7F8115" w14:textId="77777777">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Work with early years providers, other schools, educational psychologists, health and social care professionals, and other external agencies</w:t>
      </w:r>
    </w:p>
    <w:p w:rsidRPr="007D26AB" w:rsidR="007D26AB" w:rsidP="161D71C5" w:rsidRDefault="007D26AB" w14:paraId="7287FCD6" w14:textId="77777777">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Be a key point of contact for external agencies, especially the local authority (LA)</w:t>
      </w:r>
    </w:p>
    <w:p w:rsidRPr="007D26AB" w:rsidR="007D26AB" w:rsidP="161D71C5" w:rsidRDefault="007D26AB" w14:paraId="65FB8178" w14:textId="77777777">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Analyse assessment data for pupils with SEN or a disability</w:t>
      </w:r>
    </w:p>
    <w:p w:rsidRPr="007D26AB" w:rsidR="007D26AB" w:rsidP="161D71C5" w:rsidRDefault="007D26AB" w14:paraId="7CA2CFCD" w14:textId="77777777">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Implement and lead intervention groups for pupils with SEND, and evaluate their effectiveness</w:t>
      </w:r>
    </w:p>
    <w:p w:rsidRPr="007D26AB" w:rsidR="007D26AB" w:rsidP="161D71C5" w:rsidRDefault="007D26AB" w14:paraId="0D0AEB4E" w14:textId="77777777">
      <w:pPr>
        <w:pStyle w:val="1bodycopy10pt"/>
        <w:rPr>
          <w:rFonts w:asciiTheme="minorHAnsi" w:hAnsiTheme="minorHAnsi" w:eastAsiaTheme="minorEastAsia" w:cstheme="minorBidi"/>
          <w:sz w:val="24"/>
          <w:highlight w:val="yellow"/>
        </w:rPr>
      </w:pPr>
    </w:p>
    <w:p w:rsidRPr="007D26AB" w:rsidR="007D26AB" w:rsidP="161D71C5" w:rsidRDefault="007D26AB" w14:paraId="76F1BE50" w14:textId="77777777">
      <w:pPr>
        <w:pStyle w:val="Subhead2"/>
        <w:rPr>
          <w:rFonts w:asciiTheme="minorHAnsi" w:hAnsiTheme="minorHAnsi" w:eastAsiaTheme="minorEastAsia" w:cstheme="minorBidi"/>
        </w:rPr>
      </w:pPr>
      <w:r w:rsidRPr="161D71C5">
        <w:rPr>
          <w:rFonts w:asciiTheme="minorHAnsi" w:hAnsiTheme="minorHAnsi" w:eastAsiaTheme="minorEastAsia" w:cstheme="minorBidi"/>
        </w:rPr>
        <w:t>Support for pupils with SEN or a disability</w:t>
      </w:r>
    </w:p>
    <w:p w:rsidRPr="007D26AB" w:rsidR="007D26AB" w:rsidP="161D71C5" w:rsidRDefault="007D26AB" w14:paraId="331EFEFF" w14:textId="77777777">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Identify a pupil’s SEND, support the assessment of need and suggest appropriate intervention.</w:t>
      </w:r>
    </w:p>
    <w:p w:rsidRPr="007D26AB" w:rsidR="007D26AB" w:rsidP="161D71C5" w:rsidRDefault="007D26AB" w14:paraId="472940E5" w14:textId="77777777">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lastRenderedPageBreak/>
        <w:t xml:space="preserve">Work with leadership, staff, parents and outside agencies to ensure that resources are secured for those pupils who need </w:t>
      </w:r>
      <w:proofErr w:type="gramStart"/>
      <w:r w:rsidRPr="161D71C5">
        <w:rPr>
          <w:rFonts w:asciiTheme="minorHAnsi" w:hAnsiTheme="minorHAnsi" w:eastAsiaTheme="minorEastAsia" w:cstheme="minorBidi"/>
          <w:sz w:val="24"/>
          <w:szCs w:val="24"/>
        </w:rPr>
        <w:t>it</w:t>
      </w:r>
      <w:proofErr w:type="gramEnd"/>
      <w:r w:rsidRPr="161D71C5">
        <w:rPr>
          <w:rFonts w:asciiTheme="minorHAnsi" w:hAnsiTheme="minorHAnsi" w:eastAsiaTheme="minorEastAsia" w:cstheme="minorBidi"/>
          <w:sz w:val="24"/>
          <w:szCs w:val="24"/>
        </w:rPr>
        <w:t xml:space="preserve"> and that resources are used effectively to improve pupil outcomes</w:t>
      </w:r>
    </w:p>
    <w:p w:rsidRPr="007D26AB" w:rsidR="007D26AB" w:rsidP="161D71C5" w:rsidRDefault="007D26AB" w14:paraId="14AB7D3E" w14:textId="77777777">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Co-ordinate provision that meets the pupil’s needs, and monitor its effectiveness</w:t>
      </w:r>
    </w:p>
    <w:p w:rsidRPr="007D26AB" w:rsidR="007D26AB" w:rsidP="161D71C5" w:rsidRDefault="007D26AB" w14:paraId="11F06428" w14:textId="77777777">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 xml:space="preserve">Suggest appropriate strategies and intervention which meet </w:t>
      </w:r>
      <w:proofErr w:type="gramStart"/>
      <w:r w:rsidRPr="161D71C5">
        <w:rPr>
          <w:rFonts w:asciiTheme="minorHAnsi" w:hAnsiTheme="minorHAnsi" w:eastAsiaTheme="minorEastAsia" w:cstheme="minorBidi"/>
          <w:sz w:val="24"/>
          <w:szCs w:val="24"/>
        </w:rPr>
        <w:t>pupils</w:t>
      </w:r>
      <w:proofErr w:type="gramEnd"/>
      <w:r w:rsidRPr="161D71C5">
        <w:rPr>
          <w:rFonts w:asciiTheme="minorHAnsi" w:hAnsiTheme="minorHAnsi" w:eastAsiaTheme="minorEastAsia" w:cstheme="minorBidi"/>
          <w:sz w:val="24"/>
          <w:szCs w:val="24"/>
        </w:rPr>
        <w:t xml:space="preserve"> bespoke needs</w:t>
      </w:r>
    </w:p>
    <w:p w:rsidRPr="007D26AB" w:rsidR="007D26AB" w:rsidP="161D71C5" w:rsidRDefault="007D26AB" w14:paraId="4E3F0196" w14:textId="77777777">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Secure relevant services for the pupil</w:t>
      </w:r>
    </w:p>
    <w:p w:rsidRPr="007D26AB" w:rsidR="007D26AB" w:rsidP="161D71C5" w:rsidRDefault="007D26AB" w14:paraId="622CB407" w14:textId="77777777">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Ensure records are maintained and kept up to date</w:t>
      </w:r>
    </w:p>
    <w:p w:rsidRPr="007D26AB" w:rsidR="007D26AB" w:rsidP="161D71C5" w:rsidRDefault="007D26AB" w14:paraId="680356E5" w14:textId="77777777">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 xml:space="preserve">Review the education, health and care plan (EHCP) with parents or carers and the </w:t>
      </w:r>
      <w:proofErr w:type="gramStart"/>
      <w:r w:rsidRPr="161D71C5">
        <w:rPr>
          <w:rFonts w:asciiTheme="minorHAnsi" w:hAnsiTheme="minorHAnsi" w:eastAsiaTheme="minorEastAsia" w:cstheme="minorBidi"/>
          <w:sz w:val="24"/>
          <w:szCs w:val="24"/>
        </w:rPr>
        <w:t>pupil</w:t>
      </w:r>
      <w:proofErr w:type="gramEnd"/>
    </w:p>
    <w:p w:rsidRPr="007D26AB" w:rsidR="007D26AB" w:rsidP="161D71C5" w:rsidRDefault="007D26AB" w14:paraId="63296DAD" w14:textId="77777777">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Communicate regularly with parents or carers</w:t>
      </w:r>
    </w:p>
    <w:p w:rsidRPr="007D26AB" w:rsidR="007D26AB" w:rsidP="161D71C5" w:rsidRDefault="007D26AB" w14:paraId="4761618F" w14:textId="77777777">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 xml:space="preserve">Ensure if the pupil transfers to another school, all relevant information is conveyed to it, and </w:t>
      </w:r>
      <w:proofErr w:type="gramStart"/>
      <w:r w:rsidRPr="161D71C5">
        <w:rPr>
          <w:rFonts w:asciiTheme="minorHAnsi" w:hAnsiTheme="minorHAnsi" w:eastAsiaTheme="minorEastAsia" w:cstheme="minorBidi"/>
          <w:sz w:val="24"/>
          <w:szCs w:val="24"/>
        </w:rPr>
        <w:t>support</w:t>
      </w:r>
      <w:proofErr w:type="gramEnd"/>
      <w:r w:rsidRPr="161D71C5">
        <w:rPr>
          <w:rFonts w:asciiTheme="minorHAnsi" w:hAnsiTheme="minorHAnsi" w:eastAsiaTheme="minorEastAsia" w:cstheme="minorBidi"/>
          <w:sz w:val="24"/>
          <w:szCs w:val="24"/>
        </w:rPr>
        <w:t xml:space="preserve"> a smooth transition for the pupil</w:t>
      </w:r>
    </w:p>
    <w:p w:rsidRPr="007D26AB" w:rsidR="007D26AB" w:rsidP="161D71C5" w:rsidRDefault="007D26AB" w14:paraId="7DE8915F" w14:textId="77777777">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 xml:space="preserve">Promote the pupil’s inclusion in the school community and access to the curriculum, facilities and </w:t>
      </w:r>
      <w:proofErr w:type="gramStart"/>
      <w:r w:rsidRPr="161D71C5">
        <w:rPr>
          <w:rFonts w:asciiTheme="minorHAnsi" w:hAnsiTheme="minorHAnsi" w:eastAsiaTheme="minorEastAsia" w:cstheme="minorBidi"/>
          <w:sz w:val="24"/>
          <w:szCs w:val="24"/>
        </w:rPr>
        <w:t>extra-curricular</w:t>
      </w:r>
      <w:proofErr w:type="gramEnd"/>
      <w:r w:rsidRPr="161D71C5">
        <w:rPr>
          <w:rFonts w:asciiTheme="minorHAnsi" w:hAnsiTheme="minorHAnsi" w:eastAsiaTheme="minorEastAsia" w:cstheme="minorBidi"/>
          <w:sz w:val="24"/>
          <w:szCs w:val="24"/>
        </w:rPr>
        <w:t xml:space="preserve"> activities</w:t>
      </w:r>
    </w:p>
    <w:p w:rsidRPr="007D26AB" w:rsidR="007D26AB" w:rsidP="161D71C5" w:rsidRDefault="007D26AB" w14:paraId="5E1DF554" w14:textId="2789A02C">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Work with the designated teacher for looked-after children, where a looked-after pupil has SEN or a disability within the Inclusion Hub</w:t>
      </w:r>
    </w:p>
    <w:p w:rsidRPr="007D26AB" w:rsidR="007D26AB" w:rsidP="161D71C5" w:rsidRDefault="007D26AB" w14:paraId="3E596F42" w14:textId="77777777">
      <w:pPr>
        <w:pStyle w:val="4Bulletedcopyblue"/>
        <w:numPr>
          <w:ilvl w:val="0"/>
          <w:numId w:val="0"/>
        </w:numPr>
        <w:ind w:left="340"/>
        <w:rPr>
          <w:rFonts w:asciiTheme="minorHAnsi" w:hAnsiTheme="minorHAnsi" w:eastAsiaTheme="minorEastAsia" w:cstheme="minorBidi"/>
          <w:sz w:val="24"/>
          <w:szCs w:val="24"/>
        </w:rPr>
      </w:pPr>
    </w:p>
    <w:p w:rsidRPr="007D26AB" w:rsidR="007D26AB" w:rsidP="161D71C5" w:rsidRDefault="007D26AB" w14:paraId="080E055B" w14:textId="77777777">
      <w:pPr>
        <w:pStyle w:val="Subhead2"/>
        <w:rPr>
          <w:rFonts w:asciiTheme="minorHAnsi" w:hAnsiTheme="minorHAnsi" w:eastAsiaTheme="minorEastAsia" w:cstheme="minorBidi"/>
        </w:rPr>
      </w:pPr>
      <w:r w:rsidRPr="161D71C5">
        <w:rPr>
          <w:rFonts w:asciiTheme="minorHAnsi" w:hAnsiTheme="minorHAnsi" w:eastAsiaTheme="minorEastAsia" w:cstheme="minorBidi"/>
        </w:rPr>
        <w:t>Leadership and management</w:t>
      </w:r>
    </w:p>
    <w:p w:rsidRPr="007D26AB" w:rsidR="007D26AB" w:rsidP="161D71C5" w:rsidRDefault="007D26AB" w14:paraId="1CF02763" w14:textId="2C7BE1E2">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 xml:space="preserve">Work with the Trust Senior leader, Trust leader, Principal and Inclusion Team to ensure the </w:t>
      </w:r>
      <w:r w:rsidR="00310F74">
        <w:rPr>
          <w:rFonts w:asciiTheme="minorHAnsi" w:hAnsiTheme="minorHAnsi" w:eastAsiaTheme="minorEastAsia" w:cstheme="minorBidi"/>
          <w:sz w:val="24"/>
          <w:szCs w:val="24"/>
        </w:rPr>
        <w:t>academy</w:t>
      </w:r>
      <w:r w:rsidRPr="161D71C5">
        <w:rPr>
          <w:rFonts w:asciiTheme="minorHAnsi" w:hAnsiTheme="minorHAnsi" w:eastAsiaTheme="minorEastAsia" w:cstheme="minorBidi"/>
          <w:sz w:val="24"/>
          <w:szCs w:val="24"/>
        </w:rPr>
        <w:t xml:space="preserve"> meets its responsibilities under the Equality Act 2010 in terms of reasonable adjustments and access arrangements</w:t>
      </w:r>
    </w:p>
    <w:p w:rsidRPr="007D26AB" w:rsidR="007D26AB" w:rsidP="161D71C5" w:rsidRDefault="007D26AB" w14:paraId="4423C4B3" w14:textId="6DCB38ED">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Prepare and review information the Inclusion Hub /academy / trust is required to publish</w:t>
      </w:r>
    </w:p>
    <w:p w:rsidRPr="007D26AB" w:rsidR="007D26AB" w:rsidP="161D71C5" w:rsidRDefault="007D26AB" w14:paraId="2B3DE8A9" w14:textId="69A06509">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 xml:space="preserve">Contribute to the development plan, and </w:t>
      </w:r>
      <w:proofErr w:type="gramStart"/>
      <w:r w:rsidRPr="161D71C5">
        <w:rPr>
          <w:rFonts w:asciiTheme="minorHAnsi" w:hAnsiTheme="minorHAnsi" w:eastAsiaTheme="minorEastAsia" w:cstheme="minorBidi"/>
          <w:sz w:val="24"/>
          <w:szCs w:val="24"/>
        </w:rPr>
        <w:t>Trust</w:t>
      </w:r>
      <w:proofErr w:type="gramEnd"/>
      <w:r w:rsidRPr="161D71C5">
        <w:rPr>
          <w:rFonts w:asciiTheme="minorHAnsi" w:hAnsiTheme="minorHAnsi" w:eastAsiaTheme="minorEastAsia" w:cstheme="minorBidi"/>
          <w:sz w:val="24"/>
          <w:szCs w:val="24"/>
        </w:rPr>
        <w:t xml:space="preserve"> wide policy development</w:t>
      </w:r>
    </w:p>
    <w:p w:rsidRPr="007D26AB" w:rsidR="007D26AB" w:rsidP="161D71C5" w:rsidRDefault="007D26AB" w14:paraId="011368E0" w14:textId="77777777">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Identify training needs for staff and how to meet these needs</w:t>
      </w:r>
    </w:p>
    <w:p w:rsidR="007D26AB" w:rsidP="161D71C5" w:rsidRDefault="007D26AB" w14:paraId="60AB05CE" w14:textId="77777777">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 xml:space="preserve">Lead INSET for staff including recorded training that is housed within the trust Universal Resource Library (URL) </w:t>
      </w:r>
    </w:p>
    <w:p w:rsidRPr="007D26AB" w:rsidR="00310F74" w:rsidP="161D71C5" w:rsidRDefault="00310F74" w14:paraId="416B1F67" w14:textId="7CA4F094">
      <w:pPr>
        <w:pStyle w:val="4Bulletedcopyblue"/>
        <w:rPr>
          <w:rFonts w:asciiTheme="minorHAnsi" w:hAnsiTheme="minorHAnsi" w:eastAsiaTheme="minorEastAsia" w:cstheme="minorBidi"/>
          <w:sz w:val="24"/>
          <w:szCs w:val="24"/>
        </w:rPr>
      </w:pPr>
      <w:r>
        <w:rPr>
          <w:rFonts w:asciiTheme="minorHAnsi" w:hAnsiTheme="minorHAnsi" w:eastAsiaTheme="minorEastAsia" w:cstheme="minorBidi"/>
          <w:sz w:val="24"/>
          <w:szCs w:val="24"/>
        </w:rPr>
        <w:t xml:space="preserve">Model excellence and provide </w:t>
      </w:r>
      <w:proofErr w:type="gramStart"/>
      <w:r>
        <w:rPr>
          <w:rFonts w:asciiTheme="minorHAnsi" w:hAnsiTheme="minorHAnsi" w:eastAsiaTheme="minorEastAsia" w:cstheme="minorBidi"/>
          <w:sz w:val="24"/>
          <w:szCs w:val="24"/>
        </w:rPr>
        <w:t>hands on</w:t>
      </w:r>
      <w:proofErr w:type="gramEnd"/>
      <w:r>
        <w:rPr>
          <w:rFonts w:asciiTheme="minorHAnsi" w:hAnsiTheme="minorHAnsi" w:eastAsiaTheme="minorEastAsia" w:cstheme="minorBidi"/>
          <w:sz w:val="24"/>
          <w:szCs w:val="24"/>
        </w:rPr>
        <w:t xml:space="preserve"> support in the classrooms</w:t>
      </w:r>
    </w:p>
    <w:p w:rsidRPr="007D26AB" w:rsidR="007D26AB" w:rsidP="161D71C5" w:rsidRDefault="007D26AB" w14:paraId="5F69BFC7" w14:textId="77777777">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Share procedural information, such as the trust / academy SEND policy</w:t>
      </w:r>
    </w:p>
    <w:p w:rsidRPr="007D26AB" w:rsidR="007D26AB" w:rsidP="161D71C5" w:rsidRDefault="007D26AB" w14:paraId="76EF2502" w14:textId="77777777">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Promote an ethos and culture that supports the SEND policy and promotes good outcomes for pupils with SEN or a disability</w:t>
      </w:r>
    </w:p>
    <w:p w:rsidRPr="007D26AB" w:rsidR="007D26AB" w:rsidP="161D71C5" w:rsidRDefault="007D26AB" w14:paraId="4F6BB742" w14:textId="77777777">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 xml:space="preserve">Lead and </w:t>
      </w:r>
      <w:proofErr w:type="gramStart"/>
      <w:r w:rsidRPr="161D71C5">
        <w:rPr>
          <w:rFonts w:asciiTheme="minorHAnsi" w:hAnsiTheme="minorHAnsi" w:eastAsiaTheme="minorEastAsia" w:cstheme="minorBidi"/>
          <w:sz w:val="24"/>
          <w:szCs w:val="24"/>
        </w:rPr>
        <w:t>manage</w:t>
      </w:r>
      <w:proofErr w:type="gramEnd"/>
      <w:r w:rsidRPr="161D71C5">
        <w:rPr>
          <w:rFonts w:asciiTheme="minorHAnsi" w:hAnsiTheme="minorHAnsi" w:eastAsiaTheme="minorEastAsia" w:cstheme="minorBidi"/>
          <w:sz w:val="24"/>
          <w:szCs w:val="24"/>
        </w:rPr>
        <w:t xml:space="preserve"> nominated support staff working with pupils with SEN or a disability</w:t>
      </w:r>
    </w:p>
    <w:p w:rsidRPr="007D26AB" w:rsidR="007D26AB" w:rsidP="161D71C5" w:rsidRDefault="007D26AB" w14:paraId="40C25237" w14:textId="08B56126">
      <w:pPr>
        <w:pStyle w:val="4Bulletedcopyblue"/>
        <w:rPr>
          <w:rFonts w:asciiTheme="minorHAnsi" w:hAnsiTheme="minorHAnsi" w:eastAsiaTheme="minorEastAsia" w:cstheme="minorBidi"/>
          <w:sz w:val="24"/>
          <w:szCs w:val="24"/>
        </w:rPr>
      </w:pPr>
      <w:r w:rsidRPr="161D71C5">
        <w:rPr>
          <w:rFonts w:asciiTheme="minorHAnsi" w:hAnsiTheme="minorHAnsi" w:eastAsiaTheme="minorEastAsia" w:cstheme="minorBidi"/>
          <w:sz w:val="24"/>
          <w:szCs w:val="24"/>
        </w:rPr>
        <w:t>Review staff performance on an ongoing basis</w:t>
      </w:r>
    </w:p>
    <w:p w:rsidRPr="007D26AB" w:rsidR="007D26AB" w:rsidP="161D71C5" w:rsidRDefault="007D26AB" w14:paraId="79D8D321" w14:textId="77777777">
      <w:pPr>
        <w:pStyle w:val="1bodycopy10pt"/>
        <w:rPr>
          <w:rFonts w:asciiTheme="minorHAnsi" w:hAnsiTheme="minorHAnsi" w:eastAsiaTheme="minorEastAsia" w:cstheme="minorBidi"/>
          <w:sz w:val="24"/>
        </w:rPr>
      </w:pPr>
    </w:p>
    <w:p w:rsidRPr="007D26AB" w:rsidR="007D26AB" w:rsidP="161D71C5" w:rsidRDefault="007D26AB" w14:paraId="0E28A050" w14:textId="55D23DC7">
      <w:pPr>
        <w:pStyle w:val="1bodycopy10pt"/>
        <w:rPr>
          <w:rFonts w:asciiTheme="minorHAnsi" w:hAnsiTheme="minorHAnsi" w:eastAsiaTheme="minorEastAsia" w:cstheme="minorBidi"/>
          <w:sz w:val="24"/>
        </w:rPr>
      </w:pPr>
      <w:r w:rsidRPr="161D71C5">
        <w:rPr>
          <w:rFonts w:asciiTheme="minorHAnsi" w:hAnsiTheme="minorHAnsi" w:eastAsiaTheme="minorEastAsia" w:cstheme="minorBidi"/>
          <w:sz w:val="24"/>
        </w:rPr>
        <w:t xml:space="preserve">The SENDCO will be required to safeguard and promote the welfare of children and young </w:t>
      </w:r>
      <w:proofErr w:type="gramStart"/>
      <w:r w:rsidRPr="161D71C5">
        <w:rPr>
          <w:rFonts w:asciiTheme="minorHAnsi" w:hAnsiTheme="minorHAnsi" w:eastAsiaTheme="minorEastAsia" w:cstheme="minorBidi"/>
          <w:sz w:val="24"/>
        </w:rPr>
        <w:t>people, and</w:t>
      </w:r>
      <w:proofErr w:type="gramEnd"/>
      <w:r w:rsidRPr="161D71C5">
        <w:rPr>
          <w:rFonts w:asciiTheme="minorHAnsi" w:hAnsiTheme="minorHAnsi" w:eastAsiaTheme="minorEastAsia" w:cstheme="minorBidi"/>
          <w:sz w:val="24"/>
        </w:rPr>
        <w:t xml:space="preserve"> follow school / trust policies and the staff code of conduct.</w:t>
      </w:r>
    </w:p>
    <w:p w:rsidRPr="007D26AB" w:rsidR="007D26AB" w:rsidP="161D71C5" w:rsidRDefault="007D26AB" w14:paraId="01927658" w14:textId="7D98CFF5">
      <w:pPr>
        <w:pStyle w:val="1bodycopy10pt"/>
        <w:rPr>
          <w:rFonts w:asciiTheme="minorHAnsi" w:hAnsiTheme="minorHAnsi" w:eastAsiaTheme="minorEastAsia" w:cstheme="minorBidi"/>
          <w:sz w:val="24"/>
        </w:rPr>
      </w:pPr>
      <w:r w:rsidRPr="161D71C5">
        <w:rPr>
          <w:rFonts w:asciiTheme="minorHAnsi" w:hAnsiTheme="minorHAnsi" w:eastAsiaTheme="minorEastAsia" w:cstheme="minorBidi"/>
          <w:sz w:val="24"/>
        </w:rPr>
        <w:t>Please note that this is illustrative of the general nature and level of responsibility of the role. It is not a comprehensive list of all tasks that the SENCO will carry out. The postholder may be required to do other duties appropriate to the level of the role, as directed by their line manager.</w:t>
      </w:r>
    </w:p>
    <w:p w:rsidR="00885698" w:rsidP="161D71C5" w:rsidRDefault="00885698" w14:paraId="52CF7BD6" w14:textId="2CD70FF0">
      <w:pPr>
        <w:jc w:val="center"/>
        <w:rPr>
          <w:rFonts w:asciiTheme="minorHAnsi" w:hAnsiTheme="minorHAnsi" w:eastAsiaTheme="minorEastAsia" w:cstheme="minorBidi"/>
          <w:b/>
          <w:bCs/>
        </w:rPr>
      </w:pPr>
    </w:p>
    <w:p w:rsidR="161D71C5" w:rsidP="161D71C5" w:rsidRDefault="161D71C5" w14:paraId="261CCA85" w14:textId="5B7E7173">
      <w:pPr>
        <w:jc w:val="center"/>
        <w:rPr>
          <w:rFonts w:asciiTheme="minorHAnsi" w:hAnsiTheme="minorHAnsi" w:eastAsiaTheme="minorEastAsia" w:cstheme="minorBidi"/>
          <w:b/>
          <w:bCs/>
        </w:rPr>
      </w:pPr>
    </w:p>
    <w:p w:rsidR="161D71C5" w:rsidP="161D71C5" w:rsidRDefault="161D71C5" w14:paraId="5FBB2303" w14:textId="2551C872">
      <w:pPr>
        <w:jc w:val="center"/>
        <w:rPr>
          <w:rFonts w:asciiTheme="minorHAnsi" w:hAnsiTheme="minorHAnsi" w:eastAsiaTheme="minorEastAsia" w:cstheme="minorBidi"/>
          <w:b/>
          <w:bCs/>
        </w:rPr>
      </w:pPr>
    </w:p>
    <w:p w:rsidR="00885698" w:rsidP="161D71C5" w:rsidRDefault="00885698" w14:paraId="1E4389D6" w14:textId="77777777">
      <w:pPr>
        <w:jc w:val="center"/>
        <w:rPr>
          <w:rFonts w:asciiTheme="minorHAnsi" w:hAnsiTheme="minorHAnsi" w:eastAsiaTheme="minorEastAsia" w:cstheme="minorBidi"/>
          <w:b/>
          <w:bCs/>
        </w:rPr>
      </w:pPr>
    </w:p>
    <w:p w:rsidRPr="00352697" w:rsidR="00885698" w:rsidP="161D71C5" w:rsidRDefault="0089778F" w14:paraId="61D2927B" w14:textId="58127D7F">
      <w:pPr>
        <w:jc w:val="center"/>
        <w:rPr>
          <w:rFonts w:asciiTheme="minorHAnsi" w:hAnsiTheme="minorHAnsi" w:eastAsiaTheme="minorEastAsia" w:cstheme="minorBidi"/>
          <w:b/>
          <w:bCs/>
        </w:rPr>
      </w:pPr>
      <w:r w:rsidRPr="161D71C5">
        <w:rPr>
          <w:rFonts w:asciiTheme="minorHAnsi" w:hAnsiTheme="minorHAnsi" w:eastAsiaTheme="minorEastAsia" w:cstheme="minorBidi"/>
          <w:b/>
          <w:bCs/>
        </w:rPr>
        <w:t xml:space="preserve">Person Specification – Inclusion Hub </w:t>
      </w:r>
      <w:r w:rsidRPr="161D71C5" w:rsidR="00885698">
        <w:rPr>
          <w:rFonts w:asciiTheme="minorHAnsi" w:hAnsiTheme="minorHAnsi" w:eastAsiaTheme="minorEastAsia" w:cstheme="minorBidi"/>
          <w:b/>
          <w:bCs/>
        </w:rPr>
        <w:t>Teacher</w:t>
      </w:r>
    </w:p>
    <w:tbl>
      <w:tblPr>
        <w:tblStyle w:val="TableGrid"/>
        <w:tblpPr w:leftFromText="180" w:rightFromText="180" w:vertAnchor="text" w:horzAnchor="margin" w:tblpY="17"/>
        <w:tblW w:w="0" w:type="auto"/>
        <w:tblLook w:val="04A0" w:firstRow="1" w:lastRow="0" w:firstColumn="1" w:lastColumn="0" w:noHBand="0" w:noVBand="1"/>
      </w:tblPr>
      <w:tblGrid>
        <w:gridCol w:w="1696"/>
        <w:gridCol w:w="3119"/>
        <w:gridCol w:w="2835"/>
        <w:gridCol w:w="1366"/>
      </w:tblGrid>
      <w:tr w:rsidRPr="00352697" w:rsidR="00885698" w:rsidTr="161D71C5" w14:paraId="77E464FA" w14:textId="77777777">
        <w:tc>
          <w:tcPr>
            <w:tcW w:w="1696" w:type="dxa"/>
          </w:tcPr>
          <w:p w:rsidRPr="00352697" w:rsidR="00885698" w:rsidP="161D71C5" w:rsidRDefault="00885698" w14:paraId="664A7330" w14:textId="77777777">
            <w:pPr>
              <w:jc w:val="center"/>
              <w:rPr>
                <w:rFonts w:asciiTheme="minorHAnsi" w:hAnsiTheme="minorHAnsi" w:eastAsiaTheme="minorEastAsia" w:cstheme="minorBidi"/>
                <w:b/>
                <w:bCs/>
              </w:rPr>
            </w:pPr>
            <w:r w:rsidRPr="161D71C5">
              <w:rPr>
                <w:rFonts w:asciiTheme="minorHAnsi" w:hAnsiTheme="minorHAnsi" w:eastAsiaTheme="minorEastAsia" w:cstheme="minorBidi"/>
                <w:b/>
                <w:bCs/>
              </w:rPr>
              <w:t>Category</w:t>
            </w:r>
          </w:p>
        </w:tc>
        <w:tc>
          <w:tcPr>
            <w:tcW w:w="3119" w:type="dxa"/>
          </w:tcPr>
          <w:p w:rsidRPr="00352697" w:rsidR="00885698" w:rsidP="161D71C5" w:rsidRDefault="00885698" w14:paraId="5131F7F7" w14:textId="77777777">
            <w:pPr>
              <w:jc w:val="center"/>
              <w:rPr>
                <w:rFonts w:asciiTheme="minorHAnsi" w:hAnsiTheme="minorHAnsi" w:eastAsiaTheme="minorEastAsia" w:cstheme="minorBidi"/>
                <w:b/>
                <w:bCs/>
              </w:rPr>
            </w:pPr>
            <w:r w:rsidRPr="161D71C5">
              <w:rPr>
                <w:rFonts w:asciiTheme="minorHAnsi" w:hAnsiTheme="minorHAnsi" w:eastAsiaTheme="minorEastAsia" w:cstheme="minorBidi"/>
                <w:b/>
                <w:bCs/>
              </w:rPr>
              <w:t>Essential</w:t>
            </w:r>
          </w:p>
        </w:tc>
        <w:tc>
          <w:tcPr>
            <w:tcW w:w="2835" w:type="dxa"/>
          </w:tcPr>
          <w:p w:rsidRPr="00352697" w:rsidR="00885698" w:rsidP="161D71C5" w:rsidRDefault="00885698" w14:paraId="05029E6B" w14:textId="77777777">
            <w:pPr>
              <w:jc w:val="center"/>
              <w:rPr>
                <w:rFonts w:asciiTheme="minorHAnsi" w:hAnsiTheme="minorHAnsi" w:eastAsiaTheme="minorEastAsia" w:cstheme="minorBidi"/>
                <w:b/>
                <w:bCs/>
              </w:rPr>
            </w:pPr>
            <w:r w:rsidRPr="161D71C5">
              <w:rPr>
                <w:rFonts w:asciiTheme="minorHAnsi" w:hAnsiTheme="minorHAnsi" w:eastAsiaTheme="minorEastAsia" w:cstheme="minorBidi"/>
                <w:b/>
                <w:bCs/>
              </w:rPr>
              <w:t>Desirable</w:t>
            </w:r>
          </w:p>
        </w:tc>
        <w:tc>
          <w:tcPr>
            <w:tcW w:w="1366" w:type="dxa"/>
          </w:tcPr>
          <w:p w:rsidRPr="00352697" w:rsidR="00885698" w:rsidP="161D71C5" w:rsidRDefault="00885698" w14:paraId="5084209F" w14:textId="77777777">
            <w:pPr>
              <w:jc w:val="center"/>
              <w:rPr>
                <w:rFonts w:asciiTheme="minorHAnsi" w:hAnsiTheme="minorHAnsi" w:eastAsiaTheme="minorEastAsia" w:cstheme="minorBidi"/>
                <w:b/>
                <w:bCs/>
              </w:rPr>
            </w:pPr>
            <w:r w:rsidRPr="161D71C5">
              <w:rPr>
                <w:rFonts w:asciiTheme="minorHAnsi" w:hAnsiTheme="minorHAnsi" w:eastAsiaTheme="minorEastAsia" w:cstheme="minorBidi"/>
                <w:b/>
                <w:bCs/>
              </w:rPr>
              <w:t>How Identified</w:t>
            </w:r>
          </w:p>
        </w:tc>
      </w:tr>
      <w:tr w:rsidRPr="00352697" w:rsidR="00885698" w:rsidTr="161D71C5" w14:paraId="268456DD" w14:textId="77777777">
        <w:tc>
          <w:tcPr>
            <w:tcW w:w="1696" w:type="dxa"/>
          </w:tcPr>
          <w:p w:rsidRPr="00352697" w:rsidR="00885698" w:rsidP="161D71C5" w:rsidRDefault="00885698" w14:paraId="1002B645" w14:textId="77777777">
            <w:pPr>
              <w:rPr>
                <w:rFonts w:asciiTheme="minorHAnsi" w:hAnsiTheme="minorHAnsi" w:eastAsiaTheme="minorEastAsia" w:cstheme="minorBidi"/>
                <w:b/>
                <w:bCs/>
              </w:rPr>
            </w:pPr>
            <w:r w:rsidRPr="161D71C5">
              <w:rPr>
                <w:rFonts w:asciiTheme="minorHAnsi" w:hAnsiTheme="minorHAnsi" w:eastAsiaTheme="minorEastAsia" w:cstheme="minorBidi"/>
                <w:b/>
                <w:bCs/>
              </w:rPr>
              <w:t>Qualifications</w:t>
            </w:r>
          </w:p>
        </w:tc>
        <w:tc>
          <w:tcPr>
            <w:tcW w:w="3119" w:type="dxa"/>
          </w:tcPr>
          <w:p w:rsidRPr="00352697" w:rsidR="00885698" w:rsidP="161D71C5" w:rsidRDefault="00885698" w14:paraId="53173AD3" w14:textId="77777777">
            <w:pPr>
              <w:pStyle w:val="ListParagraph"/>
              <w:numPr>
                <w:ilvl w:val="0"/>
                <w:numId w:val="7"/>
              </w:numPr>
              <w:spacing w:after="0" w:line="240" w:lineRule="auto"/>
              <w:rPr>
                <w:rFonts w:eastAsiaTheme="minorEastAsia"/>
                <w:sz w:val="24"/>
                <w:szCs w:val="24"/>
              </w:rPr>
            </w:pPr>
            <w:r w:rsidRPr="161D71C5">
              <w:rPr>
                <w:rFonts w:eastAsiaTheme="minorEastAsia"/>
                <w:sz w:val="24"/>
                <w:szCs w:val="24"/>
              </w:rPr>
              <w:t>Qualified Teacher</w:t>
            </w:r>
          </w:p>
          <w:p w:rsidRPr="00352697" w:rsidR="00885698" w:rsidP="161D71C5" w:rsidRDefault="00885698" w14:paraId="3D388E9D" w14:textId="77777777">
            <w:pPr>
              <w:pStyle w:val="ListParagraph"/>
              <w:numPr>
                <w:ilvl w:val="0"/>
                <w:numId w:val="7"/>
              </w:numPr>
              <w:spacing w:after="0" w:line="240" w:lineRule="auto"/>
              <w:rPr>
                <w:rFonts w:eastAsiaTheme="minorEastAsia"/>
                <w:sz w:val="24"/>
                <w:szCs w:val="24"/>
              </w:rPr>
            </w:pPr>
            <w:r w:rsidRPr="161D71C5">
              <w:rPr>
                <w:rFonts w:eastAsiaTheme="minorEastAsia"/>
                <w:sz w:val="24"/>
                <w:szCs w:val="24"/>
              </w:rPr>
              <w:t>Degree or good professional qualification</w:t>
            </w:r>
          </w:p>
          <w:p w:rsidR="00885698" w:rsidP="161D71C5" w:rsidRDefault="00885698" w14:paraId="43195101" w14:textId="77777777">
            <w:pPr>
              <w:pStyle w:val="ListParagraph"/>
              <w:numPr>
                <w:ilvl w:val="0"/>
                <w:numId w:val="7"/>
              </w:numPr>
              <w:spacing w:after="0" w:line="240" w:lineRule="auto"/>
              <w:rPr>
                <w:rFonts w:eastAsiaTheme="minorEastAsia"/>
                <w:sz w:val="24"/>
                <w:szCs w:val="24"/>
              </w:rPr>
            </w:pPr>
            <w:r w:rsidRPr="161D71C5">
              <w:rPr>
                <w:rFonts w:eastAsiaTheme="minorEastAsia"/>
                <w:sz w:val="24"/>
                <w:szCs w:val="24"/>
              </w:rPr>
              <w:t>Evidence of professional development</w:t>
            </w:r>
          </w:p>
          <w:p w:rsidRPr="00352697" w:rsidR="007D26AB" w:rsidP="161D71C5" w:rsidRDefault="007D26AB" w14:paraId="3DC3EE55" w14:textId="746763B0">
            <w:pPr>
              <w:pStyle w:val="ListParagraph"/>
              <w:numPr>
                <w:ilvl w:val="0"/>
                <w:numId w:val="7"/>
              </w:numPr>
              <w:spacing w:after="0" w:line="240" w:lineRule="auto"/>
              <w:rPr>
                <w:rFonts w:eastAsiaTheme="minorEastAsia"/>
                <w:sz w:val="24"/>
                <w:szCs w:val="24"/>
              </w:rPr>
            </w:pPr>
            <w:r w:rsidRPr="161D71C5">
              <w:rPr>
                <w:rFonts w:eastAsiaTheme="minorEastAsia"/>
                <w:sz w:val="24"/>
                <w:szCs w:val="24"/>
              </w:rPr>
              <w:t>A willing ness to complete the NPQ SENCo qualification</w:t>
            </w:r>
          </w:p>
        </w:tc>
        <w:tc>
          <w:tcPr>
            <w:tcW w:w="2835" w:type="dxa"/>
          </w:tcPr>
          <w:p w:rsidRPr="006A5304" w:rsidR="00885698" w:rsidP="161D71C5" w:rsidRDefault="78E72926" w14:paraId="209B0FCB" w14:textId="5C54B4C9">
            <w:pPr>
              <w:pStyle w:val="ListParagraph"/>
              <w:numPr>
                <w:ilvl w:val="0"/>
                <w:numId w:val="7"/>
              </w:numPr>
              <w:rPr>
                <w:rFonts w:eastAsiaTheme="minorEastAsia"/>
              </w:rPr>
            </w:pPr>
            <w:r w:rsidRPr="161D71C5">
              <w:rPr>
                <w:rFonts w:eastAsiaTheme="minorEastAsia"/>
              </w:rPr>
              <w:t>NASENCO/ NPQ SENCo qualification</w:t>
            </w:r>
          </w:p>
        </w:tc>
        <w:tc>
          <w:tcPr>
            <w:tcW w:w="1366" w:type="dxa"/>
          </w:tcPr>
          <w:p w:rsidRPr="00352697" w:rsidR="00885698" w:rsidP="161D71C5" w:rsidRDefault="00885698" w14:paraId="77B99B36" w14:textId="77777777">
            <w:pPr>
              <w:jc w:val="center"/>
              <w:rPr>
                <w:rFonts w:asciiTheme="minorHAnsi" w:hAnsiTheme="minorHAnsi" w:eastAsiaTheme="minorEastAsia" w:cstheme="minorBidi"/>
              </w:rPr>
            </w:pPr>
            <w:r w:rsidRPr="161D71C5">
              <w:rPr>
                <w:rFonts w:asciiTheme="minorHAnsi" w:hAnsiTheme="minorHAnsi" w:eastAsiaTheme="minorEastAsia" w:cstheme="minorBidi"/>
              </w:rPr>
              <w:t>A</w:t>
            </w:r>
          </w:p>
        </w:tc>
      </w:tr>
      <w:tr w:rsidRPr="00352697" w:rsidR="00885698" w:rsidTr="161D71C5" w14:paraId="1982A160" w14:textId="77777777">
        <w:tc>
          <w:tcPr>
            <w:tcW w:w="1696" w:type="dxa"/>
          </w:tcPr>
          <w:p w:rsidRPr="00352697" w:rsidR="00885698" w:rsidP="161D71C5" w:rsidRDefault="00885698" w14:paraId="3E0513A8" w14:textId="77777777">
            <w:pPr>
              <w:rPr>
                <w:rFonts w:asciiTheme="minorHAnsi" w:hAnsiTheme="minorHAnsi" w:eastAsiaTheme="minorEastAsia" w:cstheme="minorBidi"/>
                <w:b/>
                <w:bCs/>
              </w:rPr>
            </w:pPr>
            <w:r w:rsidRPr="161D71C5">
              <w:rPr>
                <w:rFonts w:asciiTheme="minorHAnsi" w:hAnsiTheme="minorHAnsi" w:eastAsiaTheme="minorEastAsia" w:cstheme="minorBidi"/>
                <w:b/>
                <w:bCs/>
              </w:rPr>
              <w:t>Knowledge</w:t>
            </w:r>
          </w:p>
        </w:tc>
        <w:tc>
          <w:tcPr>
            <w:tcW w:w="3119" w:type="dxa"/>
          </w:tcPr>
          <w:p w:rsidRPr="00310F74" w:rsidR="00885698" w:rsidP="00310F74" w:rsidRDefault="00885698" w14:paraId="3C3B664B" w14:textId="58FA53D2">
            <w:pPr>
              <w:pStyle w:val="ListParagraph"/>
              <w:numPr>
                <w:ilvl w:val="0"/>
                <w:numId w:val="8"/>
              </w:numPr>
              <w:spacing w:after="0" w:line="240" w:lineRule="auto"/>
              <w:rPr>
                <w:rFonts w:eastAsiaTheme="minorEastAsia"/>
                <w:sz w:val="24"/>
                <w:szCs w:val="24"/>
              </w:rPr>
            </w:pPr>
            <w:r w:rsidRPr="161D71C5">
              <w:rPr>
                <w:rFonts w:eastAsiaTheme="minorEastAsia"/>
                <w:sz w:val="24"/>
                <w:szCs w:val="24"/>
              </w:rPr>
              <w:t xml:space="preserve">Sound understanding of the National Curriculum, </w:t>
            </w:r>
            <w:r w:rsidRPr="00310F74">
              <w:rPr>
                <w:rFonts w:eastAsiaTheme="minorEastAsia"/>
              </w:rPr>
              <w:t>and primary practice</w:t>
            </w:r>
          </w:p>
          <w:p w:rsidR="00310F74" w:rsidP="00310F74" w:rsidRDefault="00885698" w14:paraId="1BA36080" w14:textId="77777777">
            <w:pPr>
              <w:pStyle w:val="ListParagraph"/>
              <w:numPr>
                <w:ilvl w:val="0"/>
                <w:numId w:val="8"/>
              </w:numPr>
              <w:spacing w:after="0" w:line="240" w:lineRule="auto"/>
              <w:rPr>
                <w:rFonts w:eastAsiaTheme="minorEastAsia"/>
                <w:sz w:val="24"/>
                <w:szCs w:val="24"/>
              </w:rPr>
            </w:pPr>
            <w:r w:rsidRPr="161D71C5">
              <w:rPr>
                <w:rFonts w:eastAsiaTheme="minorEastAsia"/>
                <w:sz w:val="24"/>
                <w:szCs w:val="24"/>
              </w:rPr>
              <w:t>Knowledge and experience of KS1/KS2 statutory</w:t>
            </w:r>
          </w:p>
          <w:p w:rsidRPr="00310F74" w:rsidR="00885698" w:rsidP="00310F74" w:rsidRDefault="00885698" w14:paraId="46596116" w14:textId="18A8B7E4">
            <w:pPr>
              <w:pStyle w:val="ListParagraph"/>
              <w:spacing w:after="0" w:line="240" w:lineRule="auto"/>
              <w:rPr>
                <w:rFonts w:eastAsiaTheme="minorEastAsia"/>
                <w:sz w:val="24"/>
                <w:szCs w:val="24"/>
              </w:rPr>
            </w:pPr>
            <w:r w:rsidRPr="00310F74">
              <w:rPr>
                <w:rFonts w:eastAsiaTheme="minorEastAsia"/>
              </w:rPr>
              <w:t>assessments</w:t>
            </w:r>
          </w:p>
          <w:p w:rsidRPr="00352697" w:rsidR="00885698" w:rsidP="161D71C5" w:rsidRDefault="00885698" w14:paraId="6DEE57AA" w14:textId="77777777">
            <w:pPr>
              <w:pStyle w:val="ListParagraph"/>
              <w:numPr>
                <w:ilvl w:val="0"/>
                <w:numId w:val="8"/>
              </w:numPr>
              <w:spacing w:after="0" w:line="240" w:lineRule="auto"/>
              <w:rPr>
                <w:rFonts w:eastAsiaTheme="minorEastAsia"/>
                <w:sz w:val="24"/>
                <w:szCs w:val="24"/>
              </w:rPr>
            </w:pPr>
            <w:r w:rsidRPr="161D71C5">
              <w:rPr>
                <w:rFonts w:eastAsiaTheme="minorEastAsia"/>
                <w:sz w:val="24"/>
                <w:szCs w:val="24"/>
              </w:rPr>
              <w:t>Knowledge of current educational developments</w:t>
            </w:r>
          </w:p>
          <w:p w:rsidR="00885698" w:rsidP="161D71C5" w:rsidRDefault="00885698" w14:paraId="3F88C88D" w14:textId="77777777">
            <w:pPr>
              <w:pStyle w:val="ListParagraph"/>
              <w:numPr>
                <w:ilvl w:val="0"/>
                <w:numId w:val="8"/>
              </w:numPr>
              <w:spacing w:after="0" w:line="240" w:lineRule="auto"/>
              <w:rPr>
                <w:rFonts w:eastAsiaTheme="minorEastAsia"/>
                <w:sz w:val="24"/>
                <w:szCs w:val="24"/>
              </w:rPr>
            </w:pPr>
            <w:r w:rsidRPr="161D71C5">
              <w:rPr>
                <w:rFonts w:eastAsiaTheme="minorEastAsia"/>
                <w:sz w:val="24"/>
                <w:szCs w:val="24"/>
              </w:rPr>
              <w:t>Understanding of the nature of inclusive practice</w:t>
            </w:r>
          </w:p>
          <w:p w:rsidR="007D26AB" w:rsidP="161D71C5" w:rsidRDefault="007D26AB" w14:paraId="6C05968A" w14:textId="77777777">
            <w:pPr>
              <w:pStyle w:val="ListParagraph"/>
              <w:numPr>
                <w:ilvl w:val="0"/>
                <w:numId w:val="8"/>
              </w:numPr>
              <w:spacing w:after="0" w:line="240" w:lineRule="auto"/>
              <w:rPr>
                <w:rFonts w:eastAsiaTheme="minorEastAsia"/>
                <w:sz w:val="24"/>
                <w:szCs w:val="24"/>
              </w:rPr>
            </w:pPr>
            <w:r w:rsidRPr="161D71C5">
              <w:rPr>
                <w:rFonts w:eastAsiaTheme="minorEastAsia"/>
                <w:sz w:val="24"/>
                <w:szCs w:val="24"/>
              </w:rPr>
              <w:t xml:space="preserve">Sound knowledge of the SEND code of practice </w:t>
            </w:r>
          </w:p>
          <w:p w:rsidR="00310F74" w:rsidP="161D71C5" w:rsidRDefault="00310F74" w14:paraId="06AF5CCE" w14:textId="026F342A">
            <w:pPr>
              <w:pStyle w:val="ListParagraph"/>
              <w:numPr>
                <w:ilvl w:val="0"/>
                <w:numId w:val="8"/>
              </w:numPr>
              <w:spacing w:after="0" w:line="240" w:lineRule="auto"/>
              <w:rPr>
                <w:rFonts w:eastAsiaTheme="minorEastAsia"/>
                <w:sz w:val="24"/>
                <w:szCs w:val="24"/>
              </w:rPr>
            </w:pPr>
            <w:r w:rsidRPr="161D71C5">
              <w:rPr>
                <w:rFonts w:eastAsiaTheme="minorEastAsia"/>
                <w:sz w:val="24"/>
                <w:szCs w:val="24"/>
              </w:rPr>
              <w:t>Understanding of what makes ‘quality first’ teaching, and of effective intervention strategies</w:t>
            </w:r>
          </w:p>
          <w:p w:rsidR="00310F74" w:rsidP="161D71C5" w:rsidRDefault="00310F74" w14:paraId="12575962" w14:textId="3C2221D6">
            <w:pPr>
              <w:pStyle w:val="ListParagraph"/>
              <w:numPr>
                <w:ilvl w:val="0"/>
                <w:numId w:val="8"/>
              </w:numPr>
              <w:spacing w:after="0" w:line="240" w:lineRule="auto"/>
              <w:rPr>
                <w:rFonts w:eastAsiaTheme="minorEastAsia"/>
                <w:sz w:val="24"/>
                <w:szCs w:val="24"/>
              </w:rPr>
            </w:pPr>
            <w:r>
              <w:rPr>
                <w:rFonts w:eastAsiaTheme="minorEastAsia"/>
                <w:sz w:val="24"/>
                <w:szCs w:val="24"/>
              </w:rPr>
              <w:t xml:space="preserve">A </w:t>
            </w:r>
            <w:proofErr w:type="gramStart"/>
            <w:r>
              <w:rPr>
                <w:rFonts w:eastAsiaTheme="minorEastAsia"/>
                <w:sz w:val="24"/>
                <w:szCs w:val="24"/>
              </w:rPr>
              <w:t>strategies</w:t>
            </w:r>
            <w:proofErr w:type="gramEnd"/>
            <w:r>
              <w:rPr>
                <w:rFonts w:eastAsiaTheme="minorEastAsia"/>
                <w:sz w:val="24"/>
                <w:szCs w:val="24"/>
              </w:rPr>
              <w:t xml:space="preserve"> to support communication and language needs.</w:t>
            </w:r>
          </w:p>
          <w:p w:rsidR="00310F74" w:rsidP="00310F74" w:rsidRDefault="00310F74" w14:paraId="239DF69F" w14:textId="77777777">
            <w:pPr>
              <w:pStyle w:val="4Bulletedcopyblue"/>
              <w:numPr>
                <w:ilvl w:val="0"/>
                <w:numId w:val="0"/>
              </w:numPr>
              <w:ind w:left="170"/>
              <w:rPr>
                <w:rFonts w:asciiTheme="minorHAnsi" w:hAnsiTheme="minorHAnsi" w:eastAsiaTheme="minorEastAsia" w:cstheme="minorBidi"/>
                <w:sz w:val="24"/>
                <w:szCs w:val="24"/>
                <w:lang w:val="en-GB"/>
              </w:rPr>
            </w:pPr>
          </w:p>
          <w:p w:rsidRPr="001E0C6D" w:rsidR="001E0C6D" w:rsidP="00310F74" w:rsidRDefault="001E0C6D" w14:paraId="6BA60A51" w14:textId="00CE390C">
            <w:pPr>
              <w:pStyle w:val="4Bulletedcopyblue"/>
              <w:numPr>
                <w:ilvl w:val="0"/>
                <w:numId w:val="0"/>
              </w:numPr>
              <w:ind w:left="170"/>
              <w:rPr>
                <w:rFonts w:asciiTheme="minorHAnsi" w:hAnsiTheme="minorHAnsi" w:eastAsiaTheme="minorEastAsia" w:cstheme="minorBidi"/>
                <w:sz w:val="24"/>
                <w:szCs w:val="24"/>
                <w:lang w:val="en-GB"/>
              </w:rPr>
            </w:pPr>
          </w:p>
        </w:tc>
        <w:tc>
          <w:tcPr>
            <w:tcW w:w="2835" w:type="dxa"/>
          </w:tcPr>
          <w:p w:rsidRPr="00E931F9" w:rsidR="00885698" w:rsidP="161D71C5" w:rsidRDefault="1AF29E5F" w14:paraId="5BE6C57A" w14:textId="0AB70AF8">
            <w:pPr>
              <w:pStyle w:val="ListParagraph"/>
              <w:numPr>
                <w:ilvl w:val="0"/>
                <w:numId w:val="8"/>
              </w:numPr>
              <w:rPr>
                <w:rFonts w:eastAsiaTheme="minorEastAsia"/>
              </w:rPr>
            </w:pPr>
            <w:r w:rsidRPr="161D71C5">
              <w:rPr>
                <w:rFonts w:eastAsiaTheme="minorEastAsia"/>
              </w:rPr>
              <w:t>Knowledge of expertise in quality SEND practice</w:t>
            </w:r>
          </w:p>
        </w:tc>
        <w:tc>
          <w:tcPr>
            <w:tcW w:w="1366" w:type="dxa"/>
          </w:tcPr>
          <w:p w:rsidRPr="00352697" w:rsidR="00885698" w:rsidP="161D71C5" w:rsidRDefault="00885698" w14:paraId="3F32C37E" w14:textId="77777777">
            <w:pPr>
              <w:jc w:val="center"/>
              <w:rPr>
                <w:rFonts w:asciiTheme="minorHAnsi" w:hAnsiTheme="minorHAnsi" w:eastAsiaTheme="minorEastAsia" w:cstheme="minorBidi"/>
              </w:rPr>
            </w:pPr>
            <w:r w:rsidRPr="161D71C5">
              <w:rPr>
                <w:rFonts w:asciiTheme="minorHAnsi" w:hAnsiTheme="minorHAnsi" w:eastAsiaTheme="minorEastAsia" w:cstheme="minorBidi"/>
              </w:rPr>
              <w:t>A/I</w:t>
            </w:r>
          </w:p>
        </w:tc>
      </w:tr>
      <w:tr w:rsidRPr="00352697" w:rsidR="00885698" w:rsidTr="161D71C5" w14:paraId="4E35B13A" w14:textId="77777777">
        <w:tc>
          <w:tcPr>
            <w:tcW w:w="1696" w:type="dxa"/>
          </w:tcPr>
          <w:p w:rsidRPr="00352697" w:rsidR="00885698" w:rsidP="161D71C5" w:rsidRDefault="00885698" w14:paraId="4375A93B" w14:textId="77777777">
            <w:pPr>
              <w:rPr>
                <w:rFonts w:asciiTheme="minorHAnsi" w:hAnsiTheme="minorHAnsi" w:eastAsiaTheme="minorEastAsia" w:cstheme="minorBidi"/>
                <w:b/>
                <w:bCs/>
              </w:rPr>
            </w:pPr>
            <w:r w:rsidRPr="161D71C5">
              <w:rPr>
                <w:rFonts w:asciiTheme="minorHAnsi" w:hAnsiTheme="minorHAnsi" w:eastAsiaTheme="minorEastAsia" w:cstheme="minorBidi"/>
                <w:b/>
                <w:bCs/>
              </w:rPr>
              <w:t>Experience</w:t>
            </w:r>
          </w:p>
        </w:tc>
        <w:tc>
          <w:tcPr>
            <w:tcW w:w="3119" w:type="dxa"/>
          </w:tcPr>
          <w:p w:rsidR="007D26AB" w:rsidP="161D71C5" w:rsidRDefault="007D26AB" w14:paraId="64FB27CF" w14:textId="569B77F8">
            <w:pPr>
              <w:pStyle w:val="ListParagraph"/>
              <w:numPr>
                <w:ilvl w:val="0"/>
                <w:numId w:val="9"/>
              </w:numPr>
              <w:spacing w:after="0" w:line="240" w:lineRule="auto"/>
              <w:rPr>
                <w:rFonts w:eastAsiaTheme="minorEastAsia"/>
                <w:sz w:val="24"/>
                <w:szCs w:val="24"/>
              </w:rPr>
            </w:pPr>
            <w:r w:rsidRPr="161D71C5">
              <w:rPr>
                <w:rFonts w:eastAsiaTheme="minorEastAsia"/>
                <w:sz w:val="24"/>
                <w:szCs w:val="24"/>
              </w:rPr>
              <w:t>A minimum of 3 years teaching experience</w:t>
            </w:r>
          </w:p>
          <w:p w:rsidRPr="00352697" w:rsidR="00885698" w:rsidP="161D71C5" w:rsidRDefault="00885698" w14:paraId="13EA0F9B" w14:textId="3D684A67">
            <w:pPr>
              <w:pStyle w:val="ListParagraph"/>
              <w:numPr>
                <w:ilvl w:val="0"/>
                <w:numId w:val="9"/>
              </w:numPr>
              <w:spacing w:after="0" w:line="240" w:lineRule="auto"/>
              <w:rPr>
                <w:rFonts w:eastAsiaTheme="minorEastAsia"/>
                <w:sz w:val="24"/>
                <w:szCs w:val="24"/>
              </w:rPr>
            </w:pPr>
            <w:r w:rsidRPr="161D71C5">
              <w:rPr>
                <w:rFonts w:eastAsiaTheme="minorEastAsia"/>
                <w:sz w:val="24"/>
                <w:szCs w:val="24"/>
              </w:rPr>
              <w:lastRenderedPageBreak/>
              <w:t>Class teaching in either KS1 or KS2</w:t>
            </w:r>
          </w:p>
          <w:p w:rsidRPr="00310F74" w:rsidR="00885698" w:rsidP="00310F74" w:rsidRDefault="00885698" w14:paraId="70D0E790" w14:textId="083CB581">
            <w:pPr>
              <w:pStyle w:val="ListParagraph"/>
              <w:numPr>
                <w:ilvl w:val="0"/>
                <w:numId w:val="9"/>
              </w:numPr>
              <w:spacing w:after="0" w:line="240" w:lineRule="auto"/>
              <w:rPr>
                <w:rFonts w:eastAsiaTheme="minorEastAsia"/>
                <w:sz w:val="24"/>
                <w:szCs w:val="24"/>
              </w:rPr>
            </w:pPr>
            <w:r w:rsidRPr="161D71C5">
              <w:rPr>
                <w:rFonts w:eastAsiaTheme="minorEastAsia"/>
                <w:sz w:val="24"/>
                <w:szCs w:val="24"/>
              </w:rPr>
              <w:t xml:space="preserve">Working in a school with a high number of Pupil </w:t>
            </w:r>
            <w:r w:rsidRPr="00310F74">
              <w:rPr>
                <w:rFonts w:eastAsiaTheme="minorEastAsia"/>
              </w:rPr>
              <w:t>Premium children</w:t>
            </w:r>
          </w:p>
          <w:p w:rsidRPr="00352697" w:rsidR="00885698" w:rsidP="161D71C5" w:rsidRDefault="00885698" w14:paraId="29DF891B" w14:textId="6CAB2C36">
            <w:pPr>
              <w:pStyle w:val="ListParagraph"/>
              <w:numPr>
                <w:ilvl w:val="0"/>
                <w:numId w:val="9"/>
              </w:numPr>
              <w:spacing w:after="0" w:line="240" w:lineRule="auto"/>
              <w:rPr>
                <w:rFonts w:eastAsiaTheme="minorEastAsia"/>
                <w:sz w:val="24"/>
                <w:szCs w:val="24"/>
              </w:rPr>
            </w:pPr>
            <w:r w:rsidRPr="161D71C5">
              <w:rPr>
                <w:rFonts w:eastAsiaTheme="minorEastAsia"/>
                <w:sz w:val="24"/>
                <w:szCs w:val="24"/>
              </w:rPr>
              <w:t>Experience of working with children with SEND</w:t>
            </w:r>
          </w:p>
          <w:p w:rsidRPr="00352697" w:rsidR="00885698" w:rsidP="161D71C5" w:rsidRDefault="1FB3BBEF" w14:paraId="186A0E0F" w14:textId="50B84ABA">
            <w:pPr>
              <w:pStyle w:val="ListParagraph"/>
              <w:numPr>
                <w:ilvl w:val="0"/>
                <w:numId w:val="9"/>
              </w:numPr>
              <w:spacing w:after="0" w:line="240" w:lineRule="auto"/>
              <w:rPr>
                <w:rFonts w:eastAsiaTheme="minorEastAsia"/>
                <w:sz w:val="24"/>
                <w:szCs w:val="24"/>
              </w:rPr>
            </w:pPr>
            <w:r w:rsidRPr="161D71C5">
              <w:rPr>
                <w:rFonts w:eastAsiaTheme="minorEastAsia"/>
                <w:sz w:val="24"/>
                <w:szCs w:val="24"/>
              </w:rPr>
              <w:t xml:space="preserve">Experience of working with pupils with Speech, language and communication needs </w:t>
            </w:r>
          </w:p>
          <w:p w:rsidRPr="007D26AB" w:rsidR="00885698" w:rsidP="161D71C5" w:rsidRDefault="1FB3BBEF" w14:paraId="79D2DBD2" w14:textId="77777777">
            <w:pPr>
              <w:pStyle w:val="ListParagraph"/>
              <w:numPr>
                <w:ilvl w:val="0"/>
                <w:numId w:val="9"/>
              </w:numPr>
              <w:spacing w:after="0" w:line="240" w:lineRule="auto"/>
              <w:rPr>
                <w:rFonts w:eastAsiaTheme="minorEastAsia"/>
                <w:sz w:val="24"/>
                <w:szCs w:val="24"/>
              </w:rPr>
            </w:pPr>
            <w:r w:rsidRPr="161D71C5">
              <w:rPr>
                <w:rFonts w:eastAsiaTheme="minorEastAsia"/>
                <w:sz w:val="24"/>
                <w:szCs w:val="24"/>
              </w:rPr>
              <w:t>Experience of working with pupils with Autism spectrum condition</w:t>
            </w:r>
          </w:p>
          <w:p w:rsidRPr="00352697" w:rsidR="007D26AB" w:rsidP="161D71C5" w:rsidRDefault="007D26AB" w14:paraId="195078EC" w14:textId="0866DC29">
            <w:pPr>
              <w:pStyle w:val="ListParagraph"/>
              <w:numPr>
                <w:ilvl w:val="0"/>
                <w:numId w:val="9"/>
              </w:numPr>
              <w:spacing w:after="0" w:line="240" w:lineRule="auto"/>
              <w:rPr>
                <w:rFonts w:eastAsiaTheme="minorEastAsia"/>
              </w:rPr>
            </w:pPr>
            <w:r w:rsidRPr="161D71C5">
              <w:rPr>
                <w:rFonts w:eastAsiaTheme="minorEastAsia"/>
              </w:rPr>
              <w:t>Experience of effectively managing staff</w:t>
            </w:r>
          </w:p>
        </w:tc>
        <w:tc>
          <w:tcPr>
            <w:tcW w:w="2835" w:type="dxa"/>
          </w:tcPr>
          <w:p w:rsidR="00885698" w:rsidP="161D71C5" w:rsidRDefault="00885698" w14:paraId="149FD93D" w14:textId="77777777">
            <w:pPr>
              <w:pStyle w:val="ListParagraph"/>
              <w:numPr>
                <w:ilvl w:val="0"/>
                <w:numId w:val="9"/>
              </w:numPr>
              <w:spacing w:after="0" w:line="240" w:lineRule="auto"/>
              <w:rPr>
                <w:rFonts w:eastAsiaTheme="minorEastAsia"/>
                <w:sz w:val="24"/>
                <w:szCs w:val="24"/>
              </w:rPr>
            </w:pPr>
            <w:r w:rsidRPr="161D71C5">
              <w:rPr>
                <w:rFonts w:eastAsiaTheme="minorEastAsia"/>
                <w:sz w:val="24"/>
                <w:szCs w:val="24"/>
              </w:rPr>
              <w:lastRenderedPageBreak/>
              <w:t>Class teaching in a special needs unit/school</w:t>
            </w:r>
          </w:p>
          <w:p w:rsidRPr="00352697" w:rsidR="00E931F9" w:rsidP="161D71C5" w:rsidRDefault="00E931F9" w14:paraId="3F3BC815" w14:textId="097E8152">
            <w:pPr>
              <w:pStyle w:val="ListParagraph"/>
              <w:numPr>
                <w:ilvl w:val="0"/>
                <w:numId w:val="9"/>
              </w:numPr>
              <w:spacing w:after="0" w:line="240" w:lineRule="auto"/>
              <w:rPr>
                <w:rFonts w:eastAsiaTheme="minorEastAsia"/>
                <w:sz w:val="24"/>
                <w:szCs w:val="24"/>
              </w:rPr>
            </w:pPr>
            <w:r w:rsidRPr="161D71C5">
              <w:rPr>
                <w:rFonts w:eastAsiaTheme="minorEastAsia"/>
                <w:sz w:val="24"/>
                <w:szCs w:val="24"/>
              </w:rPr>
              <w:lastRenderedPageBreak/>
              <w:t xml:space="preserve">Experience of </w:t>
            </w:r>
            <w:r w:rsidRPr="161D71C5" w:rsidR="007D26AB">
              <w:rPr>
                <w:rFonts w:eastAsiaTheme="minorEastAsia"/>
                <w:sz w:val="24"/>
                <w:szCs w:val="24"/>
              </w:rPr>
              <w:t>conducting training</w:t>
            </w:r>
          </w:p>
        </w:tc>
        <w:tc>
          <w:tcPr>
            <w:tcW w:w="1366" w:type="dxa"/>
          </w:tcPr>
          <w:p w:rsidRPr="00352697" w:rsidR="00885698" w:rsidP="161D71C5" w:rsidRDefault="00885698" w14:paraId="73779901" w14:textId="77777777">
            <w:pPr>
              <w:jc w:val="center"/>
              <w:rPr>
                <w:rFonts w:asciiTheme="minorHAnsi" w:hAnsiTheme="minorHAnsi" w:eastAsiaTheme="minorEastAsia" w:cstheme="minorBidi"/>
              </w:rPr>
            </w:pPr>
            <w:r w:rsidRPr="161D71C5">
              <w:rPr>
                <w:rFonts w:asciiTheme="minorHAnsi" w:hAnsiTheme="minorHAnsi" w:eastAsiaTheme="minorEastAsia" w:cstheme="minorBidi"/>
              </w:rPr>
              <w:lastRenderedPageBreak/>
              <w:t>A/I</w:t>
            </w:r>
          </w:p>
        </w:tc>
      </w:tr>
      <w:tr w:rsidRPr="00352697" w:rsidR="00885698" w:rsidTr="161D71C5" w14:paraId="1509280D" w14:textId="77777777">
        <w:tc>
          <w:tcPr>
            <w:tcW w:w="1696" w:type="dxa"/>
          </w:tcPr>
          <w:p w:rsidRPr="00352697" w:rsidR="00885698" w:rsidP="161D71C5" w:rsidRDefault="00885698" w14:paraId="7CDCCD44" w14:textId="77777777">
            <w:pPr>
              <w:rPr>
                <w:rFonts w:asciiTheme="minorHAnsi" w:hAnsiTheme="minorHAnsi" w:eastAsiaTheme="minorEastAsia" w:cstheme="minorBidi"/>
                <w:b/>
                <w:bCs/>
              </w:rPr>
            </w:pPr>
            <w:r w:rsidRPr="161D71C5">
              <w:rPr>
                <w:rFonts w:asciiTheme="minorHAnsi" w:hAnsiTheme="minorHAnsi" w:eastAsiaTheme="minorEastAsia" w:cstheme="minorBidi"/>
                <w:b/>
                <w:bCs/>
              </w:rPr>
              <w:t>Skills</w:t>
            </w:r>
          </w:p>
        </w:tc>
        <w:tc>
          <w:tcPr>
            <w:tcW w:w="3119" w:type="dxa"/>
          </w:tcPr>
          <w:p w:rsidRPr="00352697" w:rsidR="00885698" w:rsidP="161D71C5" w:rsidRDefault="00885698" w14:paraId="3DBBA9AE" w14:textId="77777777">
            <w:pPr>
              <w:pStyle w:val="ListParagraph"/>
              <w:numPr>
                <w:ilvl w:val="0"/>
                <w:numId w:val="10"/>
              </w:numPr>
              <w:spacing w:after="0" w:line="240" w:lineRule="auto"/>
              <w:rPr>
                <w:rFonts w:eastAsiaTheme="minorEastAsia"/>
                <w:sz w:val="24"/>
                <w:szCs w:val="24"/>
              </w:rPr>
            </w:pPr>
            <w:r w:rsidRPr="161D71C5">
              <w:rPr>
                <w:rFonts w:eastAsiaTheme="minorEastAsia"/>
                <w:sz w:val="24"/>
                <w:szCs w:val="24"/>
              </w:rPr>
              <w:t>Good communication and interpersonal skills</w:t>
            </w:r>
          </w:p>
          <w:p w:rsidRPr="00352697" w:rsidR="00885698" w:rsidP="161D71C5" w:rsidRDefault="00885698" w14:paraId="63695B57" w14:textId="77777777">
            <w:pPr>
              <w:pStyle w:val="ListParagraph"/>
              <w:numPr>
                <w:ilvl w:val="0"/>
                <w:numId w:val="10"/>
              </w:numPr>
              <w:spacing w:after="0" w:line="240" w:lineRule="auto"/>
              <w:rPr>
                <w:rFonts w:eastAsiaTheme="minorEastAsia"/>
                <w:sz w:val="24"/>
                <w:szCs w:val="24"/>
              </w:rPr>
            </w:pPr>
            <w:r w:rsidRPr="161D71C5">
              <w:rPr>
                <w:rFonts w:eastAsiaTheme="minorEastAsia"/>
                <w:sz w:val="24"/>
                <w:szCs w:val="24"/>
              </w:rPr>
              <w:t xml:space="preserve">Ability to set, monitor and evaluate clear targets </w:t>
            </w:r>
          </w:p>
          <w:p w:rsidRPr="00352697" w:rsidR="00885698" w:rsidP="161D71C5" w:rsidRDefault="00885698" w14:paraId="5BE1FE5B" w14:textId="77777777">
            <w:pPr>
              <w:pStyle w:val="ListParagraph"/>
              <w:numPr>
                <w:ilvl w:val="0"/>
                <w:numId w:val="10"/>
              </w:numPr>
              <w:spacing w:after="0" w:line="240" w:lineRule="auto"/>
              <w:rPr>
                <w:rFonts w:eastAsiaTheme="minorEastAsia"/>
                <w:sz w:val="24"/>
                <w:szCs w:val="24"/>
              </w:rPr>
            </w:pPr>
            <w:r w:rsidRPr="161D71C5">
              <w:rPr>
                <w:rFonts w:eastAsiaTheme="minorEastAsia"/>
                <w:sz w:val="24"/>
                <w:szCs w:val="24"/>
              </w:rPr>
              <w:t>for pupils</w:t>
            </w:r>
          </w:p>
          <w:p w:rsidRPr="00352697" w:rsidR="00885698" w:rsidP="161D71C5" w:rsidRDefault="00885698" w14:paraId="07E7DC87" w14:textId="77777777">
            <w:pPr>
              <w:pStyle w:val="ListParagraph"/>
              <w:numPr>
                <w:ilvl w:val="0"/>
                <w:numId w:val="10"/>
              </w:numPr>
              <w:spacing w:after="0" w:line="240" w:lineRule="auto"/>
              <w:rPr>
                <w:rFonts w:eastAsiaTheme="minorEastAsia"/>
                <w:sz w:val="24"/>
                <w:szCs w:val="24"/>
              </w:rPr>
            </w:pPr>
            <w:r w:rsidRPr="161D71C5">
              <w:rPr>
                <w:rFonts w:eastAsiaTheme="minorEastAsia"/>
                <w:sz w:val="24"/>
                <w:szCs w:val="24"/>
              </w:rPr>
              <w:t xml:space="preserve">Ability to plan logically with clear objectives </w:t>
            </w:r>
          </w:p>
          <w:p w:rsidRPr="00352697" w:rsidR="00885698" w:rsidP="161D71C5" w:rsidRDefault="00885698" w14:paraId="6503D6FF" w14:textId="77777777">
            <w:pPr>
              <w:pStyle w:val="ListParagraph"/>
              <w:numPr>
                <w:ilvl w:val="0"/>
                <w:numId w:val="10"/>
              </w:numPr>
              <w:spacing w:after="0" w:line="240" w:lineRule="auto"/>
              <w:rPr>
                <w:rFonts w:eastAsiaTheme="minorEastAsia"/>
                <w:sz w:val="24"/>
                <w:szCs w:val="24"/>
              </w:rPr>
            </w:pPr>
            <w:r w:rsidRPr="161D71C5">
              <w:rPr>
                <w:rFonts w:eastAsiaTheme="minorEastAsia"/>
                <w:sz w:val="24"/>
                <w:szCs w:val="24"/>
              </w:rPr>
              <w:t xml:space="preserve">related to the National Curriculum </w:t>
            </w:r>
          </w:p>
          <w:p w:rsidRPr="00352697" w:rsidR="00885698" w:rsidP="161D71C5" w:rsidRDefault="00885698" w14:paraId="5F5BD811" w14:textId="77777777">
            <w:pPr>
              <w:pStyle w:val="ListParagraph"/>
              <w:numPr>
                <w:ilvl w:val="0"/>
                <w:numId w:val="10"/>
              </w:numPr>
              <w:spacing w:after="0" w:line="240" w:lineRule="auto"/>
              <w:rPr>
                <w:rFonts w:eastAsiaTheme="minorEastAsia"/>
                <w:sz w:val="24"/>
                <w:szCs w:val="24"/>
              </w:rPr>
            </w:pPr>
            <w:r w:rsidRPr="161D71C5">
              <w:rPr>
                <w:rFonts w:eastAsiaTheme="minorEastAsia"/>
                <w:sz w:val="24"/>
                <w:szCs w:val="24"/>
              </w:rPr>
              <w:t xml:space="preserve">Good classroom practitioner </w:t>
            </w:r>
          </w:p>
          <w:p w:rsidR="00885698" w:rsidP="161D71C5" w:rsidRDefault="00885698" w14:paraId="617CDF70" w14:textId="3692E25C">
            <w:pPr>
              <w:pStyle w:val="ListParagraph"/>
              <w:numPr>
                <w:ilvl w:val="0"/>
                <w:numId w:val="10"/>
              </w:numPr>
              <w:spacing w:after="0" w:line="240" w:lineRule="auto"/>
              <w:rPr>
                <w:rFonts w:eastAsiaTheme="minorEastAsia"/>
                <w:sz w:val="24"/>
                <w:szCs w:val="24"/>
              </w:rPr>
            </w:pPr>
            <w:r w:rsidRPr="161D71C5">
              <w:rPr>
                <w:rFonts w:eastAsiaTheme="minorEastAsia"/>
                <w:sz w:val="24"/>
                <w:szCs w:val="24"/>
              </w:rPr>
              <w:t>Skills in the use of ICT as a teaching tool</w:t>
            </w:r>
          </w:p>
          <w:p w:rsidRPr="00352697" w:rsidR="00E931F9" w:rsidP="161D71C5" w:rsidRDefault="00E931F9" w14:paraId="4D12C851" w14:textId="2A765AC7">
            <w:pPr>
              <w:pStyle w:val="ListParagraph"/>
              <w:numPr>
                <w:ilvl w:val="0"/>
                <w:numId w:val="10"/>
              </w:numPr>
              <w:spacing w:after="0" w:line="240" w:lineRule="auto"/>
              <w:rPr>
                <w:rFonts w:eastAsiaTheme="minorEastAsia"/>
                <w:sz w:val="24"/>
                <w:szCs w:val="24"/>
              </w:rPr>
            </w:pPr>
            <w:r w:rsidRPr="161D71C5">
              <w:rPr>
                <w:rFonts w:eastAsiaTheme="minorEastAsia"/>
                <w:sz w:val="24"/>
                <w:szCs w:val="24"/>
              </w:rPr>
              <w:t>Good organisational skills</w:t>
            </w:r>
          </w:p>
          <w:p w:rsidR="00885698" w:rsidP="161D71C5" w:rsidRDefault="00885698" w14:paraId="1DCA0BED" w14:textId="77777777">
            <w:pPr>
              <w:pStyle w:val="ListParagraph"/>
              <w:numPr>
                <w:ilvl w:val="0"/>
                <w:numId w:val="10"/>
              </w:numPr>
              <w:spacing w:after="0" w:line="240" w:lineRule="auto"/>
              <w:rPr>
                <w:rFonts w:eastAsiaTheme="minorEastAsia"/>
                <w:sz w:val="24"/>
                <w:szCs w:val="24"/>
              </w:rPr>
            </w:pPr>
            <w:r w:rsidRPr="161D71C5">
              <w:rPr>
                <w:rFonts w:eastAsiaTheme="minorEastAsia"/>
                <w:sz w:val="24"/>
                <w:szCs w:val="24"/>
              </w:rPr>
              <w:t>Ability to plan to meet the needs of pupils with special educational needs</w:t>
            </w:r>
          </w:p>
          <w:p w:rsidRPr="00352697" w:rsidR="001E0C6D" w:rsidP="161D71C5" w:rsidRDefault="001E0C6D" w14:paraId="0E94AEAC" w14:textId="594C08DA">
            <w:pPr>
              <w:pStyle w:val="ListParagraph"/>
              <w:numPr>
                <w:ilvl w:val="0"/>
                <w:numId w:val="10"/>
              </w:numPr>
              <w:spacing w:after="0" w:line="240" w:lineRule="auto"/>
              <w:rPr>
                <w:rFonts w:eastAsiaTheme="minorEastAsia"/>
                <w:sz w:val="24"/>
                <w:szCs w:val="24"/>
              </w:rPr>
            </w:pPr>
            <w:r w:rsidRPr="161D71C5">
              <w:rPr>
                <w:rFonts w:eastAsiaTheme="minorEastAsia"/>
                <w:sz w:val="24"/>
                <w:szCs w:val="24"/>
              </w:rPr>
              <w:t>Good record keeping skills</w:t>
            </w:r>
          </w:p>
        </w:tc>
        <w:tc>
          <w:tcPr>
            <w:tcW w:w="2835" w:type="dxa"/>
          </w:tcPr>
          <w:p w:rsidRPr="00352697" w:rsidR="00885698" w:rsidP="161D71C5" w:rsidRDefault="00885698" w14:paraId="78FDADEF" w14:textId="77777777">
            <w:pPr>
              <w:rPr>
                <w:rFonts w:asciiTheme="minorHAnsi" w:hAnsiTheme="minorHAnsi" w:eastAsiaTheme="minorEastAsia" w:cstheme="minorBidi"/>
              </w:rPr>
            </w:pPr>
          </w:p>
        </w:tc>
        <w:tc>
          <w:tcPr>
            <w:tcW w:w="1366" w:type="dxa"/>
          </w:tcPr>
          <w:p w:rsidRPr="00352697" w:rsidR="00885698" w:rsidP="161D71C5" w:rsidRDefault="00885698" w14:paraId="3706A588" w14:textId="77777777">
            <w:pPr>
              <w:jc w:val="center"/>
              <w:rPr>
                <w:rFonts w:asciiTheme="minorHAnsi" w:hAnsiTheme="minorHAnsi" w:eastAsiaTheme="minorEastAsia" w:cstheme="minorBidi"/>
              </w:rPr>
            </w:pPr>
            <w:r w:rsidRPr="161D71C5">
              <w:rPr>
                <w:rFonts w:asciiTheme="minorHAnsi" w:hAnsiTheme="minorHAnsi" w:eastAsiaTheme="minorEastAsia" w:cstheme="minorBidi"/>
              </w:rPr>
              <w:t>A/I</w:t>
            </w:r>
          </w:p>
        </w:tc>
      </w:tr>
      <w:tr w:rsidRPr="00352697" w:rsidR="00885698" w:rsidTr="161D71C5" w14:paraId="6D92C554" w14:textId="77777777">
        <w:tc>
          <w:tcPr>
            <w:tcW w:w="1696" w:type="dxa"/>
          </w:tcPr>
          <w:p w:rsidRPr="00352697" w:rsidR="00885698" w:rsidP="161D71C5" w:rsidRDefault="00885698" w14:paraId="1B5245CE" w14:textId="77777777">
            <w:pPr>
              <w:rPr>
                <w:rFonts w:asciiTheme="minorHAnsi" w:hAnsiTheme="minorHAnsi" w:eastAsiaTheme="minorEastAsia" w:cstheme="minorBidi"/>
                <w:b/>
                <w:bCs/>
              </w:rPr>
            </w:pPr>
            <w:r w:rsidRPr="161D71C5">
              <w:rPr>
                <w:rFonts w:asciiTheme="minorHAnsi" w:hAnsiTheme="minorHAnsi" w:eastAsiaTheme="minorEastAsia" w:cstheme="minorBidi"/>
                <w:b/>
                <w:bCs/>
              </w:rPr>
              <w:t>Qualities</w:t>
            </w:r>
          </w:p>
        </w:tc>
        <w:tc>
          <w:tcPr>
            <w:tcW w:w="3119" w:type="dxa"/>
          </w:tcPr>
          <w:p w:rsidRPr="00352697" w:rsidR="00885698" w:rsidP="161D71C5" w:rsidRDefault="00885698" w14:paraId="3E4CA376" w14:textId="77777777">
            <w:pPr>
              <w:pStyle w:val="ListParagraph"/>
              <w:numPr>
                <w:ilvl w:val="0"/>
                <w:numId w:val="11"/>
              </w:numPr>
              <w:spacing w:after="0" w:line="240" w:lineRule="auto"/>
              <w:rPr>
                <w:rFonts w:eastAsiaTheme="minorEastAsia"/>
                <w:sz w:val="24"/>
                <w:szCs w:val="24"/>
              </w:rPr>
            </w:pPr>
            <w:r w:rsidRPr="161D71C5">
              <w:rPr>
                <w:rFonts w:eastAsiaTheme="minorEastAsia"/>
                <w:sz w:val="24"/>
                <w:szCs w:val="24"/>
              </w:rPr>
              <w:t xml:space="preserve">Ability to teach with enthusiasm and motivate </w:t>
            </w:r>
          </w:p>
          <w:p w:rsidRPr="00352697" w:rsidR="00885698" w:rsidP="00310F74" w:rsidRDefault="00885698" w14:paraId="1D27C57A" w14:textId="77777777">
            <w:pPr>
              <w:pStyle w:val="ListParagraph"/>
              <w:spacing w:after="0" w:line="240" w:lineRule="auto"/>
              <w:rPr>
                <w:rFonts w:eastAsiaTheme="minorEastAsia"/>
                <w:sz w:val="24"/>
                <w:szCs w:val="24"/>
              </w:rPr>
            </w:pPr>
            <w:r w:rsidRPr="161D71C5">
              <w:rPr>
                <w:rFonts w:eastAsiaTheme="minorEastAsia"/>
                <w:sz w:val="24"/>
                <w:szCs w:val="24"/>
              </w:rPr>
              <w:t>pupils</w:t>
            </w:r>
          </w:p>
          <w:p w:rsidRPr="00352697" w:rsidR="00885698" w:rsidP="161D71C5" w:rsidRDefault="00885698" w14:paraId="19CFAA78" w14:textId="77777777">
            <w:pPr>
              <w:pStyle w:val="ListParagraph"/>
              <w:numPr>
                <w:ilvl w:val="0"/>
                <w:numId w:val="11"/>
              </w:numPr>
              <w:spacing w:after="0" w:line="240" w:lineRule="auto"/>
              <w:rPr>
                <w:rFonts w:eastAsiaTheme="minorEastAsia"/>
                <w:sz w:val="24"/>
                <w:szCs w:val="24"/>
              </w:rPr>
            </w:pPr>
            <w:r w:rsidRPr="161D71C5">
              <w:rPr>
                <w:rFonts w:eastAsiaTheme="minorEastAsia"/>
                <w:sz w:val="24"/>
                <w:szCs w:val="24"/>
              </w:rPr>
              <w:lastRenderedPageBreak/>
              <w:t xml:space="preserve">Communicate and disseminate information at a </w:t>
            </w:r>
          </w:p>
          <w:p w:rsidRPr="00352697" w:rsidR="00885698" w:rsidP="00310F74" w:rsidRDefault="00885698" w14:paraId="4ECB8C91" w14:textId="77777777">
            <w:pPr>
              <w:pStyle w:val="ListParagraph"/>
              <w:spacing w:after="0" w:line="240" w:lineRule="auto"/>
              <w:rPr>
                <w:rFonts w:eastAsiaTheme="minorEastAsia"/>
                <w:sz w:val="24"/>
                <w:szCs w:val="24"/>
              </w:rPr>
            </w:pPr>
            <w:r w:rsidRPr="161D71C5">
              <w:rPr>
                <w:rFonts w:eastAsiaTheme="minorEastAsia"/>
                <w:sz w:val="24"/>
                <w:szCs w:val="24"/>
              </w:rPr>
              <w:t>child’s level of understanding</w:t>
            </w:r>
          </w:p>
          <w:p w:rsidRPr="00352697" w:rsidR="00885698" w:rsidP="161D71C5" w:rsidRDefault="00885698" w14:paraId="71DC81BF" w14:textId="77777777">
            <w:pPr>
              <w:pStyle w:val="ListParagraph"/>
              <w:numPr>
                <w:ilvl w:val="0"/>
                <w:numId w:val="11"/>
              </w:numPr>
              <w:spacing w:after="0" w:line="240" w:lineRule="auto"/>
              <w:rPr>
                <w:rFonts w:eastAsiaTheme="minorEastAsia"/>
                <w:sz w:val="24"/>
                <w:szCs w:val="24"/>
              </w:rPr>
            </w:pPr>
            <w:r w:rsidRPr="161D71C5">
              <w:rPr>
                <w:rFonts w:eastAsiaTheme="minorEastAsia"/>
                <w:sz w:val="24"/>
                <w:szCs w:val="24"/>
              </w:rPr>
              <w:t>Ability to work collaboratively in teams</w:t>
            </w:r>
          </w:p>
          <w:p w:rsidRPr="00310F74" w:rsidR="00310F74" w:rsidP="00310F74" w:rsidRDefault="00885698" w14:paraId="09B3D1BD" w14:textId="3853EC6E">
            <w:pPr>
              <w:pStyle w:val="ListParagraph"/>
              <w:numPr>
                <w:ilvl w:val="0"/>
                <w:numId w:val="11"/>
              </w:numPr>
              <w:spacing w:after="0" w:line="240" w:lineRule="auto"/>
              <w:rPr>
                <w:rFonts w:eastAsiaTheme="minorEastAsia"/>
                <w:sz w:val="24"/>
                <w:szCs w:val="24"/>
              </w:rPr>
            </w:pPr>
            <w:r w:rsidRPr="161D71C5">
              <w:rPr>
                <w:rFonts w:eastAsiaTheme="minorEastAsia"/>
                <w:sz w:val="24"/>
                <w:szCs w:val="24"/>
              </w:rPr>
              <w:t xml:space="preserve">To </w:t>
            </w:r>
            <w:proofErr w:type="gramStart"/>
            <w:r w:rsidRPr="161D71C5">
              <w:rPr>
                <w:rFonts w:eastAsiaTheme="minorEastAsia"/>
                <w:sz w:val="24"/>
                <w:szCs w:val="24"/>
              </w:rPr>
              <w:t>be diplomatic and professional at all times</w:t>
            </w:r>
            <w:proofErr w:type="gramEnd"/>
          </w:p>
          <w:p w:rsidR="001E0C6D" w:rsidP="161D71C5" w:rsidRDefault="001E0C6D" w14:paraId="127D980E" w14:textId="77777777">
            <w:pPr>
              <w:pStyle w:val="ListParagraph"/>
              <w:numPr>
                <w:ilvl w:val="0"/>
                <w:numId w:val="11"/>
              </w:numPr>
              <w:spacing w:after="0" w:line="240" w:lineRule="auto"/>
              <w:rPr>
                <w:rFonts w:eastAsiaTheme="minorEastAsia"/>
                <w:sz w:val="24"/>
                <w:szCs w:val="24"/>
              </w:rPr>
            </w:pPr>
            <w:r w:rsidRPr="161D71C5">
              <w:rPr>
                <w:rFonts w:eastAsiaTheme="minorEastAsia"/>
                <w:sz w:val="24"/>
                <w:szCs w:val="24"/>
              </w:rPr>
              <w:t>Ability to work under pressure and prioritise effectively</w:t>
            </w:r>
          </w:p>
          <w:p w:rsidR="00310F74" w:rsidP="00310F74" w:rsidRDefault="00310F74" w14:paraId="77008207" w14:textId="77777777">
            <w:pPr>
              <w:ind w:left="360"/>
              <w:rPr>
                <w:rFonts w:eastAsiaTheme="minorEastAsia"/>
              </w:rPr>
            </w:pPr>
          </w:p>
          <w:p w:rsidRPr="001E0C6D" w:rsidR="00310F74" w:rsidP="00310F74" w:rsidRDefault="00310F74" w14:paraId="64E11B91" w14:textId="7D854464">
            <w:pPr>
              <w:pStyle w:val="4Bulletedcopyblue"/>
              <w:numPr>
                <w:ilvl w:val="0"/>
                <w:numId w:val="0"/>
              </w:numPr>
              <w:ind w:left="170"/>
              <w:rPr>
                <w:rFonts w:asciiTheme="minorHAnsi" w:hAnsiTheme="minorHAnsi" w:eastAsiaTheme="minorEastAsia" w:cstheme="minorBidi"/>
                <w:sz w:val="24"/>
                <w:szCs w:val="24"/>
                <w:lang w:val="en-GB"/>
              </w:rPr>
            </w:pPr>
            <w:r w:rsidRPr="161D71C5">
              <w:rPr>
                <w:rFonts w:asciiTheme="minorHAnsi" w:hAnsiTheme="minorHAnsi" w:eastAsiaTheme="minorEastAsia" w:cstheme="minorBidi"/>
                <w:sz w:val="24"/>
                <w:szCs w:val="24"/>
                <w:lang w:val="en-GB"/>
              </w:rPr>
              <w:t xml:space="preserve">Willingness to travel across </w:t>
            </w:r>
            <w:r>
              <w:rPr>
                <w:rFonts w:asciiTheme="minorHAnsi" w:hAnsiTheme="minorHAnsi" w:eastAsiaTheme="minorEastAsia" w:cstheme="minorBidi"/>
                <w:sz w:val="24"/>
                <w:szCs w:val="24"/>
                <w:lang w:val="en-GB"/>
              </w:rPr>
              <w:t>Derby</w:t>
            </w:r>
            <w:r w:rsidRPr="161D71C5">
              <w:rPr>
                <w:rFonts w:asciiTheme="minorHAnsi" w:hAnsiTheme="minorHAnsi" w:eastAsiaTheme="minorEastAsia" w:cstheme="minorBidi"/>
                <w:sz w:val="24"/>
                <w:szCs w:val="24"/>
                <w:lang w:val="en-GB"/>
              </w:rPr>
              <w:t xml:space="preserve"> hub sites if required </w:t>
            </w:r>
          </w:p>
          <w:p w:rsidRPr="00310F74" w:rsidR="00310F74" w:rsidP="00310F74" w:rsidRDefault="00310F74" w14:paraId="336A6BE2" w14:textId="36268064">
            <w:pPr>
              <w:ind w:left="360"/>
              <w:rPr>
                <w:rFonts w:eastAsiaTheme="minorEastAsia"/>
              </w:rPr>
            </w:pPr>
          </w:p>
        </w:tc>
        <w:tc>
          <w:tcPr>
            <w:tcW w:w="2835" w:type="dxa"/>
          </w:tcPr>
          <w:p w:rsidRPr="00352697" w:rsidR="00885698" w:rsidP="161D71C5" w:rsidRDefault="00885698" w14:paraId="14B97B5F" w14:textId="77777777">
            <w:pPr>
              <w:rPr>
                <w:rFonts w:asciiTheme="minorHAnsi" w:hAnsiTheme="minorHAnsi" w:eastAsiaTheme="minorEastAsia" w:cstheme="minorBidi"/>
              </w:rPr>
            </w:pPr>
          </w:p>
        </w:tc>
        <w:tc>
          <w:tcPr>
            <w:tcW w:w="1366" w:type="dxa"/>
          </w:tcPr>
          <w:p w:rsidRPr="00352697" w:rsidR="00885698" w:rsidP="161D71C5" w:rsidRDefault="00885698" w14:paraId="2ABE9CD1" w14:textId="77777777">
            <w:pPr>
              <w:jc w:val="center"/>
              <w:rPr>
                <w:rFonts w:asciiTheme="minorHAnsi" w:hAnsiTheme="minorHAnsi" w:eastAsiaTheme="minorEastAsia" w:cstheme="minorBidi"/>
              </w:rPr>
            </w:pPr>
            <w:r w:rsidRPr="161D71C5">
              <w:rPr>
                <w:rFonts w:asciiTheme="minorHAnsi" w:hAnsiTheme="minorHAnsi" w:eastAsiaTheme="minorEastAsia" w:cstheme="minorBidi"/>
              </w:rPr>
              <w:t>A/I</w:t>
            </w:r>
          </w:p>
        </w:tc>
      </w:tr>
    </w:tbl>
    <w:p w:rsidRPr="00352697" w:rsidR="00885698" w:rsidP="161D71C5" w:rsidRDefault="00885698" w14:paraId="32A92BB1" w14:textId="77777777">
      <w:pPr>
        <w:rPr>
          <w:rFonts w:asciiTheme="minorHAnsi" w:hAnsiTheme="minorHAnsi" w:eastAsiaTheme="minorEastAsia" w:cstheme="minorBidi"/>
        </w:rPr>
      </w:pPr>
    </w:p>
    <w:p w:rsidRPr="00352697" w:rsidR="00885698" w:rsidP="161D71C5" w:rsidRDefault="00885698" w14:paraId="1EFDE8AA" w14:textId="77777777">
      <w:pPr>
        <w:jc w:val="both"/>
        <w:textAlignment w:val="baseline"/>
        <w:rPr>
          <w:rFonts w:asciiTheme="minorHAnsi" w:hAnsiTheme="minorHAnsi" w:eastAsiaTheme="minorEastAsia" w:cstheme="minorBidi"/>
        </w:rPr>
      </w:pPr>
      <w:r w:rsidRPr="161D71C5">
        <w:rPr>
          <w:rFonts w:asciiTheme="minorHAnsi" w:hAnsiTheme="minorHAnsi" w:eastAsiaTheme="minorEastAsia" w:cstheme="minorBidi"/>
          <w:i/>
          <w:iCs/>
        </w:rPr>
        <w:t>Abbreviations:</w:t>
      </w:r>
      <w:r w:rsidRPr="161D71C5">
        <w:rPr>
          <w:rFonts w:asciiTheme="minorHAnsi" w:hAnsiTheme="minorHAnsi" w:eastAsiaTheme="minorEastAsia" w:cstheme="minorBidi"/>
        </w:rPr>
        <w:t xml:space="preserve"> AF = Application Form; I = Interview. </w:t>
      </w:r>
    </w:p>
    <w:p w:rsidRPr="00352697" w:rsidR="00885698" w:rsidP="591D2EB8" w:rsidRDefault="00885698" w14:paraId="0DD3808D" w14:textId="77777777">
      <w:pPr>
        <w:jc w:val="both"/>
        <w:textAlignment w:val="baseline"/>
        <w:rPr>
          <w:rFonts w:asciiTheme="minorHAnsi" w:hAnsiTheme="minorHAnsi" w:eastAsiaTheme="minorEastAsia" w:cstheme="minorBidi"/>
        </w:rPr>
      </w:pPr>
      <w:r w:rsidRPr="591D2EB8">
        <w:rPr>
          <w:rFonts w:asciiTheme="minorHAnsi" w:hAnsiTheme="minorHAnsi" w:eastAsiaTheme="minorEastAsia" w:cstheme="minorBidi"/>
        </w:rPr>
        <w:t> </w:t>
      </w:r>
    </w:p>
    <w:p w:rsidRPr="00352697" w:rsidR="00885698" w:rsidP="591D2EB8" w:rsidRDefault="00885698" w14:paraId="05F75CF2" w14:textId="77777777">
      <w:pPr>
        <w:rPr>
          <w:rFonts w:asciiTheme="minorHAnsi" w:hAnsiTheme="minorHAnsi" w:eastAsiaTheme="minorEastAsia" w:cstheme="minorBidi"/>
        </w:rPr>
      </w:pPr>
    </w:p>
    <w:p w:rsidRPr="00352697" w:rsidR="00885698" w:rsidP="591D2EB8" w:rsidRDefault="00885698" w14:paraId="7DB55A78" w14:textId="77777777">
      <w:pPr>
        <w:rPr>
          <w:rFonts w:asciiTheme="minorHAnsi" w:hAnsiTheme="minorHAnsi" w:eastAsiaTheme="minorEastAsia" w:cstheme="minorBidi"/>
        </w:rPr>
      </w:pPr>
    </w:p>
    <w:p w:rsidRPr="00352697" w:rsidR="00885698" w:rsidP="591D2EB8" w:rsidRDefault="00885698" w14:paraId="315CB464" w14:textId="77777777">
      <w:pPr>
        <w:rPr>
          <w:rFonts w:asciiTheme="minorHAnsi" w:hAnsiTheme="minorHAnsi" w:eastAsiaTheme="minorEastAsia" w:cstheme="minorBidi"/>
        </w:rPr>
      </w:pPr>
    </w:p>
    <w:p w:rsidRPr="00BC6433" w:rsidR="00254909" w:rsidP="591D2EB8" w:rsidRDefault="00254909" w14:paraId="2B5D53A2" w14:textId="37F90601">
      <w:pPr>
        <w:rPr>
          <w:rFonts w:asciiTheme="minorHAnsi" w:hAnsiTheme="minorHAnsi" w:eastAsiaTheme="minorEastAsia" w:cstheme="minorBidi"/>
        </w:rPr>
      </w:pPr>
    </w:p>
    <w:sectPr w:rsidRPr="00BC6433" w:rsidR="00254909" w:rsidSect="0046104D">
      <w:headerReference w:type="even" r:id="rId11"/>
      <w:headerReference w:type="default" r:id="rId12"/>
      <w:footerReference w:type="even" r:id="rId13"/>
      <w:footerReference w:type="default" r:id="rId14"/>
      <w:headerReference w:type="first" r:id="rId15"/>
      <w:pgSz w:w="11906" w:h="16838" w:orient="portrait"/>
      <w:pgMar w:top="1440" w:right="1440" w:bottom="1440" w:left="1440" w:header="708" w:footer="1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4733" w:rsidP="00934C79" w:rsidRDefault="00604733" w14:paraId="6307BAE1" w14:textId="77777777">
      <w:r>
        <w:separator/>
      </w:r>
    </w:p>
  </w:endnote>
  <w:endnote w:type="continuationSeparator" w:id="0">
    <w:p w:rsidR="00604733" w:rsidP="00934C79" w:rsidRDefault="00604733" w14:paraId="25351A0B" w14:textId="77777777">
      <w:r>
        <w:continuationSeparator/>
      </w:r>
    </w:p>
  </w:endnote>
  <w:endnote w:type="continuationNotice" w:id="1">
    <w:p w:rsidR="00604733" w:rsidRDefault="00604733" w14:paraId="6628DC2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D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B7515" w:rsidR="008B7515" w:rsidP="008B7515" w:rsidRDefault="008B7515" w14:paraId="62793A7D" w14:textId="77777777">
    <w:pPr>
      <w:pStyle w:val="Footer"/>
      <w:jc w:val="center"/>
      <w:rPr>
        <w:b/>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66C88" w:rsidR="0046104D" w:rsidP="0046104D" w:rsidRDefault="00310F74" w14:paraId="4D293B50" w14:textId="6DD05F1E">
    <w:pPr>
      <w:jc w:val="center"/>
      <w:rPr>
        <w:rFonts w:asciiTheme="majorHAnsi" w:hAnsiTheme="majorHAnsi"/>
        <w:sz w:val="18"/>
      </w:rPr>
    </w:pPr>
    <w:r>
      <w:rPr>
        <w:rFonts w:asciiTheme="minorHAnsi" w:hAnsiTheme="minorHAnsi"/>
        <w:noProof/>
        <w:sz w:val="22"/>
      </w:rPr>
      <w:pict w14:anchorId="62793A8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2903047" style="position:absolute;left:0;text-align:left;margin-left:147.6pt;margin-top:322.3pt;width:524.95pt;height:528.9pt;z-index:-251658238;mso-position-horizontal-relative:margin;mso-position-vertical-relative:margin" o:spid="_x0000_s1027" o:allowincell="f" type="#_x0000_t75">
          <v:imagedata gain="19661f" blacklevel="22938f" o:title="Harmony Trust Logo_Links_FULL COLOUR_HIGH RES" r:id="rId1"/>
          <w10:wrap anchorx="margin" anchory="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4733" w:rsidP="00934C79" w:rsidRDefault="00604733" w14:paraId="279BB0B9" w14:textId="77777777">
      <w:r>
        <w:separator/>
      </w:r>
    </w:p>
  </w:footnote>
  <w:footnote w:type="continuationSeparator" w:id="0">
    <w:p w:rsidR="00604733" w:rsidP="00934C79" w:rsidRDefault="00604733" w14:paraId="55785B50" w14:textId="77777777">
      <w:r>
        <w:continuationSeparator/>
      </w:r>
    </w:p>
  </w:footnote>
  <w:footnote w:type="continuationNotice" w:id="1">
    <w:p w:rsidR="00604733" w:rsidRDefault="00604733" w14:paraId="7D6B6ED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C79" w:rsidRDefault="00310F74" w14:paraId="62793A7B" w14:textId="77777777">
    <w:pPr>
      <w:pStyle w:val="Header"/>
    </w:pPr>
    <w:r>
      <w:rPr>
        <w:noProof/>
        <w:lang w:eastAsia="en-GB"/>
      </w:rPr>
      <w:pict w14:anchorId="62793A8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2903046" style="position:absolute;margin-left:0;margin-top:0;width:450.8pt;height:454.2pt;z-index:-251658239;mso-position-horizontal:center;mso-position-horizontal-relative:margin;mso-position-vertical:center;mso-position-vertical-relative:margin" o:spid="_x0000_s1026" o:allowincell="f" type="#_x0000_t75">
          <v:imagedata gain="19661f" blacklevel="22938f" o:title="Harmony Trust Logo_Links_FULL COLOUR_HIGH RES"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B7515" w:rsidR="008B7515" w:rsidP="008B7515" w:rsidRDefault="008B7515" w14:paraId="62793A7C" w14:textId="6DDE05D8">
    <w:pPr>
      <w:pStyle w:val="Header"/>
      <w:jc w:val="center"/>
      <w:rPr>
        <w:b/>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C79" w:rsidRDefault="00310F74" w14:paraId="62793A83" w14:textId="77777777">
    <w:pPr>
      <w:pStyle w:val="Header"/>
    </w:pPr>
    <w:r>
      <w:rPr>
        <w:noProof/>
        <w:lang w:eastAsia="en-GB"/>
      </w:rPr>
      <w:pict w14:anchorId="62793A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2903045" style="position:absolute;margin-left:0;margin-top:0;width:450.8pt;height:454.2pt;z-index:-251658240;mso-position-horizontal:center;mso-position-horizontal-relative:margin;mso-position-vertical:center;mso-position-vertical-relative:margin" o:spid="_x0000_s1025" o:allowincell="f" type="#_x0000_t75">
          <v:imagedata gain="19661f" blacklevel="22938f" o:title="Harmony Trust Logo_Links_FULL COLOUR_HIGH RES"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08.8pt;height:331.2pt" o:bullet="t" type="#_x0000_t75">
        <v:imagedata o:title="TK_LOGO_POINTER_RGB_bullet_blue" r:id="rId1"/>
      </v:shape>
    </w:pict>
  </w:numPicBullet>
  <w:abstractNum w:abstractNumId="0" w15:restartNumberingAfterBreak="0">
    <w:nsid w:val="026D4382"/>
    <w:multiLevelType w:val="hybridMultilevel"/>
    <w:tmpl w:val="494E84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115024"/>
    <w:multiLevelType w:val="hybridMultilevel"/>
    <w:tmpl w:val="8726426C"/>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 w15:restartNumberingAfterBreak="0">
    <w:nsid w:val="1AFF6A60"/>
    <w:multiLevelType w:val="hybridMultilevel"/>
    <w:tmpl w:val="466068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15C1038"/>
    <w:multiLevelType w:val="hybridMultilevel"/>
    <w:tmpl w:val="F14A61D8"/>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4" w15:restartNumberingAfterBreak="0">
    <w:nsid w:val="27C73DE8"/>
    <w:multiLevelType w:val="hybridMultilevel"/>
    <w:tmpl w:val="7C16C992"/>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5" w15:restartNumberingAfterBreak="0">
    <w:nsid w:val="33CC5DA6"/>
    <w:multiLevelType w:val="hybridMultilevel"/>
    <w:tmpl w:val="71FA0492"/>
    <w:lvl w:ilvl="0" w:tplc="08090001">
      <w:start w:val="1"/>
      <w:numFmt w:val="bullet"/>
      <w:lvlText w:val=""/>
      <w:lvlJc w:val="left"/>
      <w:pPr>
        <w:ind w:left="340" w:hanging="170"/>
      </w:pPr>
      <w:rPr>
        <w:rFonts w:hint="default" w:ascii="Symbol" w:hAnsi="Symbol"/>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6" w15:restartNumberingAfterBreak="0">
    <w:nsid w:val="39BB7BA3"/>
    <w:multiLevelType w:val="hybridMultilevel"/>
    <w:tmpl w:val="ED78AB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EFA4209"/>
    <w:multiLevelType w:val="hybridMultilevel"/>
    <w:tmpl w:val="44FCCA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24B5A82"/>
    <w:multiLevelType w:val="hybridMultilevel"/>
    <w:tmpl w:val="44469A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5C94D60"/>
    <w:multiLevelType w:val="hybridMultilevel"/>
    <w:tmpl w:val="894C9C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6C33EEE"/>
    <w:multiLevelType w:val="hybridMultilevel"/>
    <w:tmpl w:val="D3EEFB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410051E"/>
    <w:multiLevelType w:val="hybridMultilevel"/>
    <w:tmpl w:val="5A4EE148"/>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A2154E5"/>
    <w:multiLevelType w:val="hybridMultilevel"/>
    <w:tmpl w:val="1700A7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7780A78"/>
    <w:multiLevelType w:val="hybridMultilevel"/>
    <w:tmpl w:val="8BF255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C231865"/>
    <w:multiLevelType w:val="hybridMultilevel"/>
    <w:tmpl w:val="13DACE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16cid:durableId="1022244610">
    <w:abstractNumId w:val="2"/>
  </w:num>
  <w:num w:numId="2" w16cid:durableId="132141157">
    <w:abstractNumId w:val="7"/>
  </w:num>
  <w:num w:numId="3" w16cid:durableId="215355620">
    <w:abstractNumId w:val="12"/>
  </w:num>
  <w:num w:numId="4" w16cid:durableId="59714643">
    <w:abstractNumId w:val="10"/>
  </w:num>
  <w:num w:numId="5" w16cid:durableId="1612201620">
    <w:abstractNumId w:val="9"/>
  </w:num>
  <w:num w:numId="6" w16cid:durableId="1632057498">
    <w:abstractNumId w:val="6"/>
  </w:num>
  <w:num w:numId="7" w16cid:durableId="1611744167">
    <w:abstractNumId w:val="0"/>
  </w:num>
  <w:num w:numId="8" w16cid:durableId="1060254531">
    <w:abstractNumId w:val="11"/>
  </w:num>
  <w:num w:numId="9" w16cid:durableId="1161239141">
    <w:abstractNumId w:val="8"/>
  </w:num>
  <w:num w:numId="10" w16cid:durableId="396054138">
    <w:abstractNumId w:val="15"/>
  </w:num>
  <w:num w:numId="11" w16cid:durableId="474493726">
    <w:abstractNumId w:val="14"/>
  </w:num>
  <w:num w:numId="12" w16cid:durableId="726732086">
    <w:abstractNumId w:val="16"/>
  </w:num>
  <w:num w:numId="13" w16cid:durableId="1968389311">
    <w:abstractNumId w:val="13"/>
  </w:num>
  <w:num w:numId="14" w16cid:durableId="2034569781">
    <w:abstractNumId w:val="5"/>
  </w:num>
  <w:num w:numId="15" w16cid:durableId="1741631384">
    <w:abstractNumId w:val="3"/>
  </w:num>
  <w:num w:numId="16" w16cid:durableId="121315650">
    <w:abstractNumId w:val="4"/>
  </w:num>
  <w:num w:numId="17" w16cid:durableId="904149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C79"/>
    <w:rsid w:val="00006A6B"/>
    <w:rsid w:val="000178FE"/>
    <w:rsid w:val="000203FD"/>
    <w:rsid w:val="0008412C"/>
    <w:rsid w:val="0009254B"/>
    <w:rsid w:val="000F23AD"/>
    <w:rsid w:val="00116057"/>
    <w:rsid w:val="00154270"/>
    <w:rsid w:val="001C1B8C"/>
    <w:rsid w:val="001E0C6D"/>
    <w:rsid w:val="00253D07"/>
    <w:rsid w:val="00254909"/>
    <w:rsid w:val="0027088A"/>
    <w:rsid w:val="0029512F"/>
    <w:rsid w:val="002A2010"/>
    <w:rsid w:val="002C1B8B"/>
    <w:rsid w:val="00310F74"/>
    <w:rsid w:val="003B4398"/>
    <w:rsid w:val="00420597"/>
    <w:rsid w:val="00432C0A"/>
    <w:rsid w:val="00441173"/>
    <w:rsid w:val="0046104D"/>
    <w:rsid w:val="0049660B"/>
    <w:rsid w:val="004A36BD"/>
    <w:rsid w:val="004A4EA0"/>
    <w:rsid w:val="004C5BF2"/>
    <w:rsid w:val="004F2F99"/>
    <w:rsid w:val="0059229F"/>
    <w:rsid w:val="005A0ABA"/>
    <w:rsid w:val="005A71C8"/>
    <w:rsid w:val="00604733"/>
    <w:rsid w:val="00657163"/>
    <w:rsid w:val="00665BDA"/>
    <w:rsid w:val="006767C6"/>
    <w:rsid w:val="006A5304"/>
    <w:rsid w:val="007017C2"/>
    <w:rsid w:val="007801D8"/>
    <w:rsid w:val="00782C84"/>
    <w:rsid w:val="007D26AB"/>
    <w:rsid w:val="007F0299"/>
    <w:rsid w:val="007F2657"/>
    <w:rsid w:val="00816A77"/>
    <w:rsid w:val="00816B4E"/>
    <w:rsid w:val="00835609"/>
    <w:rsid w:val="008404CB"/>
    <w:rsid w:val="0087469D"/>
    <w:rsid w:val="00885698"/>
    <w:rsid w:val="0089778F"/>
    <w:rsid w:val="008B7515"/>
    <w:rsid w:val="008C7F11"/>
    <w:rsid w:val="00934C79"/>
    <w:rsid w:val="00937019"/>
    <w:rsid w:val="009776E5"/>
    <w:rsid w:val="009C4E6E"/>
    <w:rsid w:val="00A12EEA"/>
    <w:rsid w:val="00A3171F"/>
    <w:rsid w:val="00A50F1A"/>
    <w:rsid w:val="00AA2FF9"/>
    <w:rsid w:val="00B15C9C"/>
    <w:rsid w:val="00B173B1"/>
    <w:rsid w:val="00B2152B"/>
    <w:rsid w:val="00BC6433"/>
    <w:rsid w:val="00C77346"/>
    <w:rsid w:val="00D13BA8"/>
    <w:rsid w:val="00D35D76"/>
    <w:rsid w:val="00D41DE8"/>
    <w:rsid w:val="00D45F81"/>
    <w:rsid w:val="00D60B54"/>
    <w:rsid w:val="00D66C88"/>
    <w:rsid w:val="00D67C45"/>
    <w:rsid w:val="00DA5A4C"/>
    <w:rsid w:val="00E05027"/>
    <w:rsid w:val="00E2360D"/>
    <w:rsid w:val="00E75980"/>
    <w:rsid w:val="00E85D80"/>
    <w:rsid w:val="00E931F9"/>
    <w:rsid w:val="00E96AF7"/>
    <w:rsid w:val="00E96DAC"/>
    <w:rsid w:val="00ED720D"/>
    <w:rsid w:val="00FA176D"/>
    <w:rsid w:val="00FD5361"/>
    <w:rsid w:val="05EBFBE6"/>
    <w:rsid w:val="06F02D56"/>
    <w:rsid w:val="0C5943DB"/>
    <w:rsid w:val="0D7BF9AF"/>
    <w:rsid w:val="0D85495E"/>
    <w:rsid w:val="13CBDB67"/>
    <w:rsid w:val="155FD837"/>
    <w:rsid w:val="161D71C5"/>
    <w:rsid w:val="194E62D1"/>
    <w:rsid w:val="1AF29E5F"/>
    <w:rsid w:val="1FB3BBEF"/>
    <w:rsid w:val="1FDF9FEE"/>
    <w:rsid w:val="332FB393"/>
    <w:rsid w:val="348D828C"/>
    <w:rsid w:val="35168590"/>
    <w:rsid w:val="39615BC1"/>
    <w:rsid w:val="3AE12643"/>
    <w:rsid w:val="3CCABCBA"/>
    <w:rsid w:val="3DD19269"/>
    <w:rsid w:val="48E22781"/>
    <w:rsid w:val="4CBE80F5"/>
    <w:rsid w:val="4CE92BD7"/>
    <w:rsid w:val="52224A47"/>
    <w:rsid w:val="591D2EB8"/>
    <w:rsid w:val="61F77479"/>
    <w:rsid w:val="6D4A43F9"/>
    <w:rsid w:val="6DBEB6E7"/>
    <w:rsid w:val="6E652B24"/>
    <w:rsid w:val="78E72926"/>
    <w:rsid w:val="7F920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2793A76"/>
  <w15:chartTrackingRefBased/>
  <w15:docId w15:val="{96FDF719-DB90-4027-8E94-56B1F5E6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6AF7"/>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next w:val="Normal"/>
    <w:link w:val="Heading1Char"/>
    <w:uiPriority w:val="9"/>
    <w:qFormat/>
    <w:rsid w:val="00782C84"/>
    <w:pPr>
      <w:keepNext/>
      <w:keepLines/>
      <w:spacing w:before="240" w:line="259" w:lineRule="auto"/>
      <w:outlineLvl w:val="0"/>
    </w:pPr>
    <w:rPr>
      <w:rFonts w:asciiTheme="majorHAnsi" w:hAnsiTheme="majorHAnsi" w:eastAsiaTheme="majorEastAsia" w:cstheme="majorBidi"/>
      <w:color w:val="2E74B5" w:themeColor="accent1" w:themeShade="BF"/>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34C79"/>
    <w:pPr>
      <w:tabs>
        <w:tab w:val="center" w:pos="4513"/>
        <w:tab w:val="right" w:pos="9026"/>
      </w:tabs>
    </w:pPr>
    <w:rPr>
      <w:rFonts w:asciiTheme="minorHAnsi" w:hAnsiTheme="minorHAnsi" w:eastAsiaTheme="minorHAnsi" w:cstheme="minorBidi"/>
      <w:sz w:val="22"/>
      <w:szCs w:val="22"/>
      <w:lang w:eastAsia="en-US"/>
    </w:rPr>
  </w:style>
  <w:style w:type="character" w:styleId="HeaderChar" w:customStyle="1">
    <w:name w:val="Header Char"/>
    <w:basedOn w:val="DefaultParagraphFont"/>
    <w:link w:val="Header"/>
    <w:uiPriority w:val="99"/>
    <w:rsid w:val="00934C79"/>
  </w:style>
  <w:style w:type="paragraph" w:styleId="Footer">
    <w:name w:val="footer"/>
    <w:basedOn w:val="Normal"/>
    <w:link w:val="FooterChar"/>
    <w:uiPriority w:val="99"/>
    <w:unhideWhenUsed/>
    <w:rsid w:val="00934C79"/>
    <w:pPr>
      <w:tabs>
        <w:tab w:val="center" w:pos="4513"/>
        <w:tab w:val="right" w:pos="9026"/>
      </w:tabs>
    </w:pPr>
    <w:rPr>
      <w:rFonts w:asciiTheme="minorHAnsi" w:hAnsiTheme="minorHAnsi" w:eastAsiaTheme="minorHAnsi" w:cstheme="minorBidi"/>
      <w:sz w:val="22"/>
      <w:szCs w:val="22"/>
      <w:lang w:eastAsia="en-US"/>
    </w:rPr>
  </w:style>
  <w:style w:type="character" w:styleId="FooterChar" w:customStyle="1">
    <w:name w:val="Footer Char"/>
    <w:basedOn w:val="DefaultParagraphFont"/>
    <w:link w:val="Footer"/>
    <w:uiPriority w:val="99"/>
    <w:rsid w:val="00934C79"/>
  </w:style>
  <w:style w:type="paragraph" w:styleId="ListParagraph">
    <w:name w:val="List Paragraph"/>
    <w:basedOn w:val="Normal"/>
    <w:uiPriority w:val="34"/>
    <w:qFormat/>
    <w:rsid w:val="00934C79"/>
    <w:pPr>
      <w:spacing w:after="160" w:line="259" w:lineRule="auto"/>
      <w:ind w:left="720"/>
      <w:contextualSpacing/>
    </w:pPr>
    <w:rPr>
      <w:rFonts w:asciiTheme="minorHAnsi" w:hAnsiTheme="minorHAnsi" w:eastAsiaTheme="minorHAnsi" w:cstheme="minorBidi"/>
      <w:sz w:val="22"/>
      <w:szCs w:val="22"/>
      <w:lang w:eastAsia="en-US"/>
    </w:rPr>
  </w:style>
  <w:style w:type="character" w:styleId="Heading1Char" w:customStyle="1">
    <w:name w:val="Heading 1 Char"/>
    <w:basedOn w:val="DefaultParagraphFont"/>
    <w:link w:val="Heading1"/>
    <w:uiPriority w:val="9"/>
    <w:rsid w:val="00782C84"/>
    <w:rPr>
      <w:rFonts w:asciiTheme="majorHAnsi" w:hAnsiTheme="majorHAnsi" w:eastAsiaTheme="majorEastAsia" w:cstheme="majorBidi"/>
      <w:color w:val="2E74B5" w:themeColor="accent1" w:themeShade="BF"/>
      <w:sz w:val="32"/>
      <w:szCs w:val="32"/>
    </w:rPr>
  </w:style>
  <w:style w:type="paragraph" w:styleId="BalloonText">
    <w:name w:val="Balloon Text"/>
    <w:basedOn w:val="Normal"/>
    <w:link w:val="BalloonTextChar"/>
    <w:uiPriority w:val="99"/>
    <w:semiHidden/>
    <w:unhideWhenUsed/>
    <w:rsid w:val="009C4E6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C4E6E"/>
    <w:rPr>
      <w:rFonts w:ascii="Segoe UI" w:hAnsi="Segoe UI" w:cs="Segoe UI"/>
      <w:sz w:val="18"/>
      <w:szCs w:val="18"/>
    </w:rPr>
  </w:style>
  <w:style w:type="character" w:styleId="Hyperlink">
    <w:name w:val="Hyperlink"/>
    <w:basedOn w:val="DefaultParagraphFont"/>
    <w:uiPriority w:val="99"/>
    <w:unhideWhenUsed/>
    <w:rsid w:val="009C4E6E"/>
    <w:rPr>
      <w:color w:val="0563C1" w:themeColor="hyperlink"/>
      <w:u w:val="single"/>
    </w:rPr>
  </w:style>
  <w:style w:type="table" w:styleId="TableGrid">
    <w:name w:val="Table Grid"/>
    <w:basedOn w:val="TableNormal"/>
    <w:uiPriority w:val="39"/>
    <w:rsid w:val="0042059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AA2FF9"/>
    <w:pPr>
      <w:spacing w:before="100" w:beforeAutospacing="1" w:after="100" w:afterAutospacing="1"/>
    </w:pPr>
  </w:style>
  <w:style w:type="paragraph" w:styleId="paragraph" w:customStyle="1">
    <w:name w:val="paragraph"/>
    <w:basedOn w:val="Normal"/>
    <w:rsid w:val="00B15C9C"/>
    <w:pPr>
      <w:spacing w:before="100" w:beforeAutospacing="1" w:after="100" w:afterAutospacing="1"/>
    </w:pPr>
  </w:style>
  <w:style w:type="character" w:styleId="eop" w:customStyle="1">
    <w:name w:val="eop"/>
    <w:basedOn w:val="DefaultParagraphFont"/>
    <w:rsid w:val="00B15C9C"/>
  </w:style>
  <w:style w:type="character" w:styleId="normaltextrun" w:customStyle="1">
    <w:name w:val="normaltextrun"/>
    <w:basedOn w:val="DefaultParagraphFont"/>
    <w:rsid w:val="00B15C9C"/>
  </w:style>
  <w:style w:type="paragraph" w:styleId="1bodycopy10pt" w:customStyle="1">
    <w:name w:val="1 body copy 10pt"/>
    <w:basedOn w:val="Normal"/>
    <w:link w:val="1bodycopy10ptChar"/>
    <w:qFormat/>
    <w:rsid w:val="00D13BA8"/>
    <w:pPr>
      <w:spacing w:after="120"/>
    </w:pPr>
    <w:rPr>
      <w:rFonts w:ascii="Arial" w:hAnsi="Arial" w:eastAsia="MS Mincho"/>
      <w:sz w:val="20"/>
      <w:lang w:val="en-US" w:eastAsia="en-US"/>
    </w:rPr>
  </w:style>
  <w:style w:type="character" w:styleId="1bodycopy10ptChar" w:customStyle="1">
    <w:name w:val="1 body copy 10pt Char"/>
    <w:link w:val="1bodycopy10pt"/>
    <w:rsid w:val="00D13BA8"/>
    <w:rPr>
      <w:rFonts w:ascii="Arial" w:hAnsi="Arial" w:eastAsia="MS Mincho" w:cs="Times New Roman"/>
      <w:sz w:val="20"/>
      <w:szCs w:val="24"/>
      <w:lang w:val="en-US"/>
    </w:rPr>
  </w:style>
  <w:style w:type="paragraph" w:styleId="4Bulletedcopyblue" w:customStyle="1">
    <w:name w:val="4 Bulleted copy blue"/>
    <w:basedOn w:val="Normal"/>
    <w:qFormat/>
    <w:rsid w:val="007D26AB"/>
    <w:pPr>
      <w:numPr>
        <w:numId w:val="12"/>
      </w:numPr>
      <w:spacing w:after="60"/>
    </w:pPr>
    <w:rPr>
      <w:rFonts w:ascii="Arial" w:hAnsi="Arial" w:eastAsia="MS Mincho" w:cs="Arial"/>
      <w:sz w:val="20"/>
      <w:szCs w:val="20"/>
      <w:lang w:val="en-US" w:eastAsia="en-US"/>
    </w:rPr>
  </w:style>
  <w:style w:type="paragraph" w:styleId="9Secondbullet" w:customStyle="1">
    <w:name w:val="9 Second bullet"/>
    <w:basedOn w:val="1bodycopy10pt"/>
    <w:link w:val="9SecondbulletChar"/>
    <w:rsid w:val="007D26AB"/>
    <w:pPr>
      <w:numPr>
        <w:numId w:val="13"/>
      </w:numPr>
      <w:ind w:right="567"/>
    </w:pPr>
  </w:style>
  <w:style w:type="character" w:styleId="9SecondbulletChar" w:customStyle="1">
    <w:name w:val="9 Second bullet Char"/>
    <w:link w:val="9Secondbullet"/>
    <w:rsid w:val="007D26AB"/>
    <w:rPr>
      <w:rFonts w:ascii="Arial" w:hAnsi="Arial" w:eastAsia="MS Mincho" w:cs="Times New Roman"/>
      <w:sz w:val="20"/>
      <w:szCs w:val="24"/>
      <w:lang w:val="en-US"/>
    </w:rPr>
  </w:style>
  <w:style w:type="paragraph" w:styleId="Subhead2" w:customStyle="1">
    <w:name w:val="Subhead 2"/>
    <w:basedOn w:val="1bodycopy10pt"/>
    <w:next w:val="1bodycopy10pt"/>
    <w:link w:val="Subhead2Char"/>
    <w:qFormat/>
    <w:rsid w:val="007D26AB"/>
    <w:pPr>
      <w:spacing w:before="120"/>
    </w:pPr>
    <w:rPr>
      <w:b/>
      <w:color w:val="12263F"/>
      <w:sz w:val="24"/>
    </w:rPr>
  </w:style>
  <w:style w:type="character" w:styleId="Subhead2Char" w:customStyle="1">
    <w:name w:val="Subhead 2 Char"/>
    <w:link w:val="Subhead2"/>
    <w:rsid w:val="007D26AB"/>
    <w:rPr>
      <w:rFonts w:ascii="Arial" w:hAnsi="Arial" w:eastAsia="MS Mincho"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1361">
      <w:bodyDiv w:val="1"/>
      <w:marLeft w:val="0"/>
      <w:marRight w:val="0"/>
      <w:marTop w:val="0"/>
      <w:marBottom w:val="0"/>
      <w:divBdr>
        <w:top w:val="none" w:sz="0" w:space="0" w:color="auto"/>
        <w:left w:val="none" w:sz="0" w:space="0" w:color="auto"/>
        <w:bottom w:val="none" w:sz="0" w:space="0" w:color="auto"/>
        <w:right w:val="none" w:sz="0" w:space="0" w:color="auto"/>
      </w:divBdr>
    </w:div>
    <w:div w:id="103767168">
      <w:bodyDiv w:val="1"/>
      <w:marLeft w:val="0"/>
      <w:marRight w:val="0"/>
      <w:marTop w:val="0"/>
      <w:marBottom w:val="0"/>
      <w:divBdr>
        <w:top w:val="none" w:sz="0" w:space="0" w:color="auto"/>
        <w:left w:val="none" w:sz="0" w:space="0" w:color="auto"/>
        <w:bottom w:val="none" w:sz="0" w:space="0" w:color="auto"/>
        <w:right w:val="none" w:sz="0" w:space="0" w:color="auto"/>
      </w:divBdr>
    </w:div>
    <w:div w:id="451634126">
      <w:bodyDiv w:val="1"/>
      <w:marLeft w:val="0"/>
      <w:marRight w:val="0"/>
      <w:marTop w:val="0"/>
      <w:marBottom w:val="0"/>
      <w:divBdr>
        <w:top w:val="none" w:sz="0" w:space="0" w:color="auto"/>
        <w:left w:val="none" w:sz="0" w:space="0" w:color="auto"/>
        <w:bottom w:val="none" w:sz="0" w:space="0" w:color="auto"/>
        <w:right w:val="none" w:sz="0" w:space="0" w:color="auto"/>
      </w:divBdr>
      <w:divsChild>
        <w:div w:id="313753231">
          <w:marLeft w:val="0"/>
          <w:marRight w:val="0"/>
          <w:marTop w:val="0"/>
          <w:marBottom w:val="0"/>
          <w:divBdr>
            <w:top w:val="none" w:sz="0" w:space="0" w:color="auto"/>
            <w:left w:val="none" w:sz="0" w:space="0" w:color="auto"/>
            <w:bottom w:val="none" w:sz="0" w:space="0" w:color="auto"/>
            <w:right w:val="none" w:sz="0" w:space="0" w:color="auto"/>
          </w:divBdr>
        </w:div>
        <w:div w:id="1533805708">
          <w:marLeft w:val="0"/>
          <w:marRight w:val="0"/>
          <w:marTop w:val="0"/>
          <w:marBottom w:val="0"/>
          <w:divBdr>
            <w:top w:val="none" w:sz="0" w:space="0" w:color="auto"/>
            <w:left w:val="none" w:sz="0" w:space="0" w:color="auto"/>
            <w:bottom w:val="none" w:sz="0" w:space="0" w:color="auto"/>
            <w:right w:val="none" w:sz="0" w:space="0" w:color="auto"/>
          </w:divBdr>
        </w:div>
        <w:div w:id="578441239">
          <w:marLeft w:val="0"/>
          <w:marRight w:val="0"/>
          <w:marTop w:val="0"/>
          <w:marBottom w:val="0"/>
          <w:divBdr>
            <w:top w:val="none" w:sz="0" w:space="0" w:color="auto"/>
            <w:left w:val="none" w:sz="0" w:space="0" w:color="auto"/>
            <w:bottom w:val="none" w:sz="0" w:space="0" w:color="auto"/>
            <w:right w:val="none" w:sz="0" w:space="0" w:color="auto"/>
          </w:divBdr>
          <w:divsChild>
            <w:div w:id="2108961766">
              <w:marLeft w:val="-75"/>
              <w:marRight w:val="0"/>
              <w:marTop w:val="30"/>
              <w:marBottom w:val="30"/>
              <w:divBdr>
                <w:top w:val="none" w:sz="0" w:space="0" w:color="auto"/>
                <w:left w:val="none" w:sz="0" w:space="0" w:color="auto"/>
                <w:bottom w:val="none" w:sz="0" w:space="0" w:color="auto"/>
                <w:right w:val="none" w:sz="0" w:space="0" w:color="auto"/>
              </w:divBdr>
              <w:divsChild>
                <w:div w:id="932083312">
                  <w:marLeft w:val="0"/>
                  <w:marRight w:val="0"/>
                  <w:marTop w:val="0"/>
                  <w:marBottom w:val="0"/>
                  <w:divBdr>
                    <w:top w:val="none" w:sz="0" w:space="0" w:color="auto"/>
                    <w:left w:val="none" w:sz="0" w:space="0" w:color="auto"/>
                    <w:bottom w:val="none" w:sz="0" w:space="0" w:color="auto"/>
                    <w:right w:val="none" w:sz="0" w:space="0" w:color="auto"/>
                  </w:divBdr>
                  <w:divsChild>
                    <w:div w:id="1751854581">
                      <w:marLeft w:val="0"/>
                      <w:marRight w:val="0"/>
                      <w:marTop w:val="0"/>
                      <w:marBottom w:val="0"/>
                      <w:divBdr>
                        <w:top w:val="none" w:sz="0" w:space="0" w:color="auto"/>
                        <w:left w:val="none" w:sz="0" w:space="0" w:color="auto"/>
                        <w:bottom w:val="none" w:sz="0" w:space="0" w:color="auto"/>
                        <w:right w:val="none" w:sz="0" w:space="0" w:color="auto"/>
                      </w:divBdr>
                    </w:div>
                    <w:div w:id="690642528">
                      <w:marLeft w:val="0"/>
                      <w:marRight w:val="0"/>
                      <w:marTop w:val="0"/>
                      <w:marBottom w:val="0"/>
                      <w:divBdr>
                        <w:top w:val="none" w:sz="0" w:space="0" w:color="auto"/>
                        <w:left w:val="none" w:sz="0" w:space="0" w:color="auto"/>
                        <w:bottom w:val="none" w:sz="0" w:space="0" w:color="auto"/>
                        <w:right w:val="none" w:sz="0" w:space="0" w:color="auto"/>
                      </w:divBdr>
                    </w:div>
                  </w:divsChild>
                </w:div>
                <w:div w:id="1176000509">
                  <w:marLeft w:val="0"/>
                  <w:marRight w:val="0"/>
                  <w:marTop w:val="0"/>
                  <w:marBottom w:val="0"/>
                  <w:divBdr>
                    <w:top w:val="none" w:sz="0" w:space="0" w:color="auto"/>
                    <w:left w:val="none" w:sz="0" w:space="0" w:color="auto"/>
                    <w:bottom w:val="none" w:sz="0" w:space="0" w:color="auto"/>
                    <w:right w:val="none" w:sz="0" w:space="0" w:color="auto"/>
                  </w:divBdr>
                  <w:divsChild>
                    <w:div w:id="1421826018">
                      <w:marLeft w:val="0"/>
                      <w:marRight w:val="0"/>
                      <w:marTop w:val="0"/>
                      <w:marBottom w:val="0"/>
                      <w:divBdr>
                        <w:top w:val="none" w:sz="0" w:space="0" w:color="auto"/>
                        <w:left w:val="none" w:sz="0" w:space="0" w:color="auto"/>
                        <w:bottom w:val="none" w:sz="0" w:space="0" w:color="auto"/>
                        <w:right w:val="none" w:sz="0" w:space="0" w:color="auto"/>
                      </w:divBdr>
                    </w:div>
                    <w:div w:id="756285709">
                      <w:marLeft w:val="0"/>
                      <w:marRight w:val="0"/>
                      <w:marTop w:val="0"/>
                      <w:marBottom w:val="0"/>
                      <w:divBdr>
                        <w:top w:val="none" w:sz="0" w:space="0" w:color="auto"/>
                        <w:left w:val="none" w:sz="0" w:space="0" w:color="auto"/>
                        <w:bottom w:val="none" w:sz="0" w:space="0" w:color="auto"/>
                        <w:right w:val="none" w:sz="0" w:space="0" w:color="auto"/>
                      </w:divBdr>
                    </w:div>
                  </w:divsChild>
                </w:div>
                <w:div w:id="1518692157">
                  <w:marLeft w:val="0"/>
                  <w:marRight w:val="0"/>
                  <w:marTop w:val="0"/>
                  <w:marBottom w:val="0"/>
                  <w:divBdr>
                    <w:top w:val="none" w:sz="0" w:space="0" w:color="auto"/>
                    <w:left w:val="none" w:sz="0" w:space="0" w:color="auto"/>
                    <w:bottom w:val="none" w:sz="0" w:space="0" w:color="auto"/>
                    <w:right w:val="none" w:sz="0" w:space="0" w:color="auto"/>
                  </w:divBdr>
                  <w:divsChild>
                    <w:div w:id="950941046">
                      <w:marLeft w:val="0"/>
                      <w:marRight w:val="0"/>
                      <w:marTop w:val="0"/>
                      <w:marBottom w:val="0"/>
                      <w:divBdr>
                        <w:top w:val="none" w:sz="0" w:space="0" w:color="auto"/>
                        <w:left w:val="none" w:sz="0" w:space="0" w:color="auto"/>
                        <w:bottom w:val="none" w:sz="0" w:space="0" w:color="auto"/>
                        <w:right w:val="none" w:sz="0" w:space="0" w:color="auto"/>
                      </w:divBdr>
                    </w:div>
                    <w:div w:id="434786032">
                      <w:marLeft w:val="0"/>
                      <w:marRight w:val="0"/>
                      <w:marTop w:val="0"/>
                      <w:marBottom w:val="0"/>
                      <w:divBdr>
                        <w:top w:val="none" w:sz="0" w:space="0" w:color="auto"/>
                        <w:left w:val="none" w:sz="0" w:space="0" w:color="auto"/>
                        <w:bottom w:val="none" w:sz="0" w:space="0" w:color="auto"/>
                        <w:right w:val="none" w:sz="0" w:space="0" w:color="auto"/>
                      </w:divBdr>
                    </w:div>
                  </w:divsChild>
                </w:div>
                <w:div w:id="433288703">
                  <w:marLeft w:val="0"/>
                  <w:marRight w:val="0"/>
                  <w:marTop w:val="0"/>
                  <w:marBottom w:val="0"/>
                  <w:divBdr>
                    <w:top w:val="none" w:sz="0" w:space="0" w:color="auto"/>
                    <w:left w:val="none" w:sz="0" w:space="0" w:color="auto"/>
                    <w:bottom w:val="none" w:sz="0" w:space="0" w:color="auto"/>
                    <w:right w:val="none" w:sz="0" w:space="0" w:color="auto"/>
                  </w:divBdr>
                  <w:divsChild>
                    <w:div w:id="601760995">
                      <w:marLeft w:val="0"/>
                      <w:marRight w:val="0"/>
                      <w:marTop w:val="0"/>
                      <w:marBottom w:val="0"/>
                      <w:divBdr>
                        <w:top w:val="none" w:sz="0" w:space="0" w:color="auto"/>
                        <w:left w:val="none" w:sz="0" w:space="0" w:color="auto"/>
                        <w:bottom w:val="none" w:sz="0" w:space="0" w:color="auto"/>
                        <w:right w:val="none" w:sz="0" w:space="0" w:color="auto"/>
                      </w:divBdr>
                    </w:div>
                    <w:div w:id="1019282276">
                      <w:marLeft w:val="0"/>
                      <w:marRight w:val="0"/>
                      <w:marTop w:val="0"/>
                      <w:marBottom w:val="0"/>
                      <w:divBdr>
                        <w:top w:val="none" w:sz="0" w:space="0" w:color="auto"/>
                        <w:left w:val="none" w:sz="0" w:space="0" w:color="auto"/>
                        <w:bottom w:val="none" w:sz="0" w:space="0" w:color="auto"/>
                        <w:right w:val="none" w:sz="0" w:space="0" w:color="auto"/>
                      </w:divBdr>
                    </w:div>
                  </w:divsChild>
                </w:div>
                <w:div w:id="700010145">
                  <w:marLeft w:val="0"/>
                  <w:marRight w:val="0"/>
                  <w:marTop w:val="0"/>
                  <w:marBottom w:val="0"/>
                  <w:divBdr>
                    <w:top w:val="none" w:sz="0" w:space="0" w:color="auto"/>
                    <w:left w:val="none" w:sz="0" w:space="0" w:color="auto"/>
                    <w:bottom w:val="none" w:sz="0" w:space="0" w:color="auto"/>
                    <w:right w:val="none" w:sz="0" w:space="0" w:color="auto"/>
                  </w:divBdr>
                  <w:divsChild>
                    <w:div w:id="1890654299">
                      <w:marLeft w:val="0"/>
                      <w:marRight w:val="0"/>
                      <w:marTop w:val="0"/>
                      <w:marBottom w:val="0"/>
                      <w:divBdr>
                        <w:top w:val="none" w:sz="0" w:space="0" w:color="auto"/>
                        <w:left w:val="none" w:sz="0" w:space="0" w:color="auto"/>
                        <w:bottom w:val="none" w:sz="0" w:space="0" w:color="auto"/>
                        <w:right w:val="none" w:sz="0" w:space="0" w:color="auto"/>
                      </w:divBdr>
                    </w:div>
                    <w:div w:id="1691025462">
                      <w:marLeft w:val="0"/>
                      <w:marRight w:val="0"/>
                      <w:marTop w:val="0"/>
                      <w:marBottom w:val="0"/>
                      <w:divBdr>
                        <w:top w:val="none" w:sz="0" w:space="0" w:color="auto"/>
                        <w:left w:val="none" w:sz="0" w:space="0" w:color="auto"/>
                        <w:bottom w:val="none" w:sz="0" w:space="0" w:color="auto"/>
                        <w:right w:val="none" w:sz="0" w:space="0" w:color="auto"/>
                      </w:divBdr>
                    </w:div>
                  </w:divsChild>
                </w:div>
                <w:div w:id="115610963">
                  <w:marLeft w:val="0"/>
                  <w:marRight w:val="0"/>
                  <w:marTop w:val="0"/>
                  <w:marBottom w:val="0"/>
                  <w:divBdr>
                    <w:top w:val="none" w:sz="0" w:space="0" w:color="auto"/>
                    <w:left w:val="none" w:sz="0" w:space="0" w:color="auto"/>
                    <w:bottom w:val="none" w:sz="0" w:space="0" w:color="auto"/>
                    <w:right w:val="none" w:sz="0" w:space="0" w:color="auto"/>
                  </w:divBdr>
                  <w:divsChild>
                    <w:div w:id="571355115">
                      <w:marLeft w:val="0"/>
                      <w:marRight w:val="0"/>
                      <w:marTop w:val="0"/>
                      <w:marBottom w:val="0"/>
                      <w:divBdr>
                        <w:top w:val="none" w:sz="0" w:space="0" w:color="auto"/>
                        <w:left w:val="none" w:sz="0" w:space="0" w:color="auto"/>
                        <w:bottom w:val="none" w:sz="0" w:space="0" w:color="auto"/>
                        <w:right w:val="none" w:sz="0" w:space="0" w:color="auto"/>
                      </w:divBdr>
                    </w:div>
                    <w:div w:id="14343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44898">
          <w:marLeft w:val="0"/>
          <w:marRight w:val="0"/>
          <w:marTop w:val="0"/>
          <w:marBottom w:val="0"/>
          <w:divBdr>
            <w:top w:val="none" w:sz="0" w:space="0" w:color="auto"/>
            <w:left w:val="none" w:sz="0" w:space="0" w:color="auto"/>
            <w:bottom w:val="none" w:sz="0" w:space="0" w:color="auto"/>
            <w:right w:val="none" w:sz="0" w:space="0" w:color="auto"/>
          </w:divBdr>
        </w:div>
      </w:divsChild>
    </w:div>
    <w:div w:id="743406610">
      <w:bodyDiv w:val="1"/>
      <w:marLeft w:val="0"/>
      <w:marRight w:val="0"/>
      <w:marTop w:val="0"/>
      <w:marBottom w:val="0"/>
      <w:divBdr>
        <w:top w:val="none" w:sz="0" w:space="0" w:color="auto"/>
        <w:left w:val="none" w:sz="0" w:space="0" w:color="auto"/>
        <w:bottom w:val="none" w:sz="0" w:space="0" w:color="auto"/>
        <w:right w:val="none" w:sz="0" w:space="0" w:color="auto"/>
      </w:divBdr>
      <w:divsChild>
        <w:div w:id="2110924574">
          <w:marLeft w:val="0"/>
          <w:marRight w:val="0"/>
          <w:marTop w:val="0"/>
          <w:marBottom w:val="0"/>
          <w:divBdr>
            <w:top w:val="none" w:sz="0" w:space="0" w:color="auto"/>
            <w:left w:val="none" w:sz="0" w:space="0" w:color="auto"/>
            <w:bottom w:val="none" w:sz="0" w:space="0" w:color="auto"/>
            <w:right w:val="none" w:sz="0" w:space="0" w:color="auto"/>
          </w:divBdr>
        </w:div>
        <w:div w:id="1250197012">
          <w:marLeft w:val="0"/>
          <w:marRight w:val="0"/>
          <w:marTop w:val="0"/>
          <w:marBottom w:val="0"/>
          <w:divBdr>
            <w:top w:val="none" w:sz="0" w:space="0" w:color="auto"/>
            <w:left w:val="none" w:sz="0" w:space="0" w:color="auto"/>
            <w:bottom w:val="none" w:sz="0" w:space="0" w:color="auto"/>
            <w:right w:val="none" w:sz="0" w:space="0" w:color="auto"/>
          </w:divBdr>
        </w:div>
        <w:div w:id="1938714823">
          <w:marLeft w:val="0"/>
          <w:marRight w:val="0"/>
          <w:marTop w:val="0"/>
          <w:marBottom w:val="0"/>
          <w:divBdr>
            <w:top w:val="none" w:sz="0" w:space="0" w:color="auto"/>
            <w:left w:val="none" w:sz="0" w:space="0" w:color="auto"/>
            <w:bottom w:val="none" w:sz="0" w:space="0" w:color="auto"/>
            <w:right w:val="none" w:sz="0" w:space="0" w:color="auto"/>
          </w:divBdr>
        </w:div>
        <w:div w:id="901255922">
          <w:marLeft w:val="0"/>
          <w:marRight w:val="0"/>
          <w:marTop w:val="0"/>
          <w:marBottom w:val="0"/>
          <w:divBdr>
            <w:top w:val="none" w:sz="0" w:space="0" w:color="auto"/>
            <w:left w:val="none" w:sz="0" w:space="0" w:color="auto"/>
            <w:bottom w:val="none" w:sz="0" w:space="0" w:color="auto"/>
            <w:right w:val="none" w:sz="0" w:space="0" w:color="auto"/>
          </w:divBdr>
        </w:div>
        <w:div w:id="1458797422">
          <w:marLeft w:val="0"/>
          <w:marRight w:val="0"/>
          <w:marTop w:val="0"/>
          <w:marBottom w:val="0"/>
          <w:divBdr>
            <w:top w:val="none" w:sz="0" w:space="0" w:color="auto"/>
            <w:left w:val="none" w:sz="0" w:space="0" w:color="auto"/>
            <w:bottom w:val="none" w:sz="0" w:space="0" w:color="auto"/>
            <w:right w:val="none" w:sz="0" w:space="0" w:color="auto"/>
          </w:divBdr>
        </w:div>
        <w:div w:id="1338120030">
          <w:marLeft w:val="0"/>
          <w:marRight w:val="0"/>
          <w:marTop w:val="0"/>
          <w:marBottom w:val="0"/>
          <w:divBdr>
            <w:top w:val="none" w:sz="0" w:space="0" w:color="auto"/>
            <w:left w:val="none" w:sz="0" w:space="0" w:color="auto"/>
            <w:bottom w:val="none" w:sz="0" w:space="0" w:color="auto"/>
            <w:right w:val="none" w:sz="0" w:space="0" w:color="auto"/>
          </w:divBdr>
        </w:div>
        <w:div w:id="1974217363">
          <w:marLeft w:val="0"/>
          <w:marRight w:val="0"/>
          <w:marTop w:val="0"/>
          <w:marBottom w:val="0"/>
          <w:divBdr>
            <w:top w:val="none" w:sz="0" w:space="0" w:color="auto"/>
            <w:left w:val="none" w:sz="0" w:space="0" w:color="auto"/>
            <w:bottom w:val="none" w:sz="0" w:space="0" w:color="auto"/>
            <w:right w:val="none" w:sz="0" w:space="0" w:color="auto"/>
          </w:divBdr>
        </w:div>
        <w:div w:id="1885870880">
          <w:marLeft w:val="0"/>
          <w:marRight w:val="0"/>
          <w:marTop w:val="0"/>
          <w:marBottom w:val="0"/>
          <w:divBdr>
            <w:top w:val="none" w:sz="0" w:space="0" w:color="auto"/>
            <w:left w:val="none" w:sz="0" w:space="0" w:color="auto"/>
            <w:bottom w:val="none" w:sz="0" w:space="0" w:color="auto"/>
            <w:right w:val="none" w:sz="0" w:space="0" w:color="auto"/>
          </w:divBdr>
        </w:div>
        <w:div w:id="1025710773">
          <w:marLeft w:val="0"/>
          <w:marRight w:val="0"/>
          <w:marTop w:val="0"/>
          <w:marBottom w:val="0"/>
          <w:divBdr>
            <w:top w:val="none" w:sz="0" w:space="0" w:color="auto"/>
            <w:left w:val="none" w:sz="0" w:space="0" w:color="auto"/>
            <w:bottom w:val="none" w:sz="0" w:space="0" w:color="auto"/>
            <w:right w:val="none" w:sz="0" w:space="0" w:color="auto"/>
          </w:divBdr>
        </w:div>
        <w:div w:id="355732898">
          <w:marLeft w:val="0"/>
          <w:marRight w:val="0"/>
          <w:marTop w:val="0"/>
          <w:marBottom w:val="0"/>
          <w:divBdr>
            <w:top w:val="none" w:sz="0" w:space="0" w:color="auto"/>
            <w:left w:val="none" w:sz="0" w:space="0" w:color="auto"/>
            <w:bottom w:val="none" w:sz="0" w:space="0" w:color="auto"/>
            <w:right w:val="none" w:sz="0" w:space="0" w:color="auto"/>
          </w:divBdr>
        </w:div>
        <w:div w:id="467747075">
          <w:marLeft w:val="0"/>
          <w:marRight w:val="0"/>
          <w:marTop w:val="0"/>
          <w:marBottom w:val="0"/>
          <w:divBdr>
            <w:top w:val="none" w:sz="0" w:space="0" w:color="auto"/>
            <w:left w:val="none" w:sz="0" w:space="0" w:color="auto"/>
            <w:bottom w:val="none" w:sz="0" w:space="0" w:color="auto"/>
            <w:right w:val="none" w:sz="0" w:space="0" w:color="auto"/>
          </w:divBdr>
        </w:div>
        <w:div w:id="536701161">
          <w:marLeft w:val="0"/>
          <w:marRight w:val="0"/>
          <w:marTop w:val="0"/>
          <w:marBottom w:val="0"/>
          <w:divBdr>
            <w:top w:val="none" w:sz="0" w:space="0" w:color="auto"/>
            <w:left w:val="none" w:sz="0" w:space="0" w:color="auto"/>
            <w:bottom w:val="none" w:sz="0" w:space="0" w:color="auto"/>
            <w:right w:val="none" w:sz="0" w:space="0" w:color="auto"/>
          </w:divBdr>
        </w:div>
        <w:div w:id="1687708622">
          <w:marLeft w:val="0"/>
          <w:marRight w:val="0"/>
          <w:marTop w:val="0"/>
          <w:marBottom w:val="0"/>
          <w:divBdr>
            <w:top w:val="none" w:sz="0" w:space="0" w:color="auto"/>
            <w:left w:val="none" w:sz="0" w:space="0" w:color="auto"/>
            <w:bottom w:val="none" w:sz="0" w:space="0" w:color="auto"/>
            <w:right w:val="none" w:sz="0" w:space="0" w:color="auto"/>
          </w:divBdr>
        </w:div>
        <w:div w:id="2073845161">
          <w:marLeft w:val="0"/>
          <w:marRight w:val="0"/>
          <w:marTop w:val="0"/>
          <w:marBottom w:val="0"/>
          <w:divBdr>
            <w:top w:val="none" w:sz="0" w:space="0" w:color="auto"/>
            <w:left w:val="none" w:sz="0" w:space="0" w:color="auto"/>
            <w:bottom w:val="none" w:sz="0" w:space="0" w:color="auto"/>
            <w:right w:val="none" w:sz="0" w:space="0" w:color="auto"/>
          </w:divBdr>
        </w:div>
        <w:div w:id="1389648652">
          <w:marLeft w:val="0"/>
          <w:marRight w:val="0"/>
          <w:marTop w:val="0"/>
          <w:marBottom w:val="0"/>
          <w:divBdr>
            <w:top w:val="none" w:sz="0" w:space="0" w:color="auto"/>
            <w:left w:val="none" w:sz="0" w:space="0" w:color="auto"/>
            <w:bottom w:val="none" w:sz="0" w:space="0" w:color="auto"/>
            <w:right w:val="none" w:sz="0" w:space="0" w:color="auto"/>
          </w:divBdr>
        </w:div>
        <w:div w:id="2103646726">
          <w:marLeft w:val="0"/>
          <w:marRight w:val="0"/>
          <w:marTop w:val="0"/>
          <w:marBottom w:val="0"/>
          <w:divBdr>
            <w:top w:val="none" w:sz="0" w:space="0" w:color="auto"/>
            <w:left w:val="none" w:sz="0" w:space="0" w:color="auto"/>
            <w:bottom w:val="none" w:sz="0" w:space="0" w:color="auto"/>
            <w:right w:val="none" w:sz="0" w:space="0" w:color="auto"/>
          </w:divBdr>
        </w:div>
        <w:div w:id="1840191227">
          <w:marLeft w:val="0"/>
          <w:marRight w:val="0"/>
          <w:marTop w:val="0"/>
          <w:marBottom w:val="0"/>
          <w:divBdr>
            <w:top w:val="none" w:sz="0" w:space="0" w:color="auto"/>
            <w:left w:val="none" w:sz="0" w:space="0" w:color="auto"/>
            <w:bottom w:val="none" w:sz="0" w:space="0" w:color="auto"/>
            <w:right w:val="none" w:sz="0" w:space="0" w:color="auto"/>
          </w:divBdr>
        </w:div>
        <w:div w:id="1016426136">
          <w:marLeft w:val="0"/>
          <w:marRight w:val="0"/>
          <w:marTop w:val="0"/>
          <w:marBottom w:val="0"/>
          <w:divBdr>
            <w:top w:val="none" w:sz="0" w:space="0" w:color="auto"/>
            <w:left w:val="none" w:sz="0" w:space="0" w:color="auto"/>
            <w:bottom w:val="none" w:sz="0" w:space="0" w:color="auto"/>
            <w:right w:val="none" w:sz="0" w:space="0" w:color="auto"/>
          </w:divBdr>
        </w:div>
        <w:div w:id="1839466966">
          <w:marLeft w:val="0"/>
          <w:marRight w:val="0"/>
          <w:marTop w:val="0"/>
          <w:marBottom w:val="0"/>
          <w:divBdr>
            <w:top w:val="none" w:sz="0" w:space="0" w:color="auto"/>
            <w:left w:val="none" w:sz="0" w:space="0" w:color="auto"/>
            <w:bottom w:val="none" w:sz="0" w:space="0" w:color="auto"/>
            <w:right w:val="none" w:sz="0" w:space="0" w:color="auto"/>
          </w:divBdr>
        </w:div>
        <w:div w:id="1564214303">
          <w:marLeft w:val="0"/>
          <w:marRight w:val="0"/>
          <w:marTop w:val="0"/>
          <w:marBottom w:val="0"/>
          <w:divBdr>
            <w:top w:val="none" w:sz="0" w:space="0" w:color="auto"/>
            <w:left w:val="none" w:sz="0" w:space="0" w:color="auto"/>
            <w:bottom w:val="none" w:sz="0" w:space="0" w:color="auto"/>
            <w:right w:val="none" w:sz="0" w:space="0" w:color="auto"/>
          </w:divBdr>
        </w:div>
        <w:div w:id="706638226">
          <w:marLeft w:val="0"/>
          <w:marRight w:val="0"/>
          <w:marTop w:val="0"/>
          <w:marBottom w:val="0"/>
          <w:divBdr>
            <w:top w:val="none" w:sz="0" w:space="0" w:color="auto"/>
            <w:left w:val="none" w:sz="0" w:space="0" w:color="auto"/>
            <w:bottom w:val="none" w:sz="0" w:space="0" w:color="auto"/>
            <w:right w:val="none" w:sz="0" w:space="0" w:color="auto"/>
          </w:divBdr>
        </w:div>
        <w:div w:id="144706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c21845-70e1-49f6-a97f-c9e6139c65ce">
      <Terms xmlns="http://schemas.microsoft.com/office/infopath/2007/PartnerControls"/>
    </lcf76f155ced4ddcb4097134ff3c332f>
    <TaxCatchAll xmlns="39ded545-3077-4f92-af44-29be29b9d1d8" xsi:nil="true"/>
    <SharedWithUsers xmlns="39ded545-3077-4f92-af44-29be29b9d1d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A7C50CEC7A034481227B8A41558355" ma:contentTypeVersion="17" ma:contentTypeDescription="Create a new document." ma:contentTypeScope="" ma:versionID="22662ecb314a23f8346fc2d57ec4956b">
  <xsd:schema xmlns:xsd="http://www.w3.org/2001/XMLSchema" xmlns:xs="http://www.w3.org/2001/XMLSchema" xmlns:p="http://schemas.microsoft.com/office/2006/metadata/properties" xmlns:ns2="39ded545-3077-4f92-af44-29be29b9d1d8" xmlns:ns3="15c21845-70e1-49f6-a97f-c9e6139c65ce" targetNamespace="http://schemas.microsoft.com/office/2006/metadata/properties" ma:root="true" ma:fieldsID="3a9015ac891ea023bef70823453a911f" ns2:_="" ns3:_="">
    <xsd:import namespace="39ded545-3077-4f92-af44-29be29b9d1d8"/>
    <xsd:import namespace="15c21845-70e1-49f6-a97f-c9e6139c65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ed545-3077-4f92-af44-29be29b9d1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ca97662-d3e2-4dc3-8f47-85d53dfa52f5}" ma:internalName="TaxCatchAll" ma:showField="CatchAllData" ma:web="39ded545-3077-4f92-af44-29be29b9d1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c21845-70e1-49f6-a97f-c9e6139c65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A8347-9446-4F3D-A378-F5719F03BF29}">
  <ds:schemaRefs>
    <ds:schemaRef ds:uri="http://schemas.openxmlformats.org/package/2006/metadata/core-properties"/>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1b6c7211-07f9-4426-b997-4d23f99534f2"/>
    <ds:schemaRef ds:uri="43ac8a4c-ba9e-4b23-94b4-e2cc4cb377f3"/>
    <ds:schemaRef ds:uri="http://purl.org/dc/terms/"/>
    <ds:schemaRef ds:uri="15c21845-70e1-49f6-a97f-c9e6139c65ce"/>
    <ds:schemaRef ds:uri="39ded545-3077-4f92-af44-29be29b9d1d8"/>
    <ds:schemaRef ds:uri="5b8a38d0-5579-447d-80d8-04d3c8c17150"/>
    <ds:schemaRef ds:uri="aff6571d-4a26-444a-b5d8-7df0c1e9b986"/>
  </ds:schemaRefs>
</ds:datastoreItem>
</file>

<file path=customXml/itemProps2.xml><?xml version="1.0" encoding="utf-8"?>
<ds:datastoreItem xmlns:ds="http://schemas.openxmlformats.org/officeDocument/2006/customXml" ds:itemID="{C13DED99-CAF1-4D8D-B9EF-79970DCA28B2}">
  <ds:schemaRefs>
    <ds:schemaRef ds:uri="http://schemas.microsoft.com/sharepoint/v3/contenttype/forms"/>
  </ds:schemaRefs>
</ds:datastoreItem>
</file>

<file path=customXml/itemProps3.xml><?xml version="1.0" encoding="utf-8"?>
<ds:datastoreItem xmlns:ds="http://schemas.openxmlformats.org/officeDocument/2006/customXml" ds:itemID="{8F2EDD21-D052-48EB-89C3-F0B24E1F3F9D}"/>
</file>

<file path=customXml/itemProps4.xml><?xml version="1.0" encoding="utf-8"?>
<ds:datastoreItem xmlns:ds="http://schemas.openxmlformats.org/officeDocument/2006/customXml" ds:itemID="{88985985-B05A-4D16-80E8-495451BEDBC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Fajkis</dc:creator>
  <cp:keywords/>
  <dc:description/>
  <cp:lastModifiedBy>Ellie Partington</cp:lastModifiedBy>
  <cp:revision>3</cp:revision>
  <cp:lastPrinted>2017-11-29T12:38:00Z</cp:lastPrinted>
  <dcterms:created xsi:type="dcterms:W3CDTF">2026-04-28T14:58:00Z</dcterms:created>
  <dcterms:modified xsi:type="dcterms:W3CDTF">2026-04-29T08:40:02Z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0x0101000CA7C50CEC7A034481227B8A41558355</vt:lpwstr>
  </property>
  <property fmtid="{D5CDD505-2E9C-101B-9397-08002B2CF9AE}" pid="3" name="MediaServiceImageTags">
    <vt:lpwstr/>
  </property>
  <property fmtid="{D5CDD505-2E9C-101B-9397-08002B2CF9AE}" pid="4" name="Order">
    <vt:r8>28307000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