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F7B8" w14:textId="77777777" w:rsidR="00337532" w:rsidRPr="00337532" w:rsidRDefault="00337532" w:rsidP="00337532">
      <w:pPr>
        <w:spacing w:after="0"/>
        <w:jc w:val="center"/>
        <w:rPr>
          <w:b/>
          <w:bCs/>
        </w:rPr>
      </w:pPr>
      <w:r w:rsidRPr="00337532">
        <w:rPr>
          <w:b/>
          <w:bCs/>
        </w:rPr>
        <w:t>Holbrook Primary School</w:t>
      </w:r>
    </w:p>
    <w:p w14:paraId="78EBFFBE" w14:textId="77777777" w:rsidR="00337532" w:rsidRPr="00337532" w:rsidRDefault="00337532" w:rsidP="00337532">
      <w:pPr>
        <w:jc w:val="center"/>
        <w:rPr>
          <w:b/>
          <w:bCs/>
        </w:rPr>
      </w:pPr>
      <w:r w:rsidRPr="00337532">
        <w:rPr>
          <w:b/>
          <w:bCs/>
        </w:rPr>
        <w:t>Job Description – Inclusion Lead (SENDCo)</w:t>
      </w:r>
    </w:p>
    <w:p w14:paraId="10BF1B2E" w14:textId="2422E5AA" w:rsidR="00337532" w:rsidRPr="00337532" w:rsidRDefault="00337532" w:rsidP="00337532">
      <w:r w:rsidRPr="00337532">
        <w:rPr>
          <w:b/>
          <w:bCs/>
        </w:rPr>
        <w:t>Job title:</w:t>
      </w:r>
      <w:r w:rsidRPr="00337532">
        <w:t xml:space="preserve"> Inclusion Lead (SENDCo)</w:t>
      </w:r>
      <w:r w:rsidRPr="00337532">
        <w:br/>
      </w:r>
      <w:r w:rsidRPr="00337532">
        <w:rPr>
          <w:b/>
          <w:bCs/>
        </w:rPr>
        <w:t>Salary:</w:t>
      </w:r>
      <w:r w:rsidRPr="00337532">
        <w:t xml:space="preserve"> (appropriate main/upper pay scale + SEND allowance)</w:t>
      </w:r>
      <w:r w:rsidRPr="00337532">
        <w:br/>
      </w:r>
      <w:r w:rsidRPr="00337532">
        <w:rPr>
          <w:b/>
          <w:bCs/>
        </w:rPr>
        <w:t>Reporting to:</w:t>
      </w:r>
      <w:r w:rsidRPr="00337532">
        <w:t xml:space="preserve"> Headteacher</w:t>
      </w:r>
      <w:r w:rsidRPr="00337532">
        <w:br/>
      </w:r>
      <w:r w:rsidRPr="00337532">
        <w:rPr>
          <w:b/>
          <w:bCs/>
        </w:rPr>
        <w:t>Responsible for:</w:t>
      </w:r>
      <w:r w:rsidRPr="00337532">
        <w:t xml:space="preserve"> Teaching Assistants and Learning Support Assistants</w:t>
      </w:r>
    </w:p>
    <w:p w14:paraId="3D279DD1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Core Purpose</w:t>
      </w:r>
    </w:p>
    <w:p w14:paraId="33DE1FC9" w14:textId="77777777" w:rsidR="00337532" w:rsidRPr="00337532" w:rsidRDefault="00337532" w:rsidP="00337532">
      <w:pPr>
        <w:pStyle w:val="ListParagraph"/>
        <w:numPr>
          <w:ilvl w:val="0"/>
          <w:numId w:val="11"/>
        </w:numPr>
      </w:pPr>
      <w:r w:rsidRPr="00337532">
        <w:t>To lead and manage high-quality provision for pupils with Special Educational Needs and Disabilities (SEND) and other vulnerable groups, ensuring they achieve the best possible outcomes.</w:t>
      </w:r>
    </w:p>
    <w:p w14:paraId="6B763915" w14:textId="77777777" w:rsidR="00337532" w:rsidRPr="00337532" w:rsidRDefault="00337532" w:rsidP="00337532">
      <w:pPr>
        <w:pStyle w:val="ListParagraph"/>
        <w:numPr>
          <w:ilvl w:val="0"/>
          <w:numId w:val="11"/>
        </w:numPr>
      </w:pPr>
      <w:r w:rsidRPr="00337532">
        <w:t>To provide specialist expertise in inclusion across the school, supporting staff to deliver high-quality teaching and learning while promoting pupil wellbeing.</w:t>
      </w:r>
    </w:p>
    <w:p w14:paraId="3178DD61" w14:textId="77777777" w:rsidR="00337532" w:rsidRPr="00337532" w:rsidRDefault="00337532" w:rsidP="00337532">
      <w:pPr>
        <w:pStyle w:val="ListParagraph"/>
        <w:numPr>
          <w:ilvl w:val="0"/>
          <w:numId w:val="11"/>
        </w:numPr>
      </w:pPr>
      <w:r w:rsidRPr="00337532">
        <w:t>To contribute to the development of an inclusive school culture where all pupils are supported to thrive academically, socially and emotionally.</w:t>
      </w:r>
    </w:p>
    <w:p w14:paraId="04D1AABC" w14:textId="77777777" w:rsidR="00337532" w:rsidRPr="00337532" w:rsidRDefault="00337532" w:rsidP="00337532">
      <w:pPr>
        <w:pStyle w:val="ListParagraph"/>
        <w:numPr>
          <w:ilvl w:val="0"/>
          <w:numId w:val="11"/>
        </w:numPr>
      </w:pPr>
      <w:r w:rsidRPr="00337532">
        <w:t>To take responsibility for key areas such as attendance, family liaison, behaviour and pastoral care, ensuring effective systems are in place to support pupils and their families.</w:t>
      </w:r>
    </w:p>
    <w:p w14:paraId="7A8F8F43" w14:textId="637B1000" w:rsidR="00337532" w:rsidRPr="00337532" w:rsidRDefault="00337532" w:rsidP="00337532">
      <w:pPr>
        <w:pStyle w:val="ListParagraph"/>
        <w:numPr>
          <w:ilvl w:val="0"/>
          <w:numId w:val="11"/>
        </w:numPr>
      </w:pPr>
      <w:r w:rsidRPr="00337532">
        <w:t xml:space="preserve">To play a key role in safeguarding and child protection by supporting staff, liaising with external agencies and managing referrals and records. </w:t>
      </w:r>
    </w:p>
    <w:p w14:paraId="45D3946A" w14:textId="77777777" w:rsidR="00337532" w:rsidRPr="00337532" w:rsidRDefault="00337532" w:rsidP="00337532">
      <w:pPr>
        <w:rPr>
          <w:b/>
          <w:bCs/>
        </w:rPr>
      </w:pPr>
      <w:r w:rsidRPr="00337532">
        <w:rPr>
          <w:b/>
          <w:bCs/>
        </w:rPr>
        <w:t>Duties and Responsibilities</w:t>
      </w:r>
    </w:p>
    <w:p w14:paraId="60F19254" w14:textId="77777777" w:rsidR="00337532" w:rsidRPr="00337532" w:rsidRDefault="00337532" w:rsidP="00337532">
      <w:pPr>
        <w:rPr>
          <w:b/>
          <w:bCs/>
        </w:rPr>
      </w:pPr>
      <w:r w:rsidRPr="00337532">
        <w:rPr>
          <w:b/>
          <w:bCs/>
        </w:rPr>
        <w:t>Leadership and Inclusion</w:t>
      </w:r>
    </w:p>
    <w:p w14:paraId="2E8788F8" w14:textId="77777777" w:rsidR="00337532" w:rsidRPr="00337532" w:rsidRDefault="00337532" w:rsidP="00337532">
      <w:pPr>
        <w:spacing w:after="0"/>
      </w:pPr>
      <w:r w:rsidRPr="00337532">
        <w:t>Under the direction of the headteacher:</w:t>
      </w:r>
    </w:p>
    <w:p w14:paraId="209E4D84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Lead, manage and develop effective SEND provision across the school</w:t>
      </w:r>
    </w:p>
    <w:p w14:paraId="74107600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Promote a strong culture of inclusion and equality of opportunity</w:t>
      </w:r>
    </w:p>
    <w:p w14:paraId="368BCEEB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Contribute to the development and implementation of the school’s inclusion strategy</w:t>
      </w:r>
    </w:p>
    <w:p w14:paraId="2C8DDD05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Identify priorities for SEND and inclusion and contribute to school improvement planning</w:t>
      </w:r>
    </w:p>
    <w:p w14:paraId="5964E5E0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Monitor and evaluate the effectiveness of provision and interventions for pupils with SEND and additional needs</w:t>
      </w:r>
    </w:p>
    <w:p w14:paraId="0ED3B325" w14:textId="77777777" w:rsidR="00337532" w:rsidRPr="00337532" w:rsidRDefault="00337532" w:rsidP="00337532">
      <w:pPr>
        <w:numPr>
          <w:ilvl w:val="0"/>
          <w:numId w:val="1"/>
        </w:numPr>
        <w:spacing w:after="0"/>
      </w:pPr>
      <w:r w:rsidRPr="00337532">
        <w:t>Keep up to date with national developments in SEND and inclusion</w:t>
      </w:r>
    </w:p>
    <w:p w14:paraId="6A8C5414" w14:textId="77777777" w:rsidR="00337532" w:rsidRPr="00337532" w:rsidRDefault="00337532" w:rsidP="00337532">
      <w:pPr>
        <w:numPr>
          <w:ilvl w:val="0"/>
          <w:numId w:val="1"/>
        </w:numPr>
      </w:pPr>
      <w:r w:rsidRPr="00337532">
        <w:t>Build strong, positive relationships with pupils, staff, parents and external agencies</w:t>
      </w:r>
    </w:p>
    <w:p w14:paraId="38E71EB9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Managing Staff</w:t>
      </w:r>
    </w:p>
    <w:p w14:paraId="15926784" w14:textId="77777777" w:rsidR="00337532" w:rsidRPr="00337532" w:rsidRDefault="00337532" w:rsidP="00337532">
      <w:pPr>
        <w:numPr>
          <w:ilvl w:val="0"/>
          <w:numId w:val="2"/>
        </w:numPr>
        <w:spacing w:after="0"/>
      </w:pPr>
      <w:r w:rsidRPr="00337532">
        <w:t xml:space="preserve">Line </w:t>
      </w:r>
      <w:proofErr w:type="gramStart"/>
      <w:r w:rsidRPr="00337532">
        <w:t>manage</w:t>
      </w:r>
      <w:proofErr w:type="gramEnd"/>
      <w:r w:rsidRPr="00337532">
        <w:t xml:space="preserve"> Teaching Assistants and Learning Support Assistants</w:t>
      </w:r>
    </w:p>
    <w:p w14:paraId="2C99F14C" w14:textId="77777777" w:rsidR="00337532" w:rsidRPr="00337532" w:rsidRDefault="00337532" w:rsidP="00337532">
      <w:pPr>
        <w:numPr>
          <w:ilvl w:val="0"/>
          <w:numId w:val="2"/>
        </w:numPr>
        <w:spacing w:after="0"/>
      </w:pPr>
      <w:r w:rsidRPr="00337532">
        <w:t>Support staff development through coaching, training and guidance</w:t>
      </w:r>
    </w:p>
    <w:p w14:paraId="28CAA8E2" w14:textId="77777777" w:rsidR="00337532" w:rsidRPr="00337532" w:rsidRDefault="00337532" w:rsidP="00337532">
      <w:pPr>
        <w:numPr>
          <w:ilvl w:val="0"/>
          <w:numId w:val="2"/>
        </w:numPr>
        <w:spacing w:after="0"/>
      </w:pPr>
      <w:r w:rsidRPr="00337532">
        <w:t>Contribute to staff appraisal processes where appropriate</w:t>
      </w:r>
    </w:p>
    <w:p w14:paraId="01BDA964" w14:textId="77777777" w:rsidR="00337532" w:rsidRPr="00337532" w:rsidRDefault="00337532" w:rsidP="00337532">
      <w:pPr>
        <w:numPr>
          <w:ilvl w:val="0"/>
          <w:numId w:val="2"/>
        </w:numPr>
      </w:pPr>
      <w:r w:rsidRPr="00337532">
        <w:t>Assist with recruitment and deployment of support staff</w:t>
      </w:r>
    </w:p>
    <w:p w14:paraId="0B89AD03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Teaching and Learning</w:t>
      </w:r>
    </w:p>
    <w:p w14:paraId="3BBF0D47" w14:textId="77777777" w:rsidR="00337532" w:rsidRPr="00337532" w:rsidRDefault="00337532" w:rsidP="00337532">
      <w:pPr>
        <w:numPr>
          <w:ilvl w:val="0"/>
          <w:numId w:val="3"/>
        </w:numPr>
        <w:spacing w:after="0"/>
      </w:pPr>
      <w:r w:rsidRPr="00337532">
        <w:t>Support the monitoring and evaluation of teaching and learning for pupils with SEND</w:t>
      </w:r>
    </w:p>
    <w:p w14:paraId="2B6D37AF" w14:textId="77777777" w:rsidR="00337532" w:rsidRPr="00337532" w:rsidRDefault="00337532" w:rsidP="00337532">
      <w:pPr>
        <w:numPr>
          <w:ilvl w:val="0"/>
          <w:numId w:val="3"/>
        </w:numPr>
        <w:spacing w:after="0"/>
      </w:pPr>
      <w:r w:rsidRPr="00337532">
        <w:t>Advise and support staff in adapting teaching to meet diverse learning needs</w:t>
      </w:r>
    </w:p>
    <w:p w14:paraId="17FDF4B7" w14:textId="77777777" w:rsidR="00337532" w:rsidRPr="00337532" w:rsidRDefault="00337532" w:rsidP="00337532">
      <w:pPr>
        <w:numPr>
          <w:ilvl w:val="0"/>
          <w:numId w:val="3"/>
        </w:numPr>
        <w:spacing w:after="0"/>
      </w:pPr>
      <w:r w:rsidRPr="00337532">
        <w:t>Promote high expectations and inclusive practice in all classrooms</w:t>
      </w:r>
    </w:p>
    <w:p w14:paraId="04A1D68B" w14:textId="77777777" w:rsidR="00337532" w:rsidRPr="00337532" w:rsidRDefault="00337532" w:rsidP="00337532">
      <w:pPr>
        <w:numPr>
          <w:ilvl w:val="0"/>
          <w:numId w:val="3"/>
        </w:numPr>
        <w:spacing w:after="0"/>
      </w:pPr>
      <w:r w:rsidRPr="00337532">
        <w:t>Ensure recommendations from external professionals are implemented effectively</w:t>
      </w:r>
    </w:p>
    <w:p w14:paraId="4FB03F9A" w14:textId="77777777" w:rsidR="00337532" w:rsidRPr="00337532" w:rsidRDefault="00337532" w:rsidP="00337532">
      <w:pPr>
        <w:numPr>
          <w:ilvl w:val="0"/>
          <w:numId w:val="3"/>
        </w:numPr>
        <w:spacing w:after="0"/>
      </w:pPr>
      <w:r w:rsidRPr="00337532">
        <w:t>Develop and share best practice in inclusive teaching across the school</w:t>
      </w:r>
    </w:p>
    <w:p w14:paraId="3784DE1F" w14:textId="4577F6CA" w:rsidR="00337532" w:rsidRPr="00337532" w:rsidRDefault="00337532" w:rsidP="00337532">
      <w:pPr>
        <w:numPr>
          <w:ilvl w:val="0"/>
          <w:numId w:val="3"/>
        </w:numPr>
      </w:pPr>
      <w:r w:rsidRPr="00337532">
        <w:lastRenderedPageBreak/>
        <w:t>Support staff in understanding the needs of disadvantaged pupils and those with additional needs</w:t>
      </w:r>
    </w:p>
    <w:p w14:paraId="5B2D803A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Accountability and Use of Data</w:t>
      </w:r>
    </w:p>
    <w:p w14:paraId="7B9D1BB1" w14:textId="77777777" w:rsidR="00337532" w:rsidRPr="00337532" w:rsidRDefault="00337532" w:rsidP="00337532">
      <w:pPr>
        <w:numPr>
          <w:ilvl w:val="0"/>
          <w:numId w:val="4"/>
        </w:numPr>
        <w:spacing w:after="0"/>
      </w:pPr>
      <w:r w:rsidRPr="00337532">
        <w:t>Use a range of data to track the progress and attainment of pupils with SEND and other vulnerable groups</w:t>
      </w:r>
    </w:p>
    <w:p w14:paraId="553C4159" w14:textId="77777777" w:rsidR="00337532" w:rsidRPr="00337532" w:rsidRDefault="00337532" w:rsidP="00337532">
      <w:pPr>
        <w:numPr>
          <w:ilvl w:val="0"/>
          <w:numId w:val="4"/>
        </w:numPr>
        <w:spacing w:after="0"/>
      </w:pPr>
      <w:r w:rsidRPr="00337532">
        <w:t>Evaluate the impact of interventions and provision</w:t>
      </w:r>
    </w:p>
    <w:p w14:paraId="03A3CA7A" w14:textId="77777777" w:rsidR="00337532" w:rsidRPr="00337532" w:rsidRDefault="00337532" w:rsidP="00337532">
      <w:pPr>
        <w:numPr>
          <w:ilvl w:val="0"/>
          <w:numId w:val="4"/>
        </w:numPr>
        <w:spacing w:after="0"/>
      </w:pPr>
      <w:r w:rsidRPr="00337532">
        <w:t>Maintain accurate SEND records, including EHCP documentation and provision mapping</w:t>
      </w:r>
    </w:p>
    <w:p w14:paraId="3D9B6750" w14:textId="77777777" w:rsidR="00337532" w:rsidRPr="00337532" w:rsidRDefault="00337532" w:rsidP="00337532">
      <w:pPr>
        <w:numPr>
          <w:ilvl w:val="0"/>
          <w:numId w:val="4"/>
        </w:numPr>
      </w:pPr>
      <w:r w:rsidRPr="00337532">
        <w:t>Ensure statutory requirements and SEND processes are fully met</w:t>
      </w:r>
    </w:p>
    <w:p w14:paraId="1533562A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Pastoral and Family Support</w:t>
      </w:r>
    </w:p>
    <w:p w14:paraId="6D7D3A55" w14:textId="77777777" w:rsidR="00337532" w:rsidRPr="00337532" w:rsidRDefault="00337532" w:rsidP="00337532">
      <w:pPr>
        <w:numPr>
          <w:ilvl w:val="0"/>
          <w:numId w:val="5"/>
        </w:numPr>
        <w:spacing w:after="0"/>
      </w:pPr>
      <w:r w:rsidRPr="00337532">
        <w:t>Lead on pastoral support for vulnerable pupils and families</w:t>
      </w:r>
    </w:p>
    <w:p w14:paraId="7833CE1B" w14:textId="77777777" w:rsidR="00337532" w:rsidRPr="00337532" w:rsidRDefault="00337532" w:rsidP="00337532">
      <w:pPr>
        <w:numPr>
          <w:ilvl w:val="0"/>
          <w:numId w:val="5"/>
        </w:numPr>
        <w:spacing w:after="0"/>
      </w:pPr>
      <w:r w:rsidRPr="00337532">
        <w:t>Oversee systems for attendance, behaviour and wellbeing</w:t>
      </w:r>
    </w:p>
    <w:p w14:paraId="7676CC21" w14:textId="77777777" w:rsidR="00337532" w:rsidRPr="00337532" w:rsidRDefault="00337532" w:rsidP="00337532">
      <w:pPr>
        <w:numPr>
          <w:ilvl w:val="0"/>
          <w:numId w:val="5"/>
        </w:numPr>
        <w:spacing w:after="0"/>
      </w:pPr>
      <w:r w:rsidRPr="00337532">
        <w:t>Work closely with families, particularly those experiencing difficulties or crisis</w:t>
      </w:r>
    </w:p>
    <w:p w14:paraId="4682049A" w14:textId="77777777" w:rsidR="00337532" w:rsidRPr="00337532" w:rsidRDefault="00337532" w:rsidP="00337532">
      <w:pPr>
        <w:numPr>
          <w:ilvl w:val="0"/>
          <w:numId w:val="5"/>
        </w:numPr>
        <w:spacing w:after="0"/>
      </w:pPr>
      <w:r w:rsidRPr="00337532">
        <w:t>Promote positive behaviour and monitor behaviour trends and interventions</w:t>
      </w:r>
    </w:p>
    <w:p w14:paraId="04F7501B" w14:textId="77777777" w:rsidR="00337532" w:rsidRPr="00337532" w:rsidRDefault="00337532" w:rsidP="00337532">
      <w:pPr>
        <w:numPr>
          <w:ilvl w:val="0"/>
          <w:numId w:val="5"/>
        </w:numPr>
      </w:pPr>
      <w:r w:rsidRPr="00337532">
        <w:t>Support pupil voice and wellbeing initiatives</w:t>
      </w:r>
    </w:p>
    <w:p w14:paraId="184F1A7F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Safeguarding</w:t>
      </w:r>
    </w:p>
    <w:p w14:paraId="2DB83CAD" w14:textId="77777777" w:rsidR="00337532" w:rsidRPr="00337532" w:rsidRDefault="00337532" w:rsidP="00337532">
      <w:pPr>
        <w:numPr>
          <w:ilvl w:val="0"/>
          <w:numId w:val="6"/>
        </w:numPr>
        <w:spacing w:after="0"/>
      </w:pPr>
      <w:r w:rsidRPr="00337532">
        <w:t>Act as Deputy Designated Safeguarding Lead (DDSL)</w:t>
      </w:r>
    </w:p>
    <w:p w14:paraId="0FFC77B7" w14:textId="77777777" w:rsidR="00337532" w:rsidRPr="00337532" w:rsidRDefault="00337532" w:rsidP="00337532">
      <w:pPr>
        <w:numPr>
          <w:ilvl w:val="0"/>
          <w:numId w:val="6"/>
        </w:numPr>
        <w:spacing w:after="0"/>
      </w:pPr>
      <w:r w:rsidRPr="00337532">
        <w:t>Support staff with safeguarding responsibilities and provide guidance and training</w:t>
      </w:r>
    </w:p>
    <w:p w14:paraId="63896A2A" w14:textId="77777777" w:rsidR="00337532" w:rsidRPr="00337532" w:rsidRDefault="00337532" w:rsidP="00337532">
      <w:pPr>
        <w:numPr>
          <w:ilvl w:val="0"/>
          <w:numId w:val="6"/>
        </w:numPr>
        <w:spacing w:after="0"/>
      </w:pPr>
      <w:r w:rsidRPr="00337532">
        <w:t>Liaise with external agencies and manage referrals</w:t>
      </w:r>
    </w:p>
    <w:p w14:paraId="29BAC06D" w14:textId="77777777" w:rsidR="00337532" w:rsidRPr="00337532" w:rsidRDefault="00337532" w:rsidP="00337532">
      <w:pPr>
        <w:numPr>
          <w:ilvl w:val="0"/>
          <w:numId w:val="6"/>
        </w:numPr>
        <w:spacing w:after="0"/>
      </w:pPr>
      <w:r w:rsidRPr="00337532">
        <w:t>Maintain accurate and confidential safeguarding records</w:t>
      </w:r>
    </w:p>
    <w:p w14:paraId="7C74D00A" w14:textId="10FDDB2E" w:rsidR="00337532" w:rsidRPr="00337532" w:rsidRDefault="00337532" w:rsidP="00337532">
      <w:pPr>
        <w:numPr>
          <w:ilvl w:val="0"/>
          <w:numId w:val="6"/>
        </w:numPr>
      </w:pPr>
      <w:r w:rsidRPr="00337532">
        <w:t>Promote a culture of vigilance and safeguarding across the school</w:t>
      </w:r>
    </w:p>
    <w:p w14:paraId="39BAEBB3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Medical and Welfare</w:t>
      </w:r>
    </w:p>
    <w:p w14:paraId="52F103B3" w14:textId="77777777" w:rsidR="00337532" w:rsidRPr="00337532" w:rsidRDefault="00337532" w:rsidP="00337532">
      <w:pPr>
        <w:numPr>
          <w:ilvl w:val="0"/>
          <w:numId w:val="7"/>
        </w:numPr>
        <w:spacing w:after="0"/>
      </w:pPr>
      <w:r w:rsidRPr="00337532">
        <w:t>Oversee care plans for pupils with medical needs</w:t>
      </w:r>
    </w:p>
    <w:p w14:paraId="0327C36C" w14:textId="77777777" w:rsidR="00337532" w:rsidRPr="00337532" w:rsidRDefault="00337532" w:rsidP="00337532">
      <w:pPr>
        <w:numPr>
          <w:ilvl w:val="0"/>
          <w:numId w:val="7"/>
        </w:numPr>
        <w:spacing w:after="0"/>
      </w:pPr>
      <w:r w:rsidRPr="00337532">
        <w:t>Work with families, the school nurse and external agencies</w:t>
      </w:r>
    </w:p>
    <w:p w14:paraId="2780AE19" w14:textId="77777777" w:rsidR="00337532" w:rsidRPr="00337532" w:rsidRDefault="00337532" w:rsidP="00337532">
      <w:pPr>
        <w:numPr>
          <w:ilvl w:val="0"/>
          <w:numId w:val="7"/>
        </w:numPr>
        <w:spacing w:after="0"/>
      </w:pPr>
      <w:r w:rsidRPr="00337532">
        <w:t>Ensure staff receive appropriate training (e.g. first aid, asthma, EpiPen)</w:t>
      </w:r>
    </w:p>
    <w:p w14:paraId="0EA3C0D7" w14:textId="77777777" w:rsidR="00337532" w:rsidRPr="00337532" w:rsidRDefault="00337532" w:rsidP="00337532">
      <w:pPr>
        <w:numPr>
          <w:ilvl w:val="0"/>
          <w:numId w:val="7"/>
        </w:numPr>
      </w:pPr>
      <w:r w:rsidRPr="00337532">
        <w:t>Line manage staff responsible for medical needs where appropriate</w:t>
      </w:r>
    </w:p>
    <w:p w14:paraId="4A06F506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Community and Partnerships</w:t>
      </w:r>
    </w:p>
    <w:p w14:paraId="07F2BC87" w14:textId="77777777" w:rsidR="00337532" w:rsidRPr="00337532" w:rsidRDefault="00337532" w:rsidP="00337532">
      <w:pPr>
        <w:numPr>
          <w:ilvl w:val="0"/>
          <w:numId w:val="8"/>
        </w:numPr>
        <w:spacing w:after="0"/>
      </w:pPr>
      <w:r w:rsidRPr="00337532">
        <w:t>Build effective relationships with parents, carers and external professionals</w:t>
      </w:r>
    </w:p>
    <w:p w14:paraId="06373640" w14:textId="77777777" w:rsidR="00337532" w:rsidRPr="00337532" w:rsidRDefault="00337532" w:rsidP="00337532">
      <w:pPr>
        <w:numPr>
          <w:ilvl w:val="0"/>
          <w:numId w:val="8"/>
        </w:numPr>
        <w:spacing w:after="0"/>
      </w:pPr>
      <w:r w:rsidRPr="00337532">
        <w:t>Work collaboratively with other schools and local partnerships</w:t>
      </w:r>
    </w:p>
    <w:p w14:paraId="0F28F95D" w14:textId="77777777" w:rsidR="00337532" w:rsidRPr="00337532" w:rsidRDefault="00337532" w:rsidP="00337532">
      <w:pPr>
        <w:numPr>
          <w:ilvl w:val="0"/>
          <w:numId w:val="8"/>
        </w:numPr>
      </w:pPr>
      <w:r w:rsidRPr="00337532">
        <w:t>Contribute to multi-agency working to support pupil outcomes</w:t>
      </w:r>
    </w:p>
    <w:p w14:paraId="569A6CA4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Systems and Processes</w:t>
      </w:r>
    </w:p>
    <w:p w14:paraId="7D46A43E" w14:textId="77777777" w:rsidR="00337532" w:rsidRPr="00337532" w:rsidRDefault="00337532" w:rsidP="00337532">
      <w:pPr>
        <w:numPr>
          <w:ilvl w:val="0"/>
          <w:numId w:val="9"/>
        </w:numPr>
        <w:spacing w:after="0"/>
      </w:pPr>
      <w:r w:rsidRPr="00337532">
        <w:t>Support the development of effective systems for SEND and inclusion</w:t>
      </w:r>
    </w:p>
    <w:p w14:paraId="1A17E878" w14:textId="77777777" w:rsidR="00337532" w:rsidRPr="00337532" w:rsidRDefault="00337532" w:rsidP="00337532">
      <w:pPr>
        <w:numPr>
          <w:ilvl w:val="0"/>
          <w:numId w:val="9"/>
        </w:numPr>
        <w:spacing w:after="0"/>
      </w:pPr>
      <w:r w:rsidRPr="00337532">
        <w:t>Ensure processes are compliant, efficient and clearly understood</w:t>
      </w:r>
    </w:p>
    <w:p w14:paraId="223E0682" w14:textId="77777777" w:rsidR="00337532" w:rsidRPr="00337532" w:rsidRDefault="00337532" w:rsidP="00337532">
      <w:pPr>
        <w:numPr>
          <w:ilvl w:val="0"/>
          <w:numId w:val="9"/>
        </w:numPr>
        <w:spacing w:after="0"/>
      </w:pPr>
      <w:r w:rsidRPr="00337532">
        <w:t>Contribute to the effective use of resources and SEND funding</w:t>
      </w:r>
    </w:p>
    <w:p w14:paraId="408C6492" w14:textId="77777777" w:rsidR="00337532" w:rsidRPr="00337532" w:rsidRDefault="00337532" w:rsidP="00337532">
      <w:pPr>
        <w:numPr>
          <w:ilvl w:val="0"/>
          <w:numId w:val="9"/>
        </w:numPr>
      </w:pPr>
      <w:r w:rsidRPr="00337532">
        <w:t>Work with governors on SEND and inclusion matters where appropriate</w:t>
      </w:r>
    </w:p>
    <w:p w14:paraId="0DA7A8BA" w14:textId="77777777" w:rsidR="00337532" w:rsidRPr="00337532" w:rsidRDefault="00337532" w:rsidP="00337532">
      <w:pPr>
        <w:spacing w:after="0"/>
        <w:rPr>
          <w:b/>
          <w:bCs/>
        </w:rPr>
      </w:pPr>
      <w:r w:rsidRPr="00337532">
        <w:rPr>
          <w:b/>
          <w:bCs/>
        </w:rPr>
        <w:t>Other Responsibilities</w:t>
      </w:r>
    </w:p>
    <w:p w14:paraId="74009067" w14:textId="77777777" w:rsidR="00337532" w:rsidRPr="00337532" w:rsidRDefault="00337532" w:rsidP="00337532">
      <w:pPr>
        <w:numPr>
          <w:ilvl w:val="0"/>
          <w:numId w:val="10"/>
        </w:numPr>
        <w:spacing w:after="0"/>
      </w:pPr>
      <w:r w:rsidRPr="00337532">
        <w:t>Safeguard and promote the welfare of children and young people</w:t>
      </w:r>
    </w:p>
    <w:p w14:paraId="54B0BF65" w14:textId="77777777" w:rsidR="00337532" w:rsidRPr="00337532" w:rsidRDefault="00337532" w:rsidP="00337532">
      <w:pPr>
        <w:numPr>
          <w:ilvl w:val="0"/>
          <w:numId w:val="10"/>
        </w:numPr>
        <w:spacing w:after="0"/>
      </w:pPr>
      <w:r w:rsidRPr="00337532">
        <w:t>Follow school policies and the staff code of conduct</w:t>
      </w:r>
    </w:p>
    <w:p w14:paraId="1BAB68D3" w14:textId="77777777" w:rsidR="00337532" w:rsidRPr="00337532" w:rsidRDefault="00337532" w:rsidP="00337532">
      <w:pPr>
        <w:numPr>
          <w:ilvl w:val="0"/>
          <w:numId w:val="10"/>
        </w:numPr>
        <w:spacing w:after="0"/>
      </w:pPr>
      <w:r w:rsidRPr="00337532">
        <w:t>Undertake professional development and training as required</w:t>
      </w:r>
    </w:p>
    <w:p w14:paraId="19E1260B" w14:textId="77777777" w:rsidR="00337532" w:rsidRPr="00337532" w:rsidRDefault="00337532" w:rsidP="00337532">
      <w:pPr>
        <w:numPr>
          <w:ilvl w:val="0"/>
          <w:numId w:val="10"/>
        </w:numPr>
      </w:pPr>
      <w:r w:rsidRPr="00337532">
        <w:t>Carry out other duties appropriate to the role as directed by the headteacher</w:t>
      </w:r>
    </w:p>
    <w:p w14:paraId="79373265" w14:textId="77777777" w:rsidR="00337532" w:rsidRPr="00337532" w:rsidRDefault="00337532" w:rsidP="00337532">
      <w:pPr>
        <w:spacing w:after="0"/>
        <w:rPr>
          <w:b/>
          <w:bCs/>
          <w:sz w:val="20"/>
          <w:szCs w:val="20"/>
        </w:rPr>
      </w:pPr>
      <w:r w:rsidRPr="00337532">
        <w:rPr>
          <w:b/>
          <w:bCs/>
          <w:sz w:val="20"/>
          <w:szCs w:val="20"/>
        </w:rPr>
        <w:t>Notes</w:t>
      </w:r>
    </w:p>
    <w:p w14:paraId="0784D703" w14:textId="3D81E9F6" w:rsidR="00F072BD" w:rsidRPr="00337532" w:rsidRDefault="00337532" w:rsidP="00337532">
      <w:pPr>
        <w:spacing w:after="0"/>
        <w:rPr>
          <w:sz w:val="20"/>
          <w:szCs w:val="20"/>
        </w:rPr>
      </w:pPr>
      <w:r w:rsidRPr="00337532">
        <w:rPr>
          <w:sz w:val="20"/>
          <w:szCs w:val="20"/>
        </w:rPr>
        <w:t>This job description reflects the general nature and level of responsibility of the role. It is not exhaustive and may be amended in consultation with the postholder.</w:t>
      </w:r>
    </w:p>
    <w:sectPr w:rsidR="00F072BD" w:rsidRPr="00337532" w:rsidSect="00337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78E"/>
    <w:multiLevelType w:val="multilevel"/>
    <w:tmpl w:val="025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3D50"/>
    <w:multiLevelType w:val="multilevel"/>
    <w:tmpl w:val="BC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84CC8"/>
    <w:multiLevelType w:val="multilevel"/>
    <w:tmpl w:val="CFA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B3176"/>
    <w:multiLevelType w:val="multilevel"/>
    <w:tmpl w:val="5D9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C6CFF"/>
    <w:multiLevelType w:val="multilevel"/>
    <w:tmpl w:val="855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076D1"/>
    <w:multiLevelType w:val="multilevel"/>
    <w:tmpl w:val="022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D1DEF"/>
    <w:multiLevelType w:val="multilevel"/>
    <w:tmpl w:val="24F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66A0D"/>
    <w:multiLevelType w:val="multilevel"/>
    <w:tmpl w:val="96C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D6A11"/>
    <w:multiLevelType w:val="multilevel"/>
    <w:tmpl w:val="D18E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D2972"/>
    <w:multiLevelType w:val="hybridMultilevel"/>
    <w:tmpl w:val="571A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729C"/>
    <w:multiLevelType w:val="multilevel"/>
    <w:tmpl w:val="42D0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551388">
    <w:abstractNumId w:val="5"/>
  </w:num>
  <w:num w:numId="2" w16cid:durableId="178084330">
    <w:abstractNumId w:val="1"/>
  </w:num>
  <w:num w:numId="3" w16cid:durableId="1731731961">
    <w:abstractNumId w:val="3"/>
  </w:num>
  <w:num w:numId="4" w16cid:durableId="896627825">
    <w:abstractNumId w:val="0"/>
  </w:num>
  <w:num w:numId="5" w16cid:durableId="845635383">
    <w:abstractNumId w:val="8"/>
  </w:num>
  <w:num w:numId="6" w16cid:durableId="1868987981">
    <w:abstractNumId w:val="10"/>
  </w:num>
  <w:num w:numId="7" w16cid:durableId="1519154850">
    <w:abstractNumId w:val="2"/>
  </w:num>
  <w:num w:numId="8" w16cid:durableId="706831675">
    <w:abstractNumId w:val="7"/>
  </w:num>
  <w:num w:numId="9" w16cid:durableId="793907993">
    <w:abstractNumId w:val="6"/>
  </w:num>
  <w:num w:numId="10" w16cid:durableId="1323389988">
    <w:abstractNumId w:val="4"/>
  </w:num>
  <w:num w:numId="11" w16cid:durableId="528377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32"/>
    <w:rsid w:val="00226BF6"/>
    <w:rsid w:val="00337532"/>
    <w:rsid w:val="00C61EFF"/>
    <w:rsid w:val="00D1461D"/>
    <w:rsid w:val="00F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A2EB"/>
  <w15:chartTrackingRefBased/>
  <w15:docId w15:val="{0D492052-DC73-4C4A-A487-ACE3B92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4033</Characters>
  <Application>Microsoft Office Word</Application>
  <DocSecurity>0</DocSecurity>
  <Lines>33</Lines>
  <Paragraphs>9</Paragraphs>
  <ScaleCrop>false</ScaleCrop>
  <Company>School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Holmes</dc:creator>
  <cp:keywords/>
  <dc:description/>
  <cp:lastModifiedBy>Ian Holmes</cp:lastModifiedBy>
  <cp:revision>1</cp:revision>
  <dcterms:created xsi:type="dcterms:W3CDTF">2026-06-03T12:34:00Z</dcterms:created>
  <dcterms:modified xsi:type="dcterms:W3CDTF">2026-06-03T12:42:00Z</dcterms:modified>
</cp:coreProperties>
</file>