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B1FBF66"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2804DA">
        <w:rPr>
          <w:rFonts w:ascii="Calibri" w:hAnsi="Calibri" w:cs="Calibri"/>
          <w:b/>
          <w:szCs w:val="24"/>
        </w:rPr>
        <w:t>Inclusion Support Assistants (LSA)</w:t>
      </w:r>
    </w:p>
    <w:p w14:paraId="11C43B7A" w14:textId="77777777" w:rsidR="0056537F" w:rsidRPr="002A30DA" w:rsidRDefault="0056537F" w:rsidP="006C73D7">
      <w:pPr>
        <w:pStyle w:val="NoSpacing"/>
        <w:rPr>
          <w:rFonts w:ascii="Calibri" w:hAnsi="Calibri" w:cs="Calibri"/>
          <w:b/>
          <w:szCs w:val="24"/>
        </w:rPr>
      </w:pPr>
    </w:p>
    <w:p w14:paraId="302A6B3F" w14:textId="4505C959"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38395E">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bookmarkStart w:id="0" w:name="_GoBack"/>
      <w:bookmarkEnd w:id="0"/>
    </w:p>
    <w:p w14:paraId="66612501" w14:textId="77777777" w:rsidR="0056537F" w:rsidRPr="002A30DA" w:rsidRDefault="0056537F" w:rsidP="006C73D7">
      <w:pPr>
        <w:pStyle w:val="NoSpacing"/>
        <w:rPr>
          <w:rFonts w:ascii="Calibri" w:hAnsi="Calibri" w:cs="Calibri"/>
          <w:b/>
          <w:szCs w:val="24"/>
        </w:rPr>
      </w:pPr>
    </w:p>
    <w:p w14:paraId="37D57E64" w14:textId="4233E2D5"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38395E" w:rsidRPr="00AA6CB4">
        <w:rPr>
          <w:rFonts w:asciiTheme="minorHAnsi" w:hAnsiTheme="minorHAnsi" w:cstheme="minorHAnsi"/>
          <w:b/>
          <w:color w:val="000000" w:themeColor="text1"/>
          <w:szCs w:val="24"/>
        </w:rPr>
        <w:t>NJC 8-</w:t>
      </w:r>
      <w:r w:rsidR="00D659CE">
        <w:rPr>
          <w:rFonts w:asciiTheme="minorHAnsi" w:hAnsiTheme="minorHAnsi" w:cstheme="minorHAnsi"/>
          <w:b/>
          <w:color w:val="000000" w:themeColor="text1"/>
          <w:szCs w:val="24"/>
        </w:rPr>
        <w:t>12</w:t>
      </w:r>
      <w:r w:rsidR="00381D3E">
        <w:rPr>
          <w:rFonts w:asciiTheme="minorHAnsi" w:hAnsiTheme="minorHAnsi" w:cstheme="minorHAnsi"/>
          <w:b/>
          <w:color w:val="000000" w:themeColor="text1"/>
          <w:szCs w:val="24"/>
        </w:rPr>
        <w:t xml:space="preserve"> </w:t>
      </w:r>
      <w:r w:rsidR="00381D3E" w:rsidRPr="00381D3E">
        <w:rPr>
          <w:rFonts w:asciiTheme="minorHAnsi" w:hAnsiTheme="minorHAnsi" w:cstheme="minorHAnsi"/>
          <w:b/>
          <w:color w:val="000000"/>
          <w:szCs w:val="24"/>
        </w:rPr>
        <w:t>£19,474 - £2</w:t>
      </w:r>
      <w:r w:rsidR="00D659CE">
        <w:rPr>
          <w:rFonts w:asciiTheme="minorHAnsi" w:hAnsiTheme="minorHAnsi" w:cstheme="minorHAnsi"/>
          <w:b/>
          <w:color w:val="000000"/>
          <w:szCs w:val="24"/>
        </w:rPr>
        <w:t>0</w:t>
      </w:r>
      <w:r w:rsidR="00381D3E" w:rsidRPr="00381D3E">
        <w:rPr>
          <w:rFonts w:asciiTheme="minorHAnsi" w:hAnsiTheme="minorHAnsi" w:cstheme="minorHAnsi"/>
          <w:b/>
          <w:color w:val="000000"/>
          <w:szCs w:val="24"/>
        </w:rPr>
        <w:t>,</w:t>
      </w:r>
      <w:r w:rsidR="00D659CE">
        <w:rPr>
          <w:rFonts w:asciiTheme="minorHAnsi" w:hAnsiTheme="minorHAnsi" w:cstheme="minorHAnsi"/>
          <w:b/>
          <w:color w:val="000000"/>
          <w:szCs w:val="24"/>
        </w:rPr>
        <w:t>943</w:t>
      </w:r>
    </w:p>
    <w:p w14:paraId="145E92CE" w14:textId="77777777" w:rsidR="0056537F" w:rsidRPr="002A30DA" w:rsidRDefault="0056537F" w:rsidP="006C73D7">
      <w:pPr>
        <w:pStyle w:val="NoSpacing"/>
        <w:rPr>
          <w:rFonts w:ascii="Calibri" w:hAnsi="Calibri" w:cs="Calibri"/>
          <w:b/>
          <w:szCs w:val="24"/>
        </w:rPr>
      </w:pPr>
    </w:p>
    <w:p w14:paraId="0B329F76" w14:textId="70623F26"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616FAE">
        <w:rPr>
          <w:rFonts w:ascii="Calibri" w:hAnsi="Calibri" w:cs="Calibri"/>
          <w:b/>
          <w:szCs w:val="24"/>
        </w:rPr>
        <w:t xml:space="preserve">Full Time 37hrs, </w:t>
      </w:r>
      <w:r w:rsidR="0038395E" w:rsidRPr="0038395E">
        <w:rPr>
          <w:rFonts w:ascii="Calibri" w:hAnsi="Calibri" w:cs="Calibri"/>
          <w:b/>
          <w:szCs w:val="24"/>
        </w:rPr>
        <w:t>Term Time</w:t>
      </w:r>
      <w:r w:rsidR="00616FAE">
        <w:rPr>
          <w:rFonts w:ascii="Calibri" w:hAnsi="Calibri" w:cs="Calibri"/>
          <w:b/>
          <w:szCs w:val="24"/>
        </w:rPr>
        <w:t xml:space="preserve"> Only</w:t>
      </w:r>
      <w:r w:rsidR="00AA6CB4">
        <w:rPr>
          <w:rFonts w:ascii="Calibri" w:hAnsi="Calibri" w:cs="Calibri"/>
          <w:b/>
          <w:szCs w:val="24"/>
        </w:rPr>
        <w:t xml:space="preserve">, </w:t>
      </w:r>
      <w:r w:rsidR="00917053">
        <w:rPr>
          <w:rFonts w:ascii="Calibri" w:hAnsi="Calibri" w:cs="Calibri"/>
          <w:b/>
          <w:szCs w:val="24"/>
        </w:rPr>
        <w:t>Permanent</w:t>
      </w:r>
    </w:p>
    <w:p w14:paraId="301C354E" w14:textId="77777777" w:rsidR="006C73D7" w:rsidRPr="002A30DA" w:rsidRDefault="006C73D7" w:rsidP="006C73D7">
      <w:pPr>
        <w:pStyle w:val="NoSpacing"/>
        <w:rPr>
          <w:rFonts w:ascii="Calibri" w:hAnsi="Calibri" w:cs="Calibri"/>
          <w:b/>
          <w:szCs w:val="24"/>
        </w:rPr>
      </w:pPr>
    </w:p>
    <w:p w14:paraId="4535B718" w14:textId="578D9D2D"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38395E">
        <w:rPr>
          <w:rFonts w:ascii="Calibri" w:hAnsi="Calibri" w:cs="Calibri"/>
          <w:b/>
          <w:szCs w:val="24"/>
        </w:rPr>
        <w:t>SENCO</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09BCD28D" w14:textId="766F38E0" w:rsidR="006C73D7" w:rsidRDefault="006C73D7" w:rsidP="006C73D7">
      <w:pPr>
        <w:jc w:val="both"/>
        <w:rPr>
          <w:rFonts w:ascii="Calibri" w:hAnsi="Calibri"/>
          <w:b/>
          <w:szCs w:val="24"/>
        </w:rPr>
      </w:pPr>
      <w:r w:rsidRPr="006C73D7">
        <w:rPr>
          <w:rFonts w:ascii="Calibri" w:hAnsi="Calibri"/>
          <w:b/>
          <w:szCs w:val="24"/>
        </w:rPr>
        <w:t>Purpose of Role</w:t>
      </w:r>
    </w:p>
    <w:p w14:paraId="23E5CD8E" w14:textId="77777777" w:rsidR="0038395E" w:rsidRDefault="0038395E" w:rsidP="006C73D7">
      <w:pPr>
        <w:jc w:val="both"/>
        <w:rPr>
          <w:rFonts w:ascii="Calibri" w:hAnsi="Calibri"/>
          <w:b/>
          <w:szCs w:val="24"/>
        </w:rPr>
      </w:pPr>
    </w:p>
    <w:p w14:paraId="72951EF3" w14:textId="0722776E" w:rsidR="0038395E" w:rsidRPr="0038395E" w:rsidRDefault="0038395E" w:rsidP="0038395E">
      <w:pPr>
        <w:jc w:val="both"/>
        <w:rPr>
          <w:rFonts w:asciiTheme="minorHAnsi" w:eastAsia="Arial" w:hAnsiTheme="minorHAnsi" w:cstheme="minorHAnsi"/>
          <w:color w:val="000000"/>
          <w:szCs w:val="24"/>
          <w:lang w:eastAsia="en-GB"/>
        </w:rPr>
      </w:pPr>
      <w:r w:rsidRPr="0038395E">
        <w:rPr>
          <w:rFonts w:asciiTheme="minorHAnsi" w:eastAsia="Arial" w:hAnsiTheme="minorHAnsi" w:cstheme="minorHAnsi"/>
          <w:color w:val="000000"/>
          <w:szCs w:val="24"/>
          <w:lang w:eastAsia="en-GB"/>
        </w:rPr>
        <w:t xml:space="preserve">This role is for a </w:t>
      </w:r>
      <w:r w:rsidR="008D2F88">
        <w:rPr>
          <w:rFonts w:asciiTheme="minorHAnsi" w:eastAsia="Arial" w:hAnsiTheme="minorHAnsi" w:cstheme="minorHAnsi"/>
          <w:color w:val="000000"/>
          <w:szCs w:val="24"/>
          <w:lang w:eastAsia="en-GB"/>
        </w:rPr>
        <w:t>full</w:t>
      </w:r>
      <w:r w:rsidR="009D2A91">
        <w:rPr>
          <w:rFonts w:asciiTheme="minorHAnsi" w:eastAsia="Arial" w:hAnsiTheme="minorHAnsi" w:cstheme="minorHAnsi"/>
          <w:color w:val="000000"/>
          <w:szCs w:val="24"/>
          <w:lang w:eastAsia="en-GB"/>
        </w:rPr>
        <w:t xml:space="preserve"> time,</w:t>
      </w:r>
      <w:r w:rsidR="008D2F88">
        <w:rPr>
          <w:rFonts w:asciiTheme="minorHAnsi" w:eastAsia="Arial" w:hAnsiTheme="minorHAnsi" w:cstheme="minorHAnsi"/>
          <w:color w:val="000000"/>
          <w:szCs w:val="24"/>
          <w:lang w:eastAsia="en-GB"/>
        </w:rPr>
        <w:t xml:space="preserve"> term time only,</w:t>
      </w:r>
      <w:r w:rsidR="009D2A91">
        <w:rPr>
          <w:rFonts w:asciiTheme="minorHAnsi" w:eastAsia="Arial" w:hAnsiTheme="minorHAnsi" w:cstheme="minorHAnsi"/>
          <w:color w:val="000000"/>
          <w:szCs w:val="24"/>
          <w:lang w:eastAsia="en-GB"/>
        </w:rPr>
        <w:t xml:space="preserve"> </w:t>
      </w:r>
      <w:r w:rsidR="002804DA">
        <w:rPr>
          <w:rFonts w:asciiTheme="minorHAnsi" w:eastAsia="Arial" w:hAnsiTheme="minorHAnsi" w:cstheme="minorHAnsi"/>
          <w:color w:val="000000"/>
          <w:szCs w:val="24"/>
          <w:lang w:eastAsia="en-GB"/>
        </w:rPr>
        <w:t>Inclusion Support Assistant (LSA)</w:t>
      </w:r>
      <w:r w:rsidRPr="0038395E">
        <w:rPr>
          <w:rFonts w:asciiTheme="minorHAnsi" w:eastAsia="Arial" w:hAnsiTheme="minorHAnsi" w:cstheme="minorHAnsi"/>
          <w:color w:val="000000"/>
          <w:szCs w:val="24"/>
          <w:lang w:eastAsia="en-GB"/>
        </w:rPr>
        <w:t xml:space="preserve">. The ideal candidate will be able to operate within a dynamic and </w:t>
      </w:r>
      <w:r w:rsidR="00182ED6" w:rsidRPr="0038395E">
        <w:rPr>
          <w:rFonts w:asciiTheme="minorHAnsi" w:eastAsia="Arial" w:hAnsiTheme="minorHAnsi" w:cstheme="minorHAnsi"/>
          <w:color w:val="000000"/>
          <w:szCs w:val="24"/>
          <w:lang w:eastAsia="en-GB"/>
        </w:rPr>
        <w:t>forward-thinking</w:t>
      </w:r>
      <w:r w:rsidRPr="0038395E">
        <w:rPr>
          <w:rFonts w:asciiTheme="minorHAnsi" w:eastAsia="Arial" w:hAnsiTheme="minorHAnsi" w:cstheme="minorHAnsi"/>
          <w:color w:val="000000"/>
          <w:szCs w:val="24"/>
          <w:lang w:eastAsia="en-GB"/>
        </w:rPr>
        <w:t xml:space="preserve"> team who are focused on developing exciting and engaging learning experiences for students across the 11-18 age range.</w:t>
      </w:r>
    </w:p>
    <w:p w14:paraId="5823B3B4" w14:textId="77777777" w:rsidR="001B054A" w:rsidRPr="001B054A" w:rsidRDefault="001B054A" w:rsidP="001B054A">
      <w:pPr>
        <w:rPr>
          <w:rFonts w:ascii="Calibri" w:hAnsi="Calibri"/>
          <w:color w:val="C00000"/>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29918E9D" w:rsid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5018EB7C" w14:textId="77777777" w:rsidR="00BE7DDF" w:rsidRPr="001B054A" w:rsidRDefault="00BE7DDF" w:rsidP="001B054A">
      <w:pPr>
        <w:jc w:val="both"/>
        <w:rPr>
          <w:rFonts w:ascii="Calibri" w:hAnsi="Calibri"/>
          <w:szCs w:val="24"/>
        </w:rPr>
      </w:pPr>
    </w:p>
    <w:p w14:paraId="1CFE5692" w14:textId="275A545A" w:rsidR="001B054A" w:rsidRPr="001B054A" w:rsidRDefault="001B054A" w:rsidP="001B054A">
      <w:pPr>
        <w:jc w:val="both"/>
        <w:rPr>
          <w:rFonts w:ascii="Calibri" w:hAnsi="Calibri"/>
          <w:szCs w:val="24"/>
        </w:rPr>
      </w:pPr>
      <w:r w:rsidRPr="001B054A">
        <w:rPr>
          <w:rFonts w:ascii="Calibri" w:hAnsi="Calibri"/>
          <w:szCs w:val="24"/>
        </w:rPr>
        <w:t xml:space="preserve">The post holder will be expected to use all Trust standard computer hardware and software packages where appropriate.  </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711C6073" w14:textId="4557C0F2"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 xml:space="preserve">The </w:t>
      </w:r>
      <w:r w:rsidR="002804DA">
        <w:rPr>
          <w:rFonts w:asciiTheme="minorHAnsi" w:hAnsiTheme="minorHAnsi" w:cstheme="minorHAnsi"/>
          <w:szCs w:val="24"/>
        </w:rPr>
        <w:t>Inclusion</w:t>
      </w:r>
      <w:r w:rsidRPr="0038395E">
        <w:rPr>
          <w:rFonts w:asciiTheme="minorHAnsi" w:hAnsiTheme="minorHAnsi" w:cstheme="minorHAnsi"/>
          <w:szCs w:val="24"/>
        </w:rPr>
        <w:t xml:space="preserve"> Support Assistant will be a member of a multi-disciplinary team, under the leadership and supervision of the SENCO and Deputy SENCO. In co-operation with the SENCO and Deputy SENCO and under the agreed educational plan, the post holder will provide support to pupils with a range of SEND, including Autism, Social Emotional and Mental Health and Anxiety.</w:t>
      </w:r>
    </w:p>
    <w:p w14:paraId="68ACFD7B" w14:textId="77777777" w:rsidR="0038395E" w:rsidRPr="0038395E" w:rsidRDefault="0038395E" w:rsidP="0038395E">
      <w:pPr>
        <w:jc w:val="both"/>
        <w:rPr>
          <w:rFonts w:asciiTheme="minorHAnsi" w:hAnsiTheme="minorHAnsi" w:cstheme="minorHAnsi"/>
          <w:szCs w:val="24"/>
        </w:rPr>
      </w:pPr>
    </w:p>
    <w:p w14:paraId="3713BC6F"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Particular Responsibilities</w:t>
      </w:r>
    </w:p>
    <w:p w14:paraId="0B30D175" w14:textId="77777777" w:rsidR="0038395E" w:rsidRPr="0038395E" w:rsidRDefault="0038395E" w:rsidP="0038395E">
      <w:pPr>
        <w:jc w:val="both"/>
        <w:rPr>
          <w:rFonts w:asciiTheme="minorHAnsi" w:hAnsiTheme="minorHAnsi" w:cstheme="minorHAnsi"/>
          <w:szCs w:val="24"/>
        </w:rPr>
      </w:pPr>
      <w:r w:rsidRPr="0038395E">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6AE034E4" w14:textId="77777777" w:rsidR="0038395E" w:rsidRPr="0038395E" w:rsidRDefault="0038395E" w:rsidP="0038395E">
      <w:pPr>
        <w:jc w:val="both"/>
        <w:rPr>
          <w:rFonts w:asciiTheme="minorHAnsi" w:hAnsiTheme="minorHAnsi" w:cstheme="minorHAnsi"/>
          <w:szCs w:val="24"/>
        </w:rPr>
      </w:pPr>
    </w:p>
    <w:p w14:paraId="365A024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3616CDA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Carrying out pre-determined educational activities and work programmes whilst promoting independent learning.</w:t>
      </w:r>
    </w:p>
    <w:p w14:paraId="23DBD09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Organising and participating in activities at breaks and lunchtimes.</w:t>
      </w:r>
    </w:p>
    <w:p w14:paraId="42DEEE2D"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Encouraging acceptance and inclusion of the students with special needs.</w:t>
      </w:r>
    </w:p>
    <w:p w14:paraId="7D6417B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Promoting and reinforcing the students’ self-esteem.</w:t>
      </w:r>
    </w:p>
    <w:p w14:paraId="03EE28B0"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Play an active part in managing students’ behaviour, including monitoring and looking at active strategies to change behaviours.</w:t>
      </w:r>
    </w:p>
    <w:p w14:paraId="629BA8C0" w14:textId="77777777" w:rsidR="0038395E" w:rsidRPr="0038395E" w:rsidRDefault="0038395E" w:rsidP="0038395E">
      <w:pPr>
        <w:jc w:val="both"/>
        <w:rPr>
          <w:rFonts w:asciiTheme="minorHAnsi" w:hAnsiTheme="minorHAnsi" w:cstheme="minorHAnsi"/>
          <w:szCs w:val="24"/>
        </w:rPr>
      </w:pPr>
    </w:p>
    <w:p w14:paraId="08A5AC2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Support the teacher by:</w:t>
      </w:r>
    </w:p>
    <w:p w14:paraId="56CA75A3"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lastRenderedPageBreak/>
        <w:t>Monitoring individual student’s needs and reporting these to their designated supervisor as appropriate.</w:t>
      </w:r>
    </w:p>
    <w:p w14:paraId="300FD8C4"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Keeping such records of the student’s development as required by the school.</w:t>
      </w:r>
    </w:p>
    <w:p w14:paraId="6AFB95EA"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teaching staff in the planning of work programmes for individuals and groups of students.</w:t>
      </w:r>
    </w:p>
    <w:p w14:paraId="50B3337C"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Assisting the teaching staff in the smooth transition between educational phases.</w:t>
      </w:r>
    </w:p>
    <w:p w14:paraId="05CAF118" w14:textId="77777777" w:rsidR="0038395E" w:rsidRPr="0038395E" w:rsidRDefault="0038395E" w:rsidP="0038395E">
      <w:pPr>
        <w:jc w:val="both"/>
        <w:rPr>
          <w:rFonts w:asciiTheme="minorHAnsi" w:hAnsiTheme="minorHAnsi" w:cstheme="minorHAnsi"/>
          <w:b/>
          <w:szCs w:val="24"/>
        </w:rPr>
      </w:pPr>
    </w:p>
    <w:p w14:paraId="558FDF6A"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Faculty Duties</w:t>
      </w:r>
    </w:p>
    <w:p w14:paraId="0B7ABA1B"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and adhere to the school improvement plans, aims, policies and procedures.</w:t>
      </w:r>
    </w:p>
    <w:p w14:paraId="7E42540E"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Develop effective relationships with parents and other partners.</w:t>
      </w:r>
    </w:p>
    <w:p w14:paraId="519F8A6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Participate fully in own performance appraisal.</w:t>
      </w:r>
    </w:p>
    <w:p w14:paraId="708D9238" w14:textId="77777777" w:rsidR="0038395E" w:rsidRPr="0038395E" w:rsidRDefault="0038395E" w:rsidP="0038395E">
      <w:pPr>
        <w:pStyle w:val="ListParagraph"/>
        <w:numPr>
          <w:ilvl w:val="0"/>
          <w:numId w:val="16"/>
        </w:numPr>
        <w:jc w:val="both"/>
        <w:rPr>
          <w:rFonts w:asciiTheme="minorHAnsi" w:hAnsiTheme="minorHAnsi" w:cstheme="minorHAnsi"/>
          <w:szCs w:val="24"/>
        </w:rPr>
      </w:pPr>
      <w:r w:rsidRPr="0038395E">
        <w:rPr>
          <w:rFonts w:asciiTheme="minorHAnsi" w:hAnsiTheme="minorHAnsi" w:cstheme="minorHAnsi"/>
          <w:szCs w:val="24"/>
        </w:rPr>
        <w:t>Contribute effectively to the SEND team.</w:t>
      </w:r>
    </w:p>
    <w:p w14:paraId="022F5167"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Ensure safeguarding and promote the welfare of students</w:t>
      </w:r>
    </w:p>
    <w:p w14:paraId="6C5294FD"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school policies and procedures.</w:t>
      </w:r>
    </w:p>
    <w:p w14:paraId="372A8D13"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Being aware of confidential issues linked to home/pupil/teacher/school work and to keep confidences as appropriate.</w:t>
      </w:r>
    </w:p>
    <w:p w14:paraId="7672D051" w14:textId="77777777" w:rsidR="0038395E" w:rsidRPr="0038395E" w:rsidRDefault="0038395E" w:rsidP="0038395E">
      <w:pPr>
        <w:numPr>
          <w:ilvl w:val="0"/>
          <w:numId w:val="16"/>
        </w:numPr>
        <w:jc w:val="both"/>
        <w:rPr>
          <w:rFonts w:asciiTheme="minorHAnsi" w:hAnsiTheme="minorHAnsi" w:cstheme="minorHAnsi"/>
          <w:szCs w:val="24"/>
        </w:rPr>
      </w:pPr>
      <w:r w:rsidRPr="0038395E">
        <w:rPr>
          <w:rFonts w:asciiTheme="minorHAnsi" w:hAnsiTheme="minorHAnsi" w:cstheme="minorHAnsi"/>
          <w:szCs w:val="24"/>
        </w:rPr>
        <w:t>To take reasonable care for the health and safety of him/herself and of other persons who may be affected by his/her activities where appropriate. Safeguarding the health and safety of all persons under his/her control and guidance in accordance with the provision of health and safety legislation.</w:t>
      </w:r>
    </w:p>
    <w:p w14:paraId="2DAE9908" w14:textId="77777777" w:rsidR="0038395E" w:rsidRPr="0038395E" w:rsidRDefault="0038395E" w:rsidP="0038395E">
      <w:pPr>
        <w:ind w:left="720"/>
        <w:jc w:val="both"/>
        <w:rPr>
          <w:rFonts w:asciiTheme="minorHAnsi" w:hAnsiTheme="minorHAnsi" w:cstheme="minorHAnsi"/>
          <w:szCs w:val="24"/>
        </w:rPr>
      </w:pPr>
    </w:p>
    <w:p w14:paraId="3DCC4DC3" w14:textId="77777777" w:rsidR="0038395E" w:rsidRPr="0038395E" w:rsidRDefault="0038395E" w:rsidP="0038395E">
      <w:pPr>
        <w:jc w:val="both"/>
        <w:rPr>
          <w:rFonts w:asciiTheme="minorHAnsi" w:hAnsiTheme="minorHAnsi" w:cstheme="minorHAnsi"/>
          <w:b/>
          <w:szCs w:val="24"/>
        </w:rPr>
      </w:pPr>
      <w:r w:rsidRPr="0038395E">
        <w:rPr>
          <w:rFonts w:asciiTheme="minorHAnsi" w:hAnsiTheme="minorHAnsi" w:cstheme="minorHAnsi"/>
          <w:b/>
          <w:szCs w:val="24"/>
        </w:rPr>
        <w:t>Other duties</w:t>
      </w:r>
    </w:p>
    <w:p w14:paraId="61D01438" w14:textId="77777777" w:rsidR="0038395E" w:rsidRPr="0038395E" w:rsidRDefault="0038395E" w:rsidP="0038395E">
      <w:pPr>
        <w:jc w:val="both"/>
        <w:rPr>
          <w:rFonts w:asciiTheme="minorHAnsi" w:eastAsia="Times New Roman" w:hAnsiTheme="minorHAnsi" w:cstheme="minorHAnsi"/>
          <w:szCs w:val="24"/>
          <w:lang w:eastAsia="en-GB"/>
        </w:rPr>
      </w:pPr>
      <w:r w:rsidRPr="0038395E">
        <w:rPr>
          <w:rFonts w:asciiTheme="minorHAnsi" w:eastAsia="Times New Roman" w:hAnsiTheme="minorHAnsi" w:cstheme="minorHAns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6A49525" w14:textId="77777777" w:rsidR="0038395E" w:rsidRPr="0038395E" w:rsidRDefault="0038395E" w:rsidP="0038395E">
      <w:pPr>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Work in a professional manner and with integrity and maintain confidentiality of records and information.  </w:t>
      </w:r>
    </w:p>
    <w:p w14:paraId="2954912D"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Maintain up to date knowledge in line with national changes and legislation as appropriate to the role.</w:t>
      </w:r>
    </w:p>
    <w:p w14:paraId="2C522B6A"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Be aware of and comply with all Trust policies including in particular </w:t>
      </w:r>
      <w:r>
        <w:rPr>
          <w:rFonts w:ascii="Calibri" w:hAnsi="Calibri"/>
          <w:szCs w:val="24"/>
        </w:rPr>
        <w:t xml:space="preserve">IT, </w:t>
      </w:r>
      <w:r w:rsidRPr="006C73D7">
        <w:rPr>
          <w:rFonts w:ascii="Calibri" w:hAnsi="Calibri"/>
          <w:szCs w:val="24"/>
        </w:rPr>
        <w:t>Health and Safety and Safeguarding.</w:t>
      </w:r>
    </w:p>
    <w:p w14:paraId="67584098"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 xml:space="preserve">Participate in the Trust </w:t>
      </w:r>
      <w:r>
        <w:rPr>
          <w:rFonts w:ascii="Calibri" w:hAnsi="Calibri"/>
          <w:szCs w:val="24"/>
        </w:rPr>
        <w:t xml:space="preserve">Professional Performance Review </w:t>
      </w:r>
      <w:r w:rsidRPr="006C73D7">
        <w:rPr>
          <w:rFonts w:ascii="Calibri" w:hAnsi="Calibri"/>
          <w:szCs w:val="24"/>
        </w:rPr>
        <w:t>process and undertake professional development as required.</w:t>
      </w:r>
    </w:p>
    <w:p w14:paraId="3FB3052C"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Adhere to all internal and external deadlines.</w:t>
      </w:r>
    </w:p>
    <w:p w14:paraId="51DA4FC9" w14:textId="77777777" w:rsidR="006C73D7" w:rsidRPr="006C73D7" w:rsidRDefault="006C73D7" w:rsidP="006C73D7">
      <w:pPr>
        <w:numPr>
          <w:ilvl w:val="0"/>
          <w:numId w:val="5"/>
        </w:numPr>
        <w:ind w:left="284" w:hanging="284"/>
        <w:jc w:val="both"/>
        <w:rPr>
          <w:rFonts w:ascii="Calibri" w:hAnsi="Calibri"/>
          <w:szCs w:val="24"/>
        </w:rPr>
      </w:pPr>
      <w:r w:rsidRPr="006C73D7">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lastRenderedPageBreak/>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68AD4AC4" w14:textId="77777777" w:rsidTr="00B44961">
        <w:tc>
          <w:tcPr>
            <w:tcW w:w="6353" w:type="dxa"/>
            <w:shd w:val="clear" w:color="auto" w:fill="auto"/>
          </w:tcPr>
          <w:p w14:paraId="241E1F91" w14:textId="77777777" w:rsidR="004F06C7" w:rsidRDefault="009B437E" w:rsidP="004F06C7">
            <w:pPr>
              <w:pStyle w:val="NoSpacing"/>
              <w:rPr>
                <w:rFonts w:asciiTheme="minorHAnsi" w:hAnsiTheme="minorHAnsi" w:cs="Arial"/>
                <w:sz w:val="20"/>
              </w:rPr>
            </w:pPr>
            <w:r w:rsidRPr="0051386B">
              <w:rPr>
                <w:rFonts w:asciiTheme="minorHAnsi" w:hAnsiTheme="minorHAnsi" w:cs="Arial"/>
                <w:sz w:val="20"/>
              </w:rPr>
              <w:t>NVQ Level 3 or equivalent</w:t>
            </w:r>
          </w:p>
          <w:p w14:paraId="3D9E208B"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GCSE Maths and English (A – C) or equivalent</w:t>
            </w:r>
          </w:p>
          <w:p w14:paraId="394D31CC"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Experience of working with in an education setting</w:t>
            </w:r>
          </w:p>
          <w:p w14:paraId="657F88DF"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Evidence of further professional development within last two years related to SEND</w:t>
            </w:r>
          </w:p>
          <w:p w14:paraId="3B8A7708" w14:textId="77777777" w:rsidR="009B437E" w:rsidRDefault="009B437E" w:rsidP="004F06C7">
            <w:pPr>
              <w:pStyle w:val="NoSpacing"/>
              <w:rPr>
                <w:rFonts w:asciiTheme="minorHAnsi" w:hAnsiTheme="minorHAnsi" w:cs="Arial"/>
                <w:sz w:val="20"/>
              </w:rPr>
            </w:pPr>
            <w:r w:rsidRPr="0051386B">
              <w:rPr>
                <w:rFonts w:asciiTheme="minorHAnsi" w:hAnsiTheme="minorHAnsi" w:cs="Arial"/>
                <w:sz w:val="20"/>
              </w:rPr>
              <w:t>Relevant behaviour management training</w:t>
            </w:r>
          </w:p>
          <w:p w14:paraId="7EA2A409" w14:textId="30135F03" w:rsidR="009B437E" w:rsidRPr="004B3A2A" w:rsidRDefault="009B437E" w:rsidP="004F06C7">
            <w:pPr>
              <w:pStyle w:val="NoSpacing"/>
              <w:rPr>
                <w:rFonts w:ascii="Calibri" w:hAnsi="Calibri"/>
                <w:sz w:val="18"/>
                <w:szCs w:val="18"/>
                <w:lang w:eastAsia="en-GB"/>
              </w:rPr>
            </w:pPr>
            <w:r w:rsidRPr="0051386B">
              <w:rPr>
                <w:rFonts w:asciiTheme="minorHAnsi" w:hAnsiTheme="minorHAnsi" w:cs="Arial"/>
                <w:sz w:val="20"/>
              </w:rPr>
              <w:t>Child protection training</w:t>
            </w:r>
          </w:p>
        </w:tc>
        <w:tc>
          <w:tcPr>
            <w:tcW w:w="1559" w:type="dxa"/>
            <w:shd w:val="clear" w:color="auto" w:fill="auto"/>
          </w:tcPr>
          <w:p w14:paraId="23B47951" w14:textId="77777777" w:rsidR="004F06C7" w:rsidRDefault="009B437E" w:rsidP="009B437E">
            <w:pPr>
              <w:jc w:val="center"/>
              <w:rPr>
                <w:rFonts w:cs="Arial"/>
                <w:b/>
                <w:sz w:val="20"/>
              </w:rPr>
            </w:pPr>
            <w:r>
              <w:rPr>
                <w:rFonts w:cs="Arial"/>
                <w:b/>
                <w:sz w:val="20"/>
              </w:rPr>
              <w:sym w:font="Wingdings" w:char="F0FC"/>
            </w:r>
          </w:p>
          <w:p w14:paraId="4000C080" w14:textId="77777777" w:rsidR="009B437E" w:rsidRDefault="009B437E" w:rsidP="009B437E">
            <w:pPr>
              <w:jc w:val="center"/>
              <w:rPr>
                <w:rFonts w:cs="Arial"/>
                <w:b/>
                <w:sz w:val="20"/>
              </w:rPr>
            </w:pPr>
            <w:r>
              <w:rPr>
                <w:rFonts w:cs="Arial"/>
                <w:b/>
                <w:sz w:val="20"/>
              </w:rPr>
              <w:sym w:font="Wingdings" w:char="F0FC"/>
            </w:r>
          </w:p>
          <w:p w14:paraId="407BD6D8" w14:textId="77E5CC4F" w:rsidR="009B437E" w:rsidRPr="004B3A2A" w:rsidRDefault="009B437E" w:rsidP="009B437E">
            <w:pPr>
              <w:jc w:val="center"/>
              <w:rPr>
                <w:rFonts w:ascii="Calibri" w:eastAsia="Times New Roman" w:hAnsi="Calibri" w:cs="Arial"/>
                <w:sz w:val="16"/>
                <w:szCs w:val="16"/>
                <w:lang w:eastAsia="en-GB"/>
              </w:rPr>
            </w:pPr>
            <w:r>
              <w:rPr>
                <w:rFonts w:cs="Arial"/>
                <w:b/>
                <w:sz w:val="20"/>
              </w:rPr>
              <w:sym w:font="Wingdings" w:char="F0FC"/>
            </w:r>
          </w:p>
        </w:tc>
        <w:tc>
          <w:tcPr>
            <w:tcW w:w="1559" w:type="dxa"/>
          </w:tcPr>
          <w:p w14:paraId="1EA40077" w14:textId="77777777" w:rsidR="004F06C7" w:rsidRDefault="004F06C7" w:rsidP="009B437E">
            <w:pPr>
              <w:jc w:val="center"/>
              <w:rPr>
                <w:rFonts w:ascii="Calibri" w:eastAsia="Times New Roman" w:hAnsi="Calibri" w:cs="Arial"/>
                <w:sz w:val="16"/>
                <w:szCs w:val="16"/>
                <w:lang w:eastAsia="en-GB"/>
              </w:rPr>
            </w:pPr>
          </w:p>
          <w:p w14:paraId="227ADF2D" w14:textId="77777777" w:rsidR="009B437E" w:rsidRDefault="009B437E" w:rsidP="009B437E">
            <w:pPr>
              <w:jc w:val="center"/>
              <w:rPr>
                <w:rFonts w:ascii="Calibri" w:eastAsia="Times New Roman" w:hAnsi="Calibri" w:cs="Arial"/>
                <w:sz w:val="16"/>
                <w:szCs w:val="16"/>
                <w:lang w:eastAsia="en-GB"/>
              </w:rPr>
            </w:pPr>
          </w:p>
          <w:p w14:paraId="7F29E84B" w14:textId="77777777" w:rsidR="009B437E" w:rsidRDefault="009B437E" w:rsidP="009B437E">
            <w:pPr>
              <w:jc w:val="center"/>
              <w:rPr>
                <w:rFonts w:ascii="Calibri" w:eastAsia="Times New Roman" w:hAnsi="Calibri" w:cs="Arial"/>
                <w:sz w:val="16"/>
                <w:szCs w:val="16"/>
                <w:lang w:eastAsia="en-GB"/>
              </w:rPr>
            </w:pPr>
          </w:p>
          <w:p w14:paraId="6C267EBA" w14:textId="77777777" w:rsidR="009B437E" w:rsidRDefault="009B437E" w:rsidP="009B437E">
            <w:pPr>
              <w:jc w:val="center"/>
              <w:rPr>
                <w:rFonts w:ascii="Calibri" w:eastAsia="Times New Roman" w:hAnsi="Calibri" w:cs="Arial"/>
                <w:sz w:val="16"/>
                <w:szCs w:val="16"/>
                <w:lang w:eastAsia="en-GB"/>
              </w:rPr>
            </w:pPr>
          </w:p>
          <w:p w14:paraId="5FE10F5C" w14:textId="77777777" w:rsidR="009B437E" w:rsidRDefault="009B437E" w:rsidP="009B437E">
            <w:pPr>
              <w:jc w:val="center"/>
              <w:rPr>
                <w:rFonts w:cs="Arial"/>
                <w:b/>
                <w:sz w:val="20"/>
              </w:rPr>
            </w:pPr>
            <w:r>
              <w:rPr>
                <w:rFonts w:cs="Arial"/>
                <w:b/>
                <w:sz w:val="20"/>
              </w:rPr>
              <w:sym w:font="Wingdings" w:char="F0FC"/>
            </w:r>
          </w:p>
          <w:p w14:paraId="0D35E68B" w14:textId="77777777" w:rsidR="009B437E" w:rsidRDefault="009B437E" w:rsidP="009B437E">
            <w:pPr>
              <w:jc w:val="center"/>
              <w:rPr>
                <w:rFonts w:ascii="Calibri" w:eastAsia="Times New Roman" w:hAnsi="Calibri" w:cs="Arial"/>
                <w:sz w:val="16"/>
                <w:szCs w:val="16"/>
                <w:lang w:eastAsia="en-GB"/>
              </w:rPr>
            </w:pPr>
          </w:p>
          <w:p w14:paraId="55114542" w14:textId="77777777" w:rsidR="009B437E" w:rsidRDefault="009B437E" w:rsidP="009B437E">
            <w:pPr>
              <w:jc w:val="center"/>
              <w:rPr>
                <w:rFonts w:cs="Arial"/>
                <w:b/>
                <w:sz w:val="20"/>
              </w:rPr>
            </w:pPr>
            <w:r>
              <w:rPr>
                <w:rFonts w:cs="Arial"/>
                <w:b/>
                <w:sz w:val="20"/>
              </w:rPr>
              <w:sym w:font="Wingdings" w:char="F0FC"/>
            </w:r>
          </w:p>
          <w:p w14:paraId="69EDF3C2" w14:textId="129AC9CC" w:rsidR="009B437E" w:rsidRPr="004B3A2A" w:rsidRDefault="009B437E" w:rsidP="009B437E">
            <w:pPr>
              <w:jc w:val="center"/>
              <w:rPr>
                <w:rFonts w:ascii="Calibri" w:eastAsia="Times New Roman" w:hAnsi="Calibri" w:cs="Arial"/>
                <w:sz w:val="16"/>
                <w:szCs w:val="16"/>
                <w:lang w:eastAsia="en-GB"/>
              </w:rPr>
            </w:pPr>
            <w:r>
              <w:rPr>
                <w:rFonts w:cs="Arial"/>
                <w:b/>
                <w:sz w:val="20"/>
              </w:rPr>
              <w:sym w:font="Wingdings" w:char="F0FC"/>
            </w:r>
          </w:p>
        </w:tc>
      </w:tr>
      <w:tr w:rsidR="004F06C7" w:rsidRPr="0025594D" w14:paraId="173B1C40" w14:textId="77777777" w:rsidTr="0031318F">
        <w:tc>
          <w:tcPr>
            <w:tcW w:w="9471" w:type="dxa"/>
            <w:gridSpan w:val="3"/>
            <w:shd w:val="clear" w:color="auto" w:fill="auto"/>
          </w:tcPr>
          <w:p w14:paraId="5B1A339E"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33D24766"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in working with students with special educational needs</w:t>
            </w:r>
          </w:p>
          <w:p w14:paraId="2509EC52"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An understanding of the resources and materials necessary to support identified student learning needs</w:t>
            </w:r>
          </w:p>
          <w:p w14:paraId="08BBDE95"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completing assessments (e.g. for exam access arrangements)</w:t>
            </w:r>
          </w:p>
          <w:p w14:paraId="2A56B6F9"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with students with varying emotional needs and supporting students in small groups/ on a one to one basis</w:t>
            </w:r>
          </w:p>
          <w:p w14:paraId="5BB634D0" w14:textId="0B99EDF2"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 xml:space="preserve">Experience of delivering </w:t>
            </w:r>
            <w:r w:rsidR="00E87CDB" w:rsidRPr="009B437E">
              <w:rPr>
                <w:rFonts w:ascii="Calibri" w:eastAsia="Times New Roman" w:hAnsi="Calibri" w:cs="Arial"/>
                <w:sz w:val="20"/>
                <w:lang w:eastAsia="en-GB"/>
              </w:rPr>
              <w:t>evidence-based</w:t>
            </w:r>
            <w:r w:rsidRPr="009B437E">
              <w:rPr>
                <w:rFonts w:ascii="Calibri" w:eastAsia="Times New Roman" w:hAnsi="Calibri" w:cs="Arial"/>
                <w:sz w:val="20"/>
                <w:lang w:eastAsia="en-GB"/>
              </w:rPr>
              <w:t xml:space="preserve"> interventions that accelerate learning</w:t>
            </w:r>
          </w:p>
          <w:p w14:paraId="7814FEE7" w14:textId="77777777" w:rsidR="009B437E"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Experience of working in a secondary education setting</w:t>
            </w:r>
          </w:p>
          <w:p w14:paraId="51B793A6" w14:textId="5883E0F9" w:rsidR="004F06C7" w:rsidRPr="009B437E" w:rsidRDefault="009B437E" w:rsidP="009B437E">
            <w:pPr>
              <w:rPr>
                <w:rFonts w:ascii="Calibri" w:eastAsia="Times New Roman" w:hAnsi="Calibri" w:cs="Arial"/>
                <w:sz w:val="20"/>
                <w:lang w:eastAsia="en-GB"/>
              </w:rPr>
            </w:pPr>
            <w:r w:rsidRPr="009B437E">
              <w:rPr>
                <w:rFonts w:ascii="Calibri" w:eastAsia="Times New Roman" w:hAnsi="Calibri" w:cs="Arial"/>
                <w:sz w:val="20"/>
                <w:lang w:eastAsia="en-GB"/>
              </w:rPr>
              <w:t>Mentoring experience</w:t>
            </w:r>
          </w:p>
        </w:tc>
        <w:tc>
          <w:tcPr>
            <w:tcW w:w="1559" w:type="dxa"/>
            <w:shd w:val="clear" w:color="auto" w:fill="auto"/>
          </w:tcPr>
          <w:p w14:paraId="70977DD4" w14:textId="77777777" w:rsidR="009B437E" w:rsidRDefault="009B437E" w:rsidP="009B437E">
            <w:pPr>
              <w:jc w:val="center"/>
              <w:rPr>
                <w:rFonts w:cs="Arial"/>
                <w:b/>
                <w:sz w:val="20"/>
              </w:rPr>
            </w:pPr>
            <w:r>
              <w:rPr>
                <w:rFonts w:cs="Arial"/>
                <w:b/>
                <w:sz w:val="20"/>
              </w:rPr>
              <w:sym w:font="Wingdings" w:char="F0FC"/>
            </w:r>
          </w:p>
          <w:p w14:paraId="1D6CD326" w14:textId="77777777" w:rsidR="004F06C7" w:rsidRDefault="004F06C7" w:rsidP="004F06C7">
            <w:pPr>
              <w:rPr>
                <w:rFonts w:ascii="Wingdings" w:eastAsia="Times New Roman" w:hAnsi="Wingdings" w:cs="Calibri"/>
                <w:sz w:val="18"/>
                <w:szCs w:val="18"/>
                <w:lang w:eastAsia="en-GB"/>
              </w:rPr>
            </w:pPr>
          </w:p>
          <w:p w14:paraId="0E838F39" w14:textId="77777777" w:rsidR="009B437E" w:rsidRDefault="009B437E" w:rsidP="004F06C7">
            <w:pPr>
              <w:rPr>
                <w:rFonts w:ascii="Wingdings" w:eastAsia="Times New Roman" w:hAnsi="Wingdings" w:cs="Calibri"/>
                <w:sz w:val="18"/>
                <w:szCs w:val="18"/>
                <w:lang w:eastAsia="en-GB"/>
              </w:rPr>
            </w:pPr>
          </w:p>
          <w:p w14:paraId="515918AD" w14:textId="77777777" w:rsidR="009B437E" w:rsidRDefault="009B437E" w:rsidP="004F06C7">
            <w:pPr>
              <w:rPr>
                <w:rFonts w:ascii="Wingdings" w:eastAsia="Times New Roman" w:hAnsi="Wingdings" w:cs="Calibri"/>
                <w:sz w:val="18"/>
                <w:szCs w:val="18"/>
                <w:lang w:eastAsia="en-GB"/>
              </w:rPr>
            </w:pPr>
          </w:p>
          <w:p w14:paraId="46334449" w14:textId="77777777" w:rsidR="009B437E" w:rsidRDefault="009B437E" w:rsidP="004F06C7">
            <w:pPr>
              <w:rPr>
                <w:rFonts w:ascii="Wingdings" w:eastAsia="Times New Roman" w:hAnsi="Wingdings" w:cs="Calibri"/>
                <w:sz w:val="18"/>
                <w:szCs w:val="18"/>
                <w:lang w:eastAsia="en-GB"/>
              </w:rPr>
            </w:pPr>
          </w:p>
          <w:p w14:paraId="37CF6BC7" w14:textId="77777777" w:rsidR="009B437E" w:rsidRDefault="009B437E" w:rsidP="009B437E">
            <w:pPr>
              <w:jc w:val="center"/>
              <w:rPr>
                <w:rFonts w:cs="Arial"/>
                <w:b/>
                <w:sz w:val="20"/>
              </w:rPr>
            </w:pPr>
            <w:r>
              <w:rPr>
                <w:rFonts w:cs="Arial"/>
                <w:b/>
                <w:sz w:val="20"/>
              </w:rPr>
              <w:sym w:font="Wingdings" w:char="F0FC"/>
            </w:r>
          </w:p>
          <w:p w14:paraId="0AA81D53" w14:textId="62147758" w:rsidR="009B437E" w:rsidRPr="00D04362" w:rsidRDefault="009B437E" w:rsidP="004F06C7">
            <w:pPr>
              <w:rPr>
                <w:rFonts w:ascii="Wingdings" w:eastAsia="Times New Roman" w:hAnsi="Wingdings" w:cs="Calibri"/>
                <w:sz w:val="18"/>
                <w:szCs w:val="18"/>
                <w:lang w:eastAsia="en-GB"/>
              </w:rPr>
            </w:pPr>
          </w:p>
        </w:tc>
        <w:tc>
          <w:tcPr>
            <w:tcW w:w="1559" w:type="dxa"/>
          </w:tcPr>
          <w:p w14:paraId="16761A3A" w14:textId="77777777" w:rsidR="004F06C7" w:rsidRDefault="004F06C7" w:rsidP="004F06C7">
            <w:pPr>
              <w:ind w:left="720"/>
              <w:rPr>
                <w:rFonts w:ascii="Calibri" w:eastAsia="Times New Roman" w:hAnsi="Calibri" w:cs="Arial"/>
                <w:sz w:val="20"/>
                <w:lang w:eastAsia="en-GB"/>
              </w:rPr>
            </w:pPr>
          </w:p>
          <w:p w14:paraId="4BD8E11C" w14:textId="77777777" w:rsidR="009B437E" w:rsidRDefault="009B437E" w:rsidP="009B437E">
            <w:pPr>
              <w:jc w:val="center"/>
              <w:rPr>
                <w:rFonts w:cs="Arial"/>
                <w:b/>
                <w:sz w:val="20"/>
              </w:rPr>
            </w:pPr>
            <w:r>
              <w:rPr>
                <w:rFonts w:cs="Arial"/>
                <w:b/>
                <w:sz w:val="20"/>
              </w:rPr>
              <w:sym w:font="Wingdings" w:char="F0FC"/>
            </w:r>
          </w:p>
          <w:p w14:paraId="04B6AF62" w14:textId="77777777" w:rsidR="009B437E" w:rsidRDefault="009B437E" w:rsidP="004F06C7">
            <w:pPr>
              <w:ind w:left="720"/>
              <w:rPr>
                <w:rFonts w:ascii="Calibri" w:eastAsia="Times New Roman" w:hAnsi="Calibri" w:cs="Arial"/>
                <w:sz w:val="20"/>
                <w:lang w:eastAsia="en-GB"/>
              </w:rPr>
            </w:pPr>
          </w:p>
          <w:p w14:paraId="6F72F8EC" w14:textId="77777777" w:rsidR="009B437E" w:rsidRDefault="009B437E" w:rsidP="009B437E">
            <w:pPr>
              <w:jc w:val="center"/>
              <w:rPr>
                <w:rFonts w:cs="Arial"/>
                <w:b/>
                <w:sz w:val="20"/>
              </w:rPr>
            </w:pPr>
            <w:r>
              <w:rPr>
                <w:rFonts w:cs="Arial"/>
                <w:b/>
                <w:sz w:val="20"/>
              </w:rPr>
              <w:sym w:font="Wingdings" w:char="F0FC"/>
            </w:r>
          </w:p>
          <w:p w14:paraId="12243E6D" w14:textId="77777777" w:rsidR="009B437E" w:rsidRDefault="009B437E" w:rsidP="004F06C7">
            <w:pPr>
              <w:ind w:left="720"/>
              <w:rPr>
                <w:rFonts w:ascii="Calibri" w:eastAsia="Times New Roman" w:hAnsi="Calibri" w:cs="Arial"/>
                <w:sz w:val="20"/>
                <w:lang w:eastAsia="en-GB"/>
              </w:rPr>
            </w:pPr>
          </w:p>
          <w:p w14:paraId="0691390D" w14:textId="77777777" w:rsidR="009B437E" w:rsidRDefault="009B437E" w:rsidP="004F06C7">
            <w:pPr>
              <w:ind w:left="720"/>
              <w:rPr>
                <w:rFonts w:ascii="Calibri" w:eastAsia="Times New Roman" w:hAnsi="Calibri" w:cs="Arial"/>
                <w:sz w:val="20"/>
                <w:lang w:eastAsia="en-GB"/>
              </w:rPr>
            </w:pPr>
          </w:p>
          <w:p w14:paraId="0C4663F8" w14:textId="77777777" w:rsidR="009B437E" w:rsidRDefault="009B437E" w:rsidP="009B437E">
            <w:pPr>
              <w:jc w:val="center"/>
              <w:rPr>
                <w:rFonts w:cs="Arial"/>
                <w:b/>
                <w:sz w:val="20"/>
              </w:rPr>
            </w:pPr>
            <w:r>
              <w:rPr>
                <w:rFonts w:cs="Arial"/>
                <w:b/>
                <w:sz w:val="20"/>
              </w:rPr>
              <w:sym w:font="Wingdings" w:char="F0FC"/>
            </w:r>
          </w:p>
          <w:p w14:paraId="5AA23420" w14:textId="77777777" w:rsidR="009B437E" w:rsidRDefault="009B437E" w:rsidP="004F06C7">
            <w:pPr>
              <w:ind w:left="720"/>
              <w:rPr>
                <w:rFonts w:ascii="Calibri" w:eastAsia="Times New Roman" w:hAnsi="Calibri" w:cs="Arial"/>
                <w:sz w:val="20"/>
                <w:lang w:eastAsia="en-GB"/>
              </w:rPr>
            </w:pPr>
          </w:p>
          <w:p w14:paraId="1BB68353" w14:textId="77777777" w:rsidR="009B437E" w:rsidRDefault="009B437E" w:rsidP="009B437E">
            <w:pPr>
              <w:jc w:val="center"/>
              <w:rPr>
                <w:rFonts w:cs="Arial"/>
                <w:b/>
                <w:sz w:val="20"/>
              </w:rPr>
            </w:pPr>
            <w:r>
              <w:rPr>
                <w:rFonts w:cs="Arial"/>
                <w:b/>
                <w:sz w:val="20"/>
              </w:rPr>
              <w:sym w:font="Wingdings" w:char="F0FC"/>
            </w:r>
          </w:p>
          <w:p w14:paraId="43D8B682" w14:textId="77777777" w:rsidR="009B437E" w:rsidRDefault="009B437E" w:rsidP="009B437E">
            <w:pPr>
              <w:jc w:val="center"/>
              <w:rPr>
                <w:rFonts w:cs="Arial"/>
                <w:b/>
                <w:sz w:val="20"/>
              </w:rPr>
            </w:pPr>
            <w:r>
              <w:rPr>
                <w:rFonts w:cs="Arial"/>
                <w:b/>
                <w:sz w:val="20"/>
              </w:rPr>
              <w:sym w:font="Wingdings" w:char="F0FC"/>
            </w:r>
          </w:p>
          <w:p w14:paraId="6E79C0B5" w14:textId="0375D612" w:rsidR="009B437E" w:rsidRPr="0025594D" w:rsidRDefault="009B437E" w:rsidP="004F06C7">
            <w:pPr>
              <w:ind w:left="720"/>
              <w:rPr>
                <w:rFonts w:ascii="Calibri" w:eastAsia="Times New Roman" w:hAnsi="Calibri" w:cs="Arial"/>
                <w:sz w:val="20"/>
                <w:lang w:eastAsia="en-GB"/>
              </w:rPr>
            </w:pPr>
          </w:p>
        </w:tc>
      </w:tr>
      <w:tr w:rsidR="004F06C7" w:rsidRPr="0025594D" w14:paraId="560818D4" w14:textId="77777777" w:rsidTr="009B437E">
        <w:trPr>
          <w:trHeight w:val="269"/>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Excellent interpersonal skills with the ability to maintain strict confidentiality</w:t>
            </w:r>
          </w:p>
          <w:p w14:paraId="06DBAD64"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Initiative and ability to prioritise own work and that of others to meet deadlines</w:t>
            </w:r>
          </w:p>
          <w:p w14:paraId="34978C1A"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Efficient and meticulous in organisation</w:t>
            </w:r>
          </w:p>
          <w:p w14:paraId="34E692D2" w14:textId="77777777" w:rsidR="004F06C7" w:rsidRPr="009B437E" w:rsidRDefault="004F06C7" w:rsidP="004F06C7">
            <w:pPr>
              <w:pStyle w:val="NoSpacing"/>
              <w:rPr>
                <w:rFonts w:ascii="Calibri" w:hAnsi="Calibri"/>
                <w:sz w:val="20"/>
                <w:lang w:eastAsia="en-GB"/>
              </w:rPr>
            </w:pPr>
            <w:r w:rsidRPr="009B437E">
              <w:rPr>
                <w:rFonts w:ascii="Calibri" w:hAnsi="Calibri"/>
                <w:sz w:val="20"/>
                <w:lang w:eastAsia="en-GB"/>
              </w:rPr>
              <w:t>Able to follow direction and work in collaboration with the leadership team</w:t>
            </w:r>
          </w:p>
          <w:p w14:paraId="0C9B3FCF" w14:textId="23EC81D3"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 xml:space="preserve">Able to work flexibly, adopt a </w:t>
            </w:r>
            <w:r w:rsidR="0006785B" w:rsidRPr="009B437E">
              <w:rPr>
                <w:rFonts w:ascii="Calibri" w:eastAsia="Times New Roman" w:hAnsi="Calibri" w:cs="Arial"/>
                <w:sz w:val="20"/>
                <w:lang w:eastAsia="en-GB"/>
              </w:rPr>
              <w:t>hands-on</w:t>
            </w:r>
            <w:r w:rsidRPr="009B437E">
              <w:rPr>
                <w:rFonts w:ascii="Calibri" w:eastAsia="Times New Roman" w:hAnsi="Calibri" w:cs="Arial"/>
                <w:sz w:val="20"/>
                <w:lang w:eastAsia="en-GB"/>
              </w:rPr>
              <w:t xml:space="preserve"> approach and respond to unplanned situations</w:t>
            </w:r>
          </w:p>
          <w:p w14:paraId="3AEBA08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Ability to evaluate own development needs and those of others and to address them</w:t>
            </w:r>
          </w:p>
          <w:p w14:paraId="7C7AE51C"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Commitment to the highest standards of child protection and safeguarding</w:t>
            </w:r>
          </w:p>
          <w:p w14:paraId="11B4639A" w14:textId="77777777" w:rsidR="004F06C7" w:rsidRPr="009B437E" w:rsidRDefault="004F06C7" w:rsidP="004F06C7">
            <w:pPr>
              <w:rPr>
                <w:rFonts w:ascii="Calibri" w:eastAsia="Times New Roman" w:hAnsi="Calibri" w:cs="Arial"/>
                <w:sz w:val="20"/>
                <w:lang w:eastAsia="en-GB"/>
              </w:rPr>
            </w:pPr>
            <w:r w:rsidRPr="009B437E">
              <w:rPr>
                <w:rFonts w:ascii="Calibri" w:eastAsia="Times New Roman" w:hAnsi="Calibri" w:cs="Arial"/>
                <w:sz w:val="20"/>
                <w:lang w:eastAsia="en-GB"/>
              </w:rPr>
              <w:t>Recognition of the importance of personal responsibility for health and safety</w:t>
            </w:r>
          </w:p>
          <w:p w14:paraId="505DCB4F" w14:textId="77777777" w:rsidR="004F06C7" w:rsidRPr="009B437E" w:rsidRDefault="004F06C7" w:rsidP="004F06C7">
            <w:pPr>
              <w:rPr>
                <w:rFonts w:ascii="Calibri" w:eastAsia="Times New Roman" w:hAnsi="Calibri" w:cs="Arial"/>
                <w:b/>
                <w:szCs w:val="24"/>
                <w:lang w:eastAsia="en-GB"/>
              </w:rPr>
            </w:pPr>
            <w:r w:rsidRPr="009B437E">
              <w:rPr>
                <w:rFonts w:ascii="Calibri" w:eastAsia="Times New Roman" w:hAnsi="Calibri" w:cs="Arial"/>
                <w:sz w:val="20"/>
                <w:lang w:eastAsia="en-GB"/>
              </w:rPr>
              <w:t>Commitment to the Trust’s ethos, aims and whole community.</w:t>
            </w:r>
          </w:p>
        </w:tc>
        <w:tc>
          <w:tcPr>
            <w:tcW w:w="1559" w:type="dxa"/>
            <w:shd w:val="clear" w:color="auto" w:fill="auto"/>
          </w:tcPr>
          <w:p w14:paraId="394D70A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7B2D68D" w14:textId="77777777" w:rsidR="009B437E" w:rsidRPr="009B437E" w:rsidRDefault="009B437E" w:rsidP="009B437E">
            <w:pPr>
              <w:jc w:val="center"/>
              <w:rPr>
                <w:rFonts w:ascii="Wingdings" w:eastAsia="Times New Roman" w:hAnsi="Wingdings" w:cs="Calibri"/>
                <w:b/>
                <w:szCs w:val="24"/>
                <w:lang w:eastAsia="en-GB"/>
              </w:rPr>
            </w:pPr>
          </w:p>
          <w:p w14:paraId="6AE7F0DD" w14:textId="3142B8A8"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A6869E1" w14:textId="77777777" w:rsidR="009B437E" w:rsidRPr="009B437E" w:rsidRDefault="009B437E" w:rsidP="009B437E">
            <w:pPr>
              <w:jc w:val="center"/>
              <w:rPr>
                <w:rFonts w:ascii="Wingdings" w:eastAsia="Times New Roman" w:hAnsi="Wingdings" w:cs="Calibri"/>
                <w:b/>
                <w:szCs w:val="24"/>
                <w:lang w:eastAsia="en-GB"/>
              </w:rPr>
            </w:pPr>
          </w:p>
          <w:p w14:paraId="0C0AEC57" w14:textId="5F116BFB"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1A1982E6"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5FBF7B5C" w14:textId="52B2B394" w:rsidR="004F06C7" w:rsidRPr="009B437E" w:rsidRDefault="004F06C7" w:rsidP="009B437E">
            <w:pPr>
              <w:jc w:val="center"/>
              <w:rPr>
                <w:rFonts w:ascii="Wingdings" w:eastAsia="Times New Roman" w:hAnsi="Wingdings" w:cs="Calibri"/>
                <w:b/>
                <w:szCs w:val="24"/>
                <w:lang w:eastAsia="en-GB"/>
              </w:rPr>
            </w:pPr>
          </w:p>
          <w:p w14:paraId="4FEC4F0A"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37A10B93" w14:textId="77777777" w:rsidR="004F06C7" w:rsidRPr="009B437E" w:rsidRDefault="004F06C7" w:rsidP="009B437E">
            <w:pPr>
              <w:jc w:val="center"/>
              <w:rPr>
                <w:rFonts w:ascii="Wingdings" w:eastAsia="Times New Roman" w:hAnsi="Wingdings" w:cs="Calibri"/>
                <w:b/>
                <w:szCs w:val="24"/>
                <w:lang w:eastAsia="en-GB"/>
              </w:rPr>
            </w:pPr>
          </w:p>
          <w:p w14:paraId="3845D12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6976B630" w14:textId="77777777" w:rsidR="004F06C7" w:rsidRPr="009B437E" w:rsidRDefault="004F06C7" w:rsidP="009B437E">
            <w:pPr>
              <w:jc w:val="center"/>
              <w:rPr>
                <w:rFonts w:ascii="Calibri" w:eastAsia="Times New Roman" w:hAnsi="Calibri" w:cs="Arial"/>
                <w:b/>
                <w:szCs w:val="24"/>
                <w:lang w:eastAsia="en-GB"/>
              </w:rPr>
            </w:pPr>
          </w:p>
          <w:p w14:paraId="0A383F89"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2AEA140E" w14:textId="77777777" w:rsidR="004F06C7" w:rsidRPr="009B437E" w:rsidRDefault="004F06C7" w:rsidP="009B437E">
            <w:pPr>
              <w:jc w:val="center"/>
              <w:rPr>
                <w:rFonts w:ascii="Wingdings" w:eastAsia="Times New Roman" w:hAnsi="Wingdings" w:cs="Calibri"/>
                <w:b/>
                <w:szCs w:val="24"/>
                <w:lang w:eastAsia="en-GB"/>
              </w:rPr>
            </w:pPr>
            <w:r w:rsidRPr="009B437E">
              <w:rPr>
                <w:rFonts w:ascii="Wingdings" w:eastAsia="Times New Roman" w:hAnsi="Wingdings" w:cs="Calibri"/>
                <w:b/>
                <w:szCs w:val="24"/>
                <w:lang w:eastAsia="en-GB"/>
              </w:rPr>
              <w:t></w:t>
            </w:r>
          </w:p>
          <w:p w14:paraId="71103A25" w14:textId="2CA0229D" w:rsidR="004F06C7" w:rsidRPr="009B437E" w:rsidRDefault="004F06C7" w:rsidP="009B437E">
            <w:pPr>
              <w:jc w:val="center"/>
              <w:rPr>
                <w:rFonts w:ascii="Wingdings" w:eastAsia="Times New Roman" w:hAnsi="Wingdings" w:cs="Calibri"/>
                <w:szCs w:val="24"/>
                <w:lang w:eastAsia="en-GB"/>
              </w:rPr>
            </w:pP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6BF" w14:textId="2A58C763" w:rsidR="000C5768" w:rsidRPr="00B176A2" w:rsidRDefault="002804DA" w:rsidP="00B176A2">
    <w:pPr>
      <w:pStyle w:val="Footer"/>
      <w:rPr>
        <w:lang w:val="en-US"/>
      </w:rPr>
    </w:pPr>
    <w:r>
      <w:rPr>
        <w:lang w:val="en-US"/>
      </w:rPr>
      <w:t>May</w:t>
    </w:r>
    <w:r w:rsidR="006C73D7">
      <w:rPr>
        <w:lang w:val="en-US"/>
      </w:rPr>
      <w:t xml:space="preserve"> 202</w:t>
    </w:r>
    <w:r w:rsidR="00A11A59">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2"/>
  </w:num>
  <w:num w:numId="5">
    <w:abstractNumId w:val="9"/>
  </w:num>
  <w:num w:numId="6">
    <w:abstractNumId w:val="2"/>
  </w:num>
  <w:num w:numId="7">
    <w:abstractNumId w:val="0"/>
  </w:num>
  <w:num w:numId="8">
    <w:abstractNumId w:val="14"/>
  </w:num>
  <w:num w:numId="9">
    <w:abstractNumId w:val="6"/>
  </w:num>
  <w:num w:numId="10">
    <w:abstractNumId w:val="5"/>
  </w:num>
  <w:num w:numId="11">
    <w:abstractNumId w:val="10"/>
  </w:num>
  <w:num w:numId="12">
    <w:abstractNumId w:val="8"/>
  </w:num>
  <w:num w:numId="13">
    <w:abstractNumId w:val="1"/>
  </w:num>
  <w:num w:numId="14">
    <w:abstractNumId w:val="13"/>
  </w:num>
  <w:num w:numId="15">
    <w:abstractNumId w:val="11"/>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B49C8"/>
    <w:rsid w:val="000C5768"/>
    <w:rsid w:val="000D1DAB"/>
    <w:rsid w:val="001028F4"/>
    <w:rsid w:val="00122EAB"/>
    <w:rsid w:val="00124C2E"/>
    <w:rsid w:val="00125935"/>
    <w:rsid w:val="00131DA1"/>
    <w:rsid w:val="00182ED6"/>
    <w:rsid w:val="001838F0"/>
    <w:rsid w:val="001B054A"/>
    <w:rsid w:val="002125C5"/>
    <w:rsid w:val="002177B4"/>
    <w:rsid w:val="00220906"/>
    <w:rsid w:val="00230844"/>
    <w:rsid w:val="0025594D"/>
    <w:rsid w:val="00264E04"/>
    <w:rsid w:val="002804DA"/>
    <w:rsid w:val="00281A2B"/>
    <w:rsid w:val="00290A3D"/>
    <w:rsid w:val="002950FD"/>
    <w:rsid w:val="002A17A1"/>
    <w:rsid w:val="002A30DA"/>
    <w:rsid w:val="00307577"/>
    <w:rsid w:val="0031318F"/>
    <w:rsid w:val="00323506"/>
    <w:rsid w:val="00323B63"/>
    <w:rsid w:val="00360CC9"/>
    <w:rsid w:val="003722AB"/>
    <w:rsid w:val="00381D3E"/>
    <w:rsid w:val="0038395E"/>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6537F"/>
    <w:rsid w:val="005710E8"/>
    <w:rsid w:val="005C378E"/>
    <w:rsid w:val="005D224C"/>
    <w:rsid w:val="00616FAE"/>
    <w:rsid w:val="00647780"/>
    <w:rsid w:val="00656484"/>
    <w:rsid w:val="00664533"/>
    <w:rsid w:val="00680B6C"/>
    <w:rsid w:val="006A2DAE"/>
    <w:rsid w:val="006A30C8"/>
    <w:rsid w:val="006C73D7"/>
    <w:rsid w:val="006D04B9"/>
    <w:rsid w:val="0070096D"/>
    <w:rsid w:val="007A1B7D"/>
    <w:rsid w:val="007D32C7"/>
    <w:rsid w:val="007E17FE"/>
    <w:rsid w:val="00805F08"/>
    <w:rsid w:val="00822FF1"/>
    <w:rsid w:val="008239F1"/>
    <w:rsid w:val="008420F8"/>
    <w:rsid w:val="00872955"/>
    <w:rsid w:val="00876407"/>
    <w:rsid w:val="008D2F88"/>
    <w:rsid w:val="0090595A"/>
    <w:rsid w:val="00917053"/>
    <w:rsid w:val="0093459B"/>
    <w:rsid w:val="0093486F"/>
    <w:rsid w:val="009509DF"/>
    <w:rsid w:val="00951BD9"/>
    <w:rsid w:val="009707D2"/>
    <w:rsid w:val="009B437E"/>
    <w:rsid w:val="009D2A91"/>
    <w:rsid w:val="009E152C"/>
    <w:rsid w:val="009F2089"/>
    <w:rsid w:val="009F6AA3"/>
    <w:rsid w:val="00A064C7"/>
    <w:rsid w:val="00A10731"/>
    <w:rsid w:val="00A11A59"/>
    <w:rsid w:val="00A13938"/>
    <w:rsid w:val="00A13DEB"/>
    <w:rsid w:val="00A16907"/>
    <w:rsid w:val="00A30EEA"/>
    <w:rsid w:val="00A616BA"/>
    <w:rsid w:val="00A6739D"/>
    <w:rsid w:val="00A67AF3"/>
    <w:rsid w:val="00A87DA9"/>
    <w:rsid w:val="00AA6273"/>
    <w:rsid w:val="00AA6CB4"/>
    <w:rsid w:val="00AD36C0"/>
    <w:rsid w:val="00B176A2"/>
    <w:rsid w:val="00B44961"/>
    <w:rsid w:val="00B52B38"/>
    <w:rsid w:val="00B67C73"/>
    <w:rsid w:val="00B93444"/>
    <w:rsid w:val="00BE7DDF"/>
    <w:rsid w:val="00C1298C"/>
    <w:rsid w:val="00C60B24"/>
    <w:rsid w:val="00C66C2E"/>
    <w:rsid w:val="00CA731B"/>
    <w:rsid w:val="00CC0123"/>
    <w:rsid w:val="00CE5B26"/>
    <w:rsid w:val="00CF3E10"/>
    <w:rsid w:val="00D11808"/>
    <w:rsid w:val="00D135DD"/>
    <w:rsid w:val="00D52672"/>
    <w:rsid w:val="00D659CE"/>
    <w:rsid w:val="00D84CA8"/>
    <w:rsid w:val="00D86C89"/>
    <w:rsid w:val="00DB0F62"/>
    <w:rsid w:val="00DD031C"/>
    <w:rsid w:val="00DF0740"/>
    <w:rsid w:val="00E05E59"/>
    <w:rsid w:val="00E37F8B"/>
    <w:rsid w:val="00E56F64"/>
    <w:rsid w:val="00E87CDB"/>
    <w:rsid w:val="00E929B1"/>
    <w:rsid w:val="00EC0DD8"/>
    <w:rsid w:val="00EF5CFF"/>
    <w:rsid w:val="00F00184"/>
    <w:rsid w:val="00F07203"/>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34144-5A64-41EC-8AC3-26F207FB4692}">
  <ds:schemaRefs>
    <ds:schemaRef ds:uri="http://purl.org/dc/dcmitype/"/>
    <ds:schemaRef ds:uri="http://schemas.openxmlformats.org/package/2006/metadata/core-properties"/>
    <ds:schemaRef ds:uri="http://schemas.microsoft.com/office/2006/metadata/properties"/>
    <ds:schemaRef ds:uri="8ec25b4c-7a2b-4e98-bf0d-c450e3a8d41f"/>
    <ds:schemaRef ds:uri="http://www.w3.org/XML/1998/namespace"/>
    <ds:schemaRef ds:uri="http://schemas.microsoft.com/office/2006/documentManagement/types"/>
    <ds:schemaRef ds:uri="19b3c253-de3b-4346-8420-7d188a95efe0"/>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DC59EB7C-7A8F-4266-85F4-F15F3416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934</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5</cp:revision>
  <cp:lastPrinted>2016-11-08T13:07:00Z</cp:lastPrinted>
  <dcterms:created xsi:type="dcterms:W3CDTF">2023-05-12T09:17:00Z</dcterms:created>
  <dcterms:modified xsi:type="dcterms:W3CDTF">2023-05-26T15:04:00Z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