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4C" w:rsidRDefault="0096151D">
      <w:pPr>
        <w:spacing w:before="57" w:after="0" w:line="240" w:lineRule="auto"/>
        <w:ind w:left="144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Person Specification – </w:t>
      </w:r>
      <w:r w:rsidR="00DF192F" w:rsidRPr="00DF192F">
        <w:rPr>
          <w:rFonts w:ascii="Arial" w:eastAsia="Arial" w:hAnsi="Arial" w:cs="Arial"/>
          <w:b/>
          <w:bCs/>
          <w:sz w:val="28"/>
          <w:szCs w:val="28"/>
        </w:rPr>
        <w:t>Inclusive Learning Tutor</w:t>
      </w:r>
      <w:bookmarkStart w:id="0" w:name="_GoBack"/>
      <w:bookmarkEnd w:id="0"/>
    </w:p>
    <w:p w:rsidR="004C6D4C" w:rsidRDefault="004C6D4C">
      <w:pPr>
        <w:spacing w:before="15" w:after="0" w:line="260" w:lineRule="exact"/>
        <w:rPr>
          <w:sz w:val="26"/>
          <w:szCs w:val="26"/>
        </w:rPr>
      </w:pPr>
    </w:p>
    <w:p w:rsidR="004C6D4C" w:rsidRDefault="005B6EE1">
      <w:pPr>
        <w:spacing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Part A: Application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tage</w:t>
      </w:r>
    </w:p>
    <w:p w:rsidR="004C6D4C" w:rsidRDefault="005B6EE1">
      <w:pPr>
        <w:spacing w:before="3" w:after="0" w:line="276" w:lineRule="exact"/>
        <w:ind w:left="218" w:righ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criteria (ex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erienc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skills and qualificati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ns) will be 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 to short-list at the applica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stage:</w:t>
      </w:r>
    </w:p>
    <w:p w:rsidR="004C6D4C" w:rsidRDefault="004C6D4C">
      <w:pPr>
        <w:spacing w:before="13" w:after="0" w:line="260" w:lineRule="exact"/>
        <w:rPr>
          <w:sz w:val="26"/>
          <w:szCs w:val="26"/>
        </w:rPr>
      </w:pPr>
    </w:p>
    <w:p w:rsidR="004C6D4C" w:rsidRDefault="005B6EE1">
      <w:pPr>
        <w:spacing w:after="0" w:line="271" w:lineRule="exact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Essential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8397"/>
      </w:tblGrid>
      <w:tr w:rsidR="004C6D4C" w:rsidTr="00115AB5">
        <w:trPr>
          <w:trHeight w:hRule="exact" w:val="59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7D" w:rsidRPr="00115AB5" w:rsidRDefault="00115AB5" w:rsidP="00F3627D">
            <w:pPr>
              <w:spacing w:before="36" w:after="0" w:line="240" w:lineRule="auto"/>
              <w:ind w:left="102" w:right="833"/>
              <w:rPr>
                <w:rFonts w:ascii="Arial" w:eastAsia="Arial" w:hAnsi="Arial" w:cs="Arial"/>
                <w:sz w:val="24"/>
                <w:szCs w:val="24"/>
              </w:rPr>
            </w:pPr>
            <w:r w:rsidRPr="00115AB5">
              <w:rPr>
                <w:rFonts w:ascii="Arial" w:eastAsia="Arial" w:hAnsi="Arial" w:cs="Arial"/>
                <w:sz w:val="24"/>
                <w:szCs w:val="24"/>
              </w:rPr>
              <w:t>Level 2 qualification in English and mathematics (literacy/numeracy).</w:t>
            </w:r>
            <w:r w:rsidR="00F3627D" w:rsidRPr="00115AB5">
              <w:rPr>
                <w:rFonts w:ascii="Arial" w:eastAsia="Arial" w:hAnsi="Arial" w:cs="Arial"/>
                <w:sz w:val="24"/>
                <w:szCs w:val="24"/>
              </w:rPr>
              <w:t xml:space="preserve"> Excellent literacy and numeracy skills.</w:t>
            </w:r>
          </w:p>
          <w:p w:rsidR="004C6D4C" w:rsidRDefault="004C6D4C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6D4C" w:rsidTr="00115AB5">
        <w:trPr>
          <w:trHeight w:hRule="exact" w:val="64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F3627D" w:rsidP="00115AB5">
            <w:pPr>
              <w:spacing w:before="36" w:after="0" w:line="240" w:lineRule="auto"/>
              <w:ind w:left="102" w:right="833"/>
              <w:rPr>
                <w:rFonts w:ascii="Arial" w:eastAsia="Arial" w:hAnsi="Arial" w:cs="Arial"/>
                <w:sz w:val="24"/>
                <w:szCs w:val="24"/>
              </w:rPr>
            </w:pPr>
            <w:r w:rsidRPr="00F3627D"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Experience in setting up, delivering and </w:t>
            </w:r>
            <w:proofErr w:type="spellStart"/>
            <w:r w:rsidRPr="00F3627D">
              <w:rPr>
                <w:rFonts w:ascii="Arial" w:eastAsia="Arial" w:hAnsi="Arial" w:cs="Arial"/>
                <w:sz w:val="24"/>
                <w:szCs w:val="24"/>
                <w:highlight w:val="yellow"/>
              </w:rPr>
              <w:t>co-ordinating</w:t>
            </w:r>
            <w:proofErr w:type="spellEnd"/>
            <w:r w:rsidRPr="00F3627D"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learning </w:t>
            </w:r>
            <w:proofErr w:type="spellStart"/>
            <w:r w:rsidRPr="00F3627D">
              <w:rPr>
                <w:rFonts w:ascii="Arial" w:eastAsia="Arial" w:hAnsi="Arial" w:cs="Arial"/>
                <w:sz w:val="24"/>
                <w:szCs w:val="24"/>
                <w:highlight w:val="yellow"/>
              </w:rPr>
              <w:t>programmes</w:t>
            </w:r>
            <w:proofErr w:type="spellEnd"/>
            <w:r w:rsidRPr="00F3627D"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for Post 16 Learners</w:t>
            </w:r>
            <w:r w:rsidRPr="00F3627D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C6D4C" w:rsidTr="00115AB5">
        <w:trPr>
          <w:trHeight w:hRule="exact" w:val="68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DF7DD4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Pr="00115AB5" w:rsidRDefault="00115AB5" w:rsidP="00115AB5">
            <w:pPr>
              <w:spacing w:before="36" w:after="0" w:line="240" w:lineRule="auto"/>
              <w:ind w:left="102" w:right="833"/>
              <w:rPr>
                <w:rFonts w:ascii="Arial" w:eastAsia="Arial" w:hAnsi="Arial" w:cs="Arial"/>
                <w:sz w:val="24"/>
                <w:szCs w:val="24"/>
              </w:rPr>
            </w:pPr>
            <w:r w:rsidRPr="00115AB5">
              <w:rPr>
                <w:rFonts w:ascii="Arial" w:eastAsia="Arial" w:hAnsi="Arial" w:cs="Arial"/>
                <w:sz w:val="24"/>
                <w:szCs w:val="24"/>
              </w:rPr>
              <w:t>Excellent interpersonal skills and the ability to relate to people of varying ages, abilities, skills and backgrounds.</w:t>
            </w:r>
          </w:p>
          <w:p w:rsidR="004C6D4C" w:rsidRDefault="004C6D4C" w:rsidP="00B5746A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6D4C" w:rsidTr="00F3627D">
        <w:trPr>
          <w:trHeight w:hRule="exact" w:val="988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F3627D" w:rsidP="00F3627D">
            <w:pPr>
              <w:spacing w:before="36" w:after="0" w:line="240" w:lineRule="auto"/>
              <w:ind w:left="102" w:right="833"/>
              <w:rPr>
                <w:rFonts w:ascii="Arial" w:eastAsia="Arial" w:hAnsi="Arial" w:cs="Arial"/>
                <w:sz w:val="24"/>
                <w:szCs w:val="24"/>
              </w:rPr>
            </w:pPr>
            <w:r w:rsidRPr="00F3627D">
              <w:rPr>
                <w:rFonts w:ascii="Arial" w:eastAsia="Arial" w:hAnsi="Arial" w:cs="Arial"/>
                <w:sz w:val="24"/>
                <w:szCs w:val="24"/>
                <w:highlight w:val="yellow"/>
              </w:rPr>
              <w:t>Where not already qualified to demonstrate willingness and ability to undertake post-compulsory teacher training to Level 5 diploma standard</w:t>
            </w:r>
          </w:p>
        </w:tc>
      </w:tr>
      <w:tr w:rsidR="004C6D4C" w:rsidTr="00115AB5">
        <w:trPr>
          <w:trHeight w:hRule="exact" w:val="64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115AB5">
            <w:pPr>
              <w:spacing w:before="36" w:after="0" w:line="240" w:lineRule="auto"/>
              <w:ind w:left="102" w:right="355"/>
              <w:rPr>
                <w:rFonts w:ascii="Arial" w:eastAsia="Arial" w:hAnsi="Arial" w:cs="Arial"/>
                <w:sz w:val="24"/>
                <w:szCs w:val="24"/>
              </w:rPr>
            </w:pPr>
            <w:r w:rsidRPr="00115AB5">
              <w:rPr>
                <w:rFonts w:ascii="Arial" w:eastAsia="Arial" w:hAnsi="Arial" w:cs="Arial"/>
                <w:sz w:val="24"/>
                <w:szCs w:val="24"/>
              </w:rPr>
              <w:t>Excellent collaborative and team working skills</w:t>
            </w:r>
          </w:p>
        </w:tc>
      </w:tr>
      <w:tr w:rsidR="004C6D4C" w:rsidTr="00115AB5">
        <w:trPr>
          <w:trHeight w:hRule="exact" w:val="784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115AB5" w:rsidRDefault="00115AB5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115AB5">
              <w:rPr>
                <w:rFonts w:ascii="Arial" w:eastAsia="Arial" w:hAnsi="Arial" w:cs="Arial"/>
                <w:sz w:val="24"/>
                <w:szCs w:val="24"/>
              </w:rPr>
              <w:t>Significant experience of working with a variety of administrative tasks</w:t>
            </w:r>
          </w:p>
        </w:tc>
      </w:tr>
      <w:tr w:rsidR="004C6D4C" w:rsidTr="00115AB5">
        <w:trPr>
          <w:trHeight w:hRule="exact" w:val="64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Pr="00115AB5" w:rsidRDefault="00115AB5" w:rsidP="00115AB5">
            <w:pPr>
              <w:pStyle w:val="Default"/>
            </w:pPr>
            <w:r w:rsidRPr="00115AB5">
              <w:t xml:space="preserve">A commitment to personal and professional development. </w:t>
            </w:r>
          </w:p>
          <w:p w:rsidR="004C6D4C" w:rsidRPr="00115AB5" w:rsidRDefault="004C6D4C" w:rsidP="00115AB5">
            <w:pPr>
              <w:spacing w:before="36" w:after="0" w:line="240" w:lineRule="auto"/>
              <w:ind w:left="102" w:right="68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5AB5" w:rsidTr="00115AB5">
        <w:trPr>
          <w:trHeight w:hRule="exact" w:val="64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Pr="00115AB5" w:rsidRDefault="00115AB5" w:rsidP="00115AB5">
            <w:pPr>
              <w:pStyle w:val="Default"/>
            </w:pPr>
            <w:r w:rsidRPr="00115AB5">
              <w:t xml:space="preserve">Professional approach. </w:t>
            </w:r>
          </w:p>
          <w:p w:rsidR="00115AB5" w:rsidRPr="00115AB5" w:rsidRDefault="00115AB5" w:rsidP="00115AB5">
            <w:pPr>
              <w:pStyle w:val="Default"/>
              <w:rPr>
                <w:color w:val="auto"/>
              </w:rPr>
            </w:pPr>
          </w:p>
        </w:tc>
      </w:tr>
      <w:tr w:rsidR="00115AB5" w:rsidTr="00115AB5">
        <w:trPr>
          <w:trHeight w:hRule="exact" w:val="64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Pr="00115AB5" w:rsidRDefault="00115AB5" w:rsidP="00115AB5">
            <w:pPr>
              <w:pStyle w:val="Default"/>
            </w:pPr>
            <w:r w:rsidRPr="00115AB5">
              <w:t xml:space="preserve">A positive commitment to inclusive learning. </w:t>
            </w:r>
          </w:p>
          <w:p w:rsidR="00115AB5" w:rsidRPr="00115AB5" w:rsidRDefault="00115AB5" w:rsidP="00115AB5">
            <w:pPr>
              <w:pStyle w:val="Default"/>
              <w:rPr>
                <w:color w:val="auto"/>
              </w:rPr>
            </w:pPr>
          </w:p>
        </w:tc>
      </w:tr>
      <w:tr w:rsidR="00115AB5" w:rsidTr="00115AB5">
        <w:trPr>
          <w:trHeight w:hRule="exact" w:val="64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Pr="00115AB5" w:rsidRDefault="00115AB5" w:rsidP="00115AB5">
            <w:pPr>
              <w:pStyle w:val="Default"/>
            </w:pPr>
            <w:r w:rsidRPr="00115AB5">
              <w:t xml:space="preserve">Proactive approach to completing tasks. </w:t>
            </w:r>
          </w:p>
          <w:p w:rsidR="00115AB5" w:rsidRPr="00115AB5" w:rsidRDefault="00115AB5" w:rsidP="00115AB5">
            <w:pPr>
              <w:pStyle w:val="Default"/>
              <w:rPr>
                <w:color w:val="auto"/>
              </w:rPr>
            </w:pPr>
          </w:p>
        </w:tc>
      </w:tr>
      <w:tr w:rsidR="00115AB5" w:rsidTr="00115AB5">
        <w:trPr>
          <w:trHeight w:hRule="exact" w:val="64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Pr="00115AB5" w:rsidRDefault="00115AB5" w:rsidP="00115AB5">
            <w:pPr>
              <w:pStyle w:val="Default"/>
            </w:pPr>
            <w:r w:rsidRPr="00115AB5">
              <w:t xml:space="preserve">Motivational and Supportive to others. </w:t>
            </w:r>
          </w:p>
          <w:p w:rsidR="00115AB5" w:rsidRPr="00115AB5" w:rsidRDefault="00115AB5" w:rsidP="00115AB5">
            <w:pPr>
              <w:pStyle w:val="Default"/>
              <w:rPr>
                <w:color w:val="auto"/>
              </w:rPr>
            </w:pPr>
          </w:p>
        </w:tc>
      </w:tr>
      <w:tr w:rsidR="00115AB5" w:rsidTr="00115AB5">
        <w:trPr>
          <w:trHeight w:hRule="exact" w:val="64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Pr="00115AB5" w:rsidRDefault="00115AB5" w:rsidP="00115AB5">
            <w:pPr>
              <w:pStyle w:val="Default"/>
            </w:pPr>
            <w:r w:rsidRPr="00115AB5">
              <w:t xml:space="preserve">An ability to work flexibly, independently, creatively and by using innovation. </w:t>
            </w:r>
          </w:p>
          <w:p w:rsidR="00115AB5" w:rsidRPr="00115AB5" w:rsidRDefault="00115AB5" w:rsidP="00115AB5">
            <w:pPr>
              <w:pStyle w:val="Default"/>
              <w:rPr>
                <w:color w:val="auto"/>
              </w:rPr>
            </w:pPr>
          </w:p>
        </w:tc>
      </w:tr>
    </w:tbl>
    <w:p w:rsidR="004C6D4C" w:rsidRDefault="004C6D4C">
      <w:pPr>
        <w:spacing w:before="5" w:after="0" w:line="240" w:lineRule="exact"/>
        <w:rPr>
          <w:sz w:val="24"/>
          <w:szCs w:val="24"/>
        </w:rPr>
      </w:pPr>
    </w:p>
    <w:p w:rsidR="004C6D4C" w:rsidRDefault="005B6EE1">
      <w:pPr>
        <w:spacing w:before="29" w:after="0" w:line="271" w:lineRule="exact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Desirable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"/>
        <w:gridCol w:w="8387"/>
      </w:tblGrid>
      <w:tr w:rsidR="005B6EE1" w:rsidTr="00115AB5">
        <w:trPr>
          <w:trHeight w:hRule="exact" w:val="75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E1" w:rsidRDefault="00DF7DD4" w:rsidP="00D76D3A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E1" w:rsidRPr="00F3627D" w:rsidRDefault="00115AB5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F3627D">
              <w:rPr>
                <w:rFonts w:ascii="Arial" w:eastAsia="Arial" w:hAnsi="Arial" w:cs="Arial"/>
                <w:sz w:val="24"/>
                <w:szCs w:val="24"/>
              </w:rPr>
              <w:t>Experience of working with young people with a wide range of Special Educational Needs and Disabilities.</w:t>
            </w:r>
          </w:p>
        </w:tc>
      </w:tr>
      <w:tr w:rsidR="004C6D4C" w:rsidTr="00D76D3A">
        <w:trPr>
          <w:trHeight w:hRule="exact" w:val="36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DF7DD4" w:rsidP="00D76D3A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Pr="00F3627D" w:rsidRDefault="00115AB5" w:rsidP="00115AB5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F3627D">
              <w:rPr>
                <w:rFonts w:ascii="Arial" w:eastAsia="Arial" w:hAnsi="Arial" w:cs="Arial"/>
                <w:sz w:val="24"/>
                <w:szCs w:val="24"/>
              </w:rPr>
              <w:t>A thorough knowledge of high needs funding processes associated with FE provision.</w:t>
            </w:r>
          </w:p>
        </w:tc>
      </w:tr>
      <w:tr w:rsidR="004C6D4C" w:rsidTr="00DF7DD4">
        <w:trPr>
          <w:trHeight w:hRule="exact" w:val="46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DF7DD4" w:rsidP="00D76D3A">
            <w:pPr>
              <w:spacing w:before="36" w:after="0" w:line="240" w:lineRule="auto"/>
              <w:ind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Pr="00F3627D" w:rsidRDefault="00115AB5" w:rsidP="00115AB5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F3627D">
              <w:rPr>
                <w:rFonts w:ascii="Arial" w:eastAsia="Arial" w:hAnsi="Arial" w:cs="Arial"/>
                <w:sz w:val="24"/>
                <w:szCs w:val="24"/>
              </w:rPr>
              <w:t>A thorough knowledge of all aspects of EHCP processes.</w:t>
            </w:r>
          </w:p>
          <w:p w:rsidR="004C6D4C" w:rsidRPr="00F3627D" w:rsidRDefault="004C6D4C" w:rsidP="00115AB5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5AB5" w:rsidTr="00DF7DD4">
        <w:trPr>
          <w:trHeight w:hRule="exact" w:val="46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 w:rsidP="00D76D3A">
            <w:pPr>
              <w:spacing w:before="36" w:after="0" w:line="240" w:lineRule="auto"/>
              <w:ind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Pr="00F3627D" w:rsidRDefault="00115AB5" w:rsidP="00115AB5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F3627D">
              <w:rPr>
                <w:rFonts w:ascii="Arial" w:eastAsia="Arial" w:hAnsi="Arial" w:cs="Arial"/>
                <w:sz w:val="24"/>
                <w:szCs w:val="24"/>
              </w:rPr>
              <w:t>Experience of working in a Post 16 environment.</w:t>
            </w:r>
          </w:p>
        </w:tc>
      </w:tr>
      <w:tr w:rsidR="00F3627D" w:rsidTr="00F3627D">
        <w:trPr>
          <w:trHeight w:hRule="exact" w:val="69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7D" w:rsidRDefault="00F3627D" w:rsidP="00D76D3A">
            <w:pPr>
              <w:spacing w:before="36" w:after="0" w:line="240" w:lineRule="auto"/>
              <w:ind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7D" w:rsidRPr="00F3627D" w:rsidRDefault="00F3627D" w:rsidP="00115AB5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F3627D">
              <w:rPr>
                <w:rFonts w:ascii="Arial" w:hAnsi="Arial" w:cs="Arial"/>
                <w:sz w:val="24"/>
                <w:szCs w:val="24"/>
                <w:highlight w:val="yellow"/>
              </w:rPr>
              <w:t>Post-compulsory teaching qualification at Level 5 diploma standard or equivalent (DTLLS, PGCE (PCET), Cert Ed. etc.)</w:t>
            </w:r>
          </w:p>
        </w:tc>
      </w:tr>
      <w:tr w:rsidR="00F3627D" w:rsidTr="00F3627D">
        <w:trPr>
          <w:trHeight w:hRule="exact" w:val="41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7D" w:rsidRDefault="00F3627D" w:rsidP="00D76D3A">
            <w:pPr>
              <w:spacing w:before="36" w:after="0" w:line="240" w:lineRule="auto"/>
              <w:ind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7D" w:rsidRPr="00F3627D" w:rsidRDefault="00F3627D" w:rsidP="00115AB5">
            <w:pPr>
              <w:spacing w:before="36" w:after="0" w:line="240" w:lineRule="auto"/>
              <w:ind w:left="102" w:right="-2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3627D">
              <w:rPr>
                <w:rFonts w:ascii="Arial" w:hAnsi="Arial" w:cs="Arial"/>
                <w:sz w:val="24"/>
                <w:szCs w:val="24"/>
              </w:rPr>
              <w:t>To be a qualified assessor</w:t>
            </w:r>
          </w:p>
        </w:tc>
      </w:tr>
    </w:tbl>
    <w:p w:rsidR="004C6D4C" w:rsidRDefault="004C6D4C">
      <w:pPr>
        <w:spacing w:before="5" w:after="0" w:line="240" w:lineRule="exact"/>
        <w:rPr>
          <w:sz w:val="24"/>
          <w:szCs w:val="24"/>
        </w:rPr>
      </w:pPr>
    </w:p>
    <w:p w:rsidR="004C6D4C" w:rsidRDefault="005B6EE1">
      <w:pPr>
        <w:spacing w:before="29"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 B: Assessment Stage</w:t>
      </w:r>
    </w:p>
    <w:p w:rsidR="004C6D4C" w:rsidRDefault="005B6EE1">
      <w:pPr>
        <w:spacing w:before="3" w:after="0" w:line="276" w:lineRule="exact"/>
        <w:ind w:left="218" w:right="5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Items </w:t>
      </w:r>
      <w:r w:rsidR="00D76D3A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DF7DD4">
        <w:rPr>
          <w:rFonts w:ascii="Arial" w:eastAsia="Arial" w:hAnsi="Arial" w:cs="Arial"/>
          <w:sz w:val="24"/>
          <w:szCs w:val="24"/>
        </w:rPr>
        <w:t>6</w:t>
      </w:r>
      <w:r w:rsidR="00115AB5">
        <w:rPr>
          <w:rFonts w:ascii="Arial" w:eastAsia="Arial" w:hAnsi="Arial" w:cs="Arial"/>
          <w:sz w:val="24"/>
          <w:szCs w:val="24"/>
        </w:rPr>
        <w:t>, 8, 9</w:t>
      </w:r>
      <w:r>
        <w:rPr>
          <w:rFonts w:ascii="Arial" w:eastAsia="Arial" w:hAnsi="Arial" w:cs="Arial"/>
          <w:sz w:val="24"/>
          <w:szCs w:val="24"/>
        </w:rPr>
        <w:t xml:space="preserve"> and </w:t>
      </w:r>
      <w:r w:rsidR="00115AB5">
        <w:rPr>
          <w:rFonts w:ascii="Arial" w:eastAsia="Arial" w:hAnsi="Arial" w:cs="Arial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 xml:space="preserve"> of the application stage criteria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the criteria below will be further explored at the assessment stage:</w:t>
      </w:r>
    </w:p>
    <w:p w:rsidR="00DF7DD4" w:rsidRDefault="00DF7DD4">
      <w:pPr>
        <w:spacing w:before="13" w:after="0" w:line="260" w:lineRule="exact"/>
        <w:rPr>
          <w:sz w:val="26"/>
          <w:szCs w:val="26"/>
        </w:rPr>
      </w:pPr>
    </w:p>
    <w:p w:rsidR="00DF7DD4" w:rsidRDefault="00DF7DD4">
      <w:pPr>
        <w:spacing w:before="13" w:after="0" w:line="260" w:lineRule="exact"/>
        <w:rPr>
          <w:sz w:val="26"/>
          <w:szCs w:val="26"/>
        </w:rPr>
      </w:pPr>
    </w:p>
    <w:p w:rsidR="004C6D4C" w:rsidRDefault="005B6EE1">
      <w:pPr>
        <w:spacing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Essential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4"/>
      </w:tblGrid>
      <w:tr w:rsidR="00115AB5" w:rsidTr="00DF7DD4">
        <w:trPr>
          <w:trHeight w:hRule="exact" w:val="70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 w:rsidP="00115AB5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 w:rsidP="00115AB5">
            <w:pPr>
              <w:spacing w:before="36" w:after="0" w:line="240" w:lineRule="auto"/>
              <w:ind w:left="102" w:right="300"/>
              <w:rPr>
                <w:rFonts w:ascii="Arial" w:eastAsia="Arial" w:hAnsi="Arial" w:cs="Arial"/>
                <w:sz w:val="24"/>
                <w:szCs w:val="24"/>
              </w:rPr>
            </w:pPr>
            <w:r w:rsidRPr="00DF7DD4">
              <w:rPr>
                <w:rFonts w:ascii="Arial" w:eastAsia="Arial" w:hAnsi="Arial" w:cs="Arial"/>
                <w:sz w:val="24"/>
                <w:szCs w:val="24"/>
              </w:rPr>
              <w:t>Commitment to continuous professional development.</w:t>
            </w:r>
          </w:p>
        </w:tc>
      </w:tr>
      <w:tr w:rsidR="00115AB5" w:rsidTr="00DF7DD4">
        <w:trPr>
          <w:trHeight w:hRule="exact" w:val="71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 w:rsidP="00115AB5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 w:rsidP="00115AB5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ellent written and oral communication skills.</w:t>
            </w:r>
          </w:p>
        </w:tc>
      </w:tr>
      <w:tr w:rsidR="00115AB5">
        <w:trPr>
          <w:trHeight w:hRule="exact" w:val="91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 w:rsidP="00115AB5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 w:rsidP="00115AB5">
            <w:pPr>
              <w:spacing w:before="36" w:after="0" w:line="240" w:lineRule="auto"/>
              <w:ind w:left="102" w:right="3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ellent ICT skills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nd the proven abil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 to use them effectively to support learning.</w:t>
            </w:r>
          </w:p>
        </w:tc>
      </w:tr>
      <w:tr w:rsidR="00115AB5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 w:rsidP="00115AB5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 w:rsidP="00115AB5">
            <w:pPr>
              <w:spacing w:before="36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 w:rsidRPr="00DF7DD4">
              <w:rPr>
                <w:rFonts w:ascii="Arial" w:eastAsia="Arial" w:hAnsi="Arial" w:cs="Arial"/>
                <w:sz w:val="24"/>
                <w:szCs w:val="24"/>
              </w:rPr>
              <w:t>Ability to build positive relationships with learners, staff and stakeholders.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Able to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organise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lead and motivate a team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</w:tc>
      </w:tr>
      <w:tr w:rsidR="00115AB5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 w:rsidP="00115AB5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 w:rsidP="00115AB5">
            <w:pPr>
              <w:spacing w:before="38" w:after="0" w:line="240" w:lineRule="auto"/>
              <w:ind w:left="108" w:right="4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Able to relate well to children and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adults and in particular able to establish positive relationships with pupils.</w:t>
            </w:r>
          </w:p>
        </w:tc>
      </w:tr>
      <w:tr w:rsidR="00115AB5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 w:rsidP="00115AB5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 w:rsidP="00115AB5">
            <w:pPr>
              <w:spacing w:before="38" w:after="0" w:line="240" w:lineRule="auto"/>
              <w:ind w:left="108" w:right="8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Able to respond positively and effectively to unexpected problems and situations.</w:t>
            </w:r>
          </w:p>
        </w:tc>
      </w:tr>
      <w:tr w:rsidR="00115AB5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 w:rsidP="00115AB5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 w:rsidP="00115AB5">
            <w:pPr>
              <w:spacing w:before="38" w:after="0" w:line="240" w:lineRule="auto"/>
              <w:ind w:left="108" w:right="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Able to take a responsive approach to children’s needs to help address barriers to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earning and well-being.</w:t>
            </w:r>
          </w:p>
        </w:tc>
      </w:tr>
      <w:tr w:rsidR="00115AB5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 w:rsidP="00115AB5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B5" w:rsidRDefault="00115AB5" w:rsidP="00115AB5">
            <w:pPr>
              <w:spacing w:before="38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Able to work with minimal supervision.</w:t>
            </w:r>
          </w:p>
        </w:tc>
      </w:tr>
      <w:tr w:rsidR="00AF311E" w:rsidTr="00AF311E">
        <w:trPr>
          <w:trHeight w:hRule="exact" w:val="278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1E" w:rsidRDefault="00AF311E" w:rsidP="00AF311E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1E" w:rsidRDefault="00AF311E" w:rsidP="00AF311E">
            <w:pPr>
              <w:spacing w:before="36" w:after="0" w:line="240" w:lineRule="auto"/>
              <w:ind w:left="102" w:right="2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Appropria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behaviour and attitude towards safeguarding and promoting the welfare of children and young people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udi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g:</w:t>
            </w:r>
          </w:p>
          <w:p w:rsidR="00AF311E" w:rsidRDefault="00AF311E" w:rsidP="00AF311E">
            <w:pPr>
              <w:tabs>
                <w:tab w:val="left" w:pos="440"/>
              </w:tabs>
              <w:spacing w:before="78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motivation to work with children and young people</w:t>
            </w:r>
          </w:p>
          <w:p w:rsidR="00AF311E" w:rsidRDefault="00AF311E" w:rsidP="00AF311E">
            <w:pPr>
              <w:tabs>
                <w:tab w:val="left" w:pos="440"/>
              </w:tabs>
              <w:spacing w:before="80" w:after="0" w:line="240" w:lineRule="auto"/>
              <w:ind w:left="450" w:right="955" w:hanging="3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ability to form and maintain app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opriate relationships and personal boundaries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with child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en and young people</w:t>
            </w:r>
          </w:p>
          <w:p w:rsidR="00AF311E" w:rsidRDefault="00AF311E" w:rsidP="00AF311E">
            <w:pPr>
              <w:tabs>
                <w:tab w:val="left" w:pos="440"/>
              </w:tabs>
              <w:spacing w:before="79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emotional resilience in wor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ing with challenging behavi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urs</w:t>
            </w:r>
          </w:p>
          <w:p w:rsidR="00AF311E" w:rsidRDefault="00AF311E" w:rsidP="00AF311E">
            <w:pPr>
              <w:tabs>
                <w:tab w:val="left" w:pos="440"/>
              </w:tabs>
              <w:spacing w:before="80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attitude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to use of authori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 and maintaining discipline.</w:t>
            </w:r>
          </w:p>
          <w:p w:rsidR="00AF311E" w:rsidRDefault="00AF311E" w:rsidP="00AF311E">
            <w:pPr>
              <w:tabs>
                <w:tab w:val="left" w:pos="440"/>
              </w:tabs>
              <w:spacing w:before="80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able to work in partnership with other agencies</w:t>
            </w:r>
          </w:p>
        </w:tc>
      </w:tr>
      <w:tr w:rsidR="00AF311E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1E" w:rsidRDefault="00AF311E" w:rsidP="00AF311E">
            <w:pPr>
              <w:spacing w:before="38" w:after="0" w:line="240" w:lineRule="auto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1E" w:rsidRDefault="00AF311E" w:rsidP="00AF311E">
            <w:pPr>
              <w:spacing w:before="38" w:after="0" w:line="240" w:lineRule="auto"/>
              <w:ind w:left="102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 disclo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ure about criminal convictions or safeguarding concern that makes applicant unsuitable for this post.</w:t>
            </w:r>
          </w:p>
        </w:tc>
      </w:tr>
    </w:tbl>
    <w:p w:rsidR="004C6D4C" w:rsidRDefault="004C6D4C">
      <w:pPr>
        <w:spacing w:after="0"/>
        <w:sectPr w:rsidR="004C6D4C">
          <w:headerReference w:type="default" r:id="rId7"/>
          <w:type w:val="continuous"/>
          <w:pgSz w:w="11920" w:h="16840"/>
          <w:pgMar w:top="1360" w:right="1200" w:bottom="1060" w:left="1200" w:header="720" w:footer="872" w:gutter="0"/>
          <w:pgNumType w:start="1"/>
          <w:cols w:space="720"/>
        </w:sectPr>
      </w:pPr>
    </w:p>
    <w:p w:rsidR="004C6D4C" w:rsidRDefault="004C6D4C">
      <w:pPr>
        <w:spacing w:before="7" w:after="0" w:line="90" w:lineRule="exact"/>
        <w:rPr>
          <w:sz w:val="9"/>
          <w:szCs w:val="9"/>
        </w:rPr>
      </w:pPr>
    </w:p>
    <w:p w:rsidR="004C6D4C" w:rsidRDefault="004C6D4C">
      <w:pPr>
        <w:spacing w:before="19" w:after="0" w:line="220" w:lineRule="exact"/>
      </w:pPr>
    </w:p>
    <w:p w:rsidR="004C6D4C" w:rsidRDefault="004C6D4C">
      <w:pPr>
        <w:spacing w:after="0" w:line="200" w:lineRule="exact"/>
        <w:rPr>
          <w:sz w:val="20"/>
          <w:szCs w:val="20"/>
        </w:rPr>
      </w:pPr>
    </w:p>
    <w:p w:rsidR="004C6D4C" w:rsidRDefault="005B6EE1">
      <w:pPr>
        <w:spacing w:before="29" w:after="0" w:line="271" w:lineRule="exact"/>
        <w:ind w:left="27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The following methods of assessment will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 used:</w:t>
      </w:r>
    </w:p>
    <w:p w:rsidR="004C6D4C" w:rsidRDefault="004C6D4C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2"/>
        <w:gridCol w:w="1140"/>
      </w:tblGrid>
      <w:tr w:rsidR="004C6D4C">
        <w:trPr>
          <w:trHeight w:hRule="exact" w:val="36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4C6D4C"/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4C6D4C"/>
        </w:tc>
      </w:tr>
      <w:tr w:rsidR="004C6D4C">
        <w:trPr>
          <w:trHeight w:hRule="exact" w:val="36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3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Presentation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4C6D4C">
        <w:trPr>
          <w:trHeight w:hRule="exact" w:val="6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Lesson Observation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B5746A">
            <w:pPr>
              <w:spacing w:before="36" w:after="0" w:line="240" w:lineRule="auto"/>
              <w:ind w:left="3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6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Structured discussion with pupils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B5746A">
            <w:pPr>
              <w:spacing w:before="36" w:after="0" w:line="240" w:lineRule="auto"/>
              <w:ind w:left="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4C6D4C">
        <w:trPr>
          <w:trHeight w:hRule="exact" w:val="36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B5746A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Task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B5746A" w:rsidP="00B5746A">
            <w:pPr>
              <w:spacing w:before="36" w:after="0" w:line="240" w:lineRule="auto"/>
              <w:ind w:left="16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5B6EE1"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(specify)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</w:tbl>
    <w:p w:rsidR="004C6D4C" w:rsidRDefault="004C6D4C">
      <w:pPr>
        <w:spacing w:before="19" w:after="0" w:line="220" w:lineRule="exact"/>
      </w:pPr>
    </w:p>
    <w:p w:rsidR="004C6D4C" w:rsidRDefault="005B6EE1">
      <w:pPr>
        <w:spacing w:before="29" w:after="0" w:line="240" w:lineRule="auto"/>
        <w:ind w:left="27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 C: Additional 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quirements</w:t>
      </w:r>
    </w:p>
    <w:p w:rsidR="004C6D4C" w:rsidRDefault="005B6EE1">
      <w:pPr>
        <w:spacing w:before="3" w:after="0" w:line="276" w:lineRule="exact"/>
        <w:ind w:left="278" w:right="4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criteria must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judged as satisfactory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pre-employment checks are completed:</w:t>
      </w:r>
    </w:p>
    <w:p w:rsidR="004C6D4C" w:rsidRDefault="004C6D4C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4"/>
      </w:tblGrid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Enhan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ed Certificate of Disclosure from the Criminal Records Bureau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Additional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criminal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checks if applicant has lived outside the UK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List 99 and/or POCA List (res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dential establi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hments only) check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Medical clearance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12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Two references from current and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previous employers (or education establish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 if appli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ant not in employment)</w:t>
            </w:r>
          </w:p>
        </w:tc>
      </w:tr>
    </w:tbl>
    <w:p w:rsidR="00ED654B" w:rsidRDefault="00ED654B"/>
    <w:sectPr w:rsidR="00ED654B">
      <w:pgSz w:w="11920" w:h="16840"/>
      <w:pgMar w:top="1320" w:right="1200" w:bottom="1060" w:left="114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4B" w:rsidRDefault="005B6EE1">
      <w:pPr>
        <w:spacing w:after="0" w:line="240" w:lineRule="auto"/>
      </w:pPr>
      <w:r>
        <w:separator/>
      </w:r>
    </w:p>
  </w:endnote>
  <w:endnote w:type="continuationSeparator" w:id="0">
    <w:p w:rsidR="00ED654B" w:rsidRDefault="005B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4B" w:rsidRDefault="005B6EE1">
      <w:pPr>
        <w:spacing w:after="0" w:line="240" w:lineRule="auto"/>
      </w:pPr>
      <w:r>
        <w:separator/>
      </w:r>
    </w:p>
  </w:footnote>
  <w:footnote w:type="continuationSeparator" w:id="0">
    <w:p w:rsidR="00ED654B" w:rsidRDefault="005B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BF" w:rsidRDefault="000B45BF">
    <w:pPr>
      <w:pStyle w:val="Header"/>
    </w:pPr>
    <w:r w:rsidRPr="000B45BF">
      <w:rPr>
        <w:rFonts w:ascii="Calibri" w:eastAsia="Calibri" w:hAnsi="Calibri" w:cs="Arial"/>
        <w:noProof/>
        <w:sz w:val="20"/>
        <w:szCs w:val="20"/>
        <w:lang w:val="en-GB" w:eastAsia="en-GB"/>
      </w:rPr>
      <w:drawing>
        <wp:inline distT="0" distB="0" distL="0" distR="0" wp14:anchorId="62BEB99E" wp14:editId="70A243EE">
          <wp:extent cx="1543050" cy="1238250"/>
          <wp:effectExtent l="0" t="0" r="0" b="0"/>
          <wp:docPr id="2" name="Picture 2" descr="Final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E49138"/>
    <w:multiLevelType w:val="hybridMultilevel"/>
    <w:tmpl w:val="B68121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4C"/>
    <w:rsid w:val="000B45BF"/>
    <w:rsid w:val="00115AB5"/>
    <w:rsid w:val="004C6D4C"/>
    <w:rsid w:val="005B6EE1"/>
    <w:rsid w:val="00925FAC"/>
    <w:rsid w:val="0096151D"/>
    <w:rsid w:val="00AF311E"/>
    <w:rsid w:val="00B5746A"/>
    <w:rsid w:val="00D76D3A"/>
    <w:rsid w:val="00DF192F"/>
    <w:rsid w:val="00DF7DD4"/>
    <w:rsid w:val="00E921A2"/>
    <w:rsid w:val="00ED654B"/>
    <w:rsid w:val="00F3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CA4AEE6-F04B-4789-9532-E6DA19CD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5BF"/>
  </w:style>
  <w:style w:type="paragraph" w:styleId="Footer">
    <w:name w:val="footer"/>
    <w:basedOn w:val="Normal"/>
    <w:link w:val="FooterChar"/>
    <w:uiPriority w:val="99"/>
    <w:unhideWhenUsed/>
    <w:rsid w:val="000B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5BF"/>
  </w:style>
  <w:style w:type="paragraph" w:customStyle="1" w:styleId="Default">
    <w:name w:val="Default"/>
    <w:rsid w:val="00115AB5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Elliott, Victoria</dc:creator>
  <cp:lastModifiedBy>Astbury, Rachael</cp:lastModifiedBy>
  <cp:revision>4</cp:revision>
  <dcterms:created xsi:type="dcterms:W3CDTF">2025-03-06T10:44:00Z</dcterms:created>
  <dcterms:modified xsi:type="dcterms:W3CDTF">2025-06-17T07:05:00Z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LastSaved">
    <vt:filetime>2016-10-19T00:00:00Z</vt:filetime>
  </property>
</Properties>
</file>