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C554" w14:textId="51F50F92" w:rsidR="008F61EA" w:rsidRDefault="00BE795E">
      <w:pPr>
        <w:spacing w:after="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BDFFCF" wp14:editId="5ADA3A1B">
            <wp:simplePos x="0" y="0"/>
            <wp:positionH relativeFrom="column">
              <wp:posOffset>-591185</wp:posOffset>
            </wp:positionH>
            <wp:positionV relativeFrom="paragraph">
              <wp:posOffset>-657860</wp:posOffset>
            </wp:positionV>
            <wp:extent cx="923925" cy="9239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C7979F8" wp14:editId="01B1F570">
            <wp:simplePos x="0" y="0"/>
            <wp:positionH relativeFrom="column">
              <wp:posOffset>4178300</wp:posOffset>
            </wp:positionH>
            <wp:positionV relativeFrom="paragraph">
              <wp:posOffset>-285750</wp:posOffset>
            </wp:positionV>
            <wp:extent cx="2307957" cy="620395"/>
            <wp:effectExtent l="0" t="0" r="0" b="8255"/>
            <wp:wrapNone/>
            <wp:docPr id="11" name="image1.png" descr="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7957" cy="620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609D6B" wp14:editId="11994487">
                <wp:simplePos x="0" y="0"/>
                <wp:positionH relativeFrom="column">
                  <wp:posOffset>-762000</wp:posOffset>
                </wp:positionH>
                <wp:positionV relativeFrom="paragraph">
                  <wp:posOffset>-704850</wp:posOffset>
                </wp:positionV>
                <wp:extent cx="7229475" cy="1019175"/>
                <wp:effectExtent l="19050" t="1905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10191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8100" cap="flat" cmpd="sng">
                          <a:solidFill>
                            <a:srgbClr val="34845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82979F" w14:textId="0E4E711F" w:rsidR="008F61EA" w:rsidRDefault="00BE795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  <w:t xml:space="preserve">    Personal Specification</w:t>
                            </w:r>
                          </w:p>
                          <w:p w14:paraId="68FFA8F8" w14:textId="289066D2" w:rsidR="008F61EA" w:rsidRDefault="00BE795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  <w:t xml:space="preserve">    </w:t>
                            </w:r>
                            <w:r w:rsidR="00F925D8"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>Intervention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 xml:space="preserve"> Teacher 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09D6B" id="Rectangle 10" o:spid="_x0000_s1026" style="position:absolute;left:0;text-align:left;margin-left:-60pt;margin-top:-55.5pt;width:569.2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" fillcolor="#f2f2f2" strokecolor="#348453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C82979F" w14:textId="0E4E711F" w:rsidR="008F61EA" w:rsidRDefault="00BE795E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  <w:t xml:space="preserve">    Personal Specification</w:t>
                      </w:r>
                    </w:p>
                    <w:p w14:paraId="68FFA8F8" w14:textId="289066D2" w:rsidR="008F61EA" w:rsidRDefault="00BE795E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  <w:t xml:space="preserve">    </w:t>
                      </w:r>
                      <w:r w:rsidR="00F925D8"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>Intervention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 xml:space="preserve"> Teacher 2025</w:t>
                      </w:r>
                    </w:p>
                  </w:txbxContent>
                </v:textbox>
              </v:rect>
            </w:pict>
          </mc:Fallback>
        </mc:AlternateContent>
      </w:r>
    </w:p>
    <w:p w14:paraId="6B2BDE96" w14:textId="77777777" w:rsidR="008F61EA" w:rsidRDefault="008F61EA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</w:p>
    <w:tbl>
      <w:tblPr>
        <w:tblStyle w:val="a1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4253"/>
      </w:tblGrid>
      <w:tr w:rsidR="008F61EA" w14:paraId="36CDBC09" w14:textId="77777777" w:rsidTr="00BE795E">
        <w:tc>
          <w:tcPr>
            <w:tcW w:w="6521" w:type="dxa"/>
            <w:shd w:val="clear" w:color="auto" w:fill="A8D08D"/>
          </w:tcPr>
          <w:p w14:paraId="0D070DBE" w14:textId="046280D5" w:rsidR="008F61EA" w:rsidRDefault="00BE795E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Essential</w:t>
            </w:r>
          </w:p>
        </w:tc>
        <w:tc>
          <w:tcPr>
            <w:tcW w:w="4253" w:type="dxa"/>
            <w:shd w:val="clear" w:color="auto" w:fill="A8D08D"/>
          </w:tcPr>
          <w:p w14:paraId="62A6DF34" w14:textId="77777777" w:rsidR="008F61EA" w:rsidRDefault="00BE795E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Desirable</w:t>
            </w:r>
          </w:p>
        </w:tc>
      </w:tr>
      <w:tr w:rsidR="008F61EA" w14:paraId="114EC371" w14:textId="77777777" w:rsidTr="00BE795E">
        <w:tc>
          <w:tcPr>
            <w:tcW w:w="6521" w:type="dxa"/>
          </w:tcPr>
          <w:p w14:paraId="0DB37F90" w14:textId="77777777" w:rsidR="008F61EA" w:rsidRDefault="00BE795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Qualifications</w:t>
            </w:r>
          </w:p>
          <w:p w14:paraId="3A316612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Qualified teacher status</w:t>
            </w:r>
          </w:p>
          <w:p w14:paraId="14258135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Evidence of continued professional development</w:t>
            </w:r>
          </w:p>
        </w:tc>
        <w:tc>
          <w:tcPr>
            <w:tcW w:w="4253" w:type="dxa"/>
          </w:tcPr>
          <w:p w14:paraId="7DDA785C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14864C5" w14:textId="310508A2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Award bearing training relevant to teaching (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e.g.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Masters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degree, Maths Specialist, NPQ)</w:t>
            </w:r>
          </w:p>
        </w:tc>
      </w:tr>
      <w:tr w:rsidR="008F61EA" w14:paraId="0CB97192" w14:textId="77777777" w:rsidTr="00BE795E">
        <w:tc>
          <w:tcPr>
            <w:tcW w:w="6521" w:type="dxa"/>
          </w:tcPr>
          <w:p w14:paraId="15AC92C8" w14:textId="77777777" w:rsidR="008F61EA" w:rsidRDefault="00BE795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Experience</w:t>
            </w:r>
          </w:p>
          <w:p w14:paraId="1887B622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Proven successful practice in a primary classroom</w:t>
            </w:r>
          </w:p>
          <w:p w14:paraId="29630806" w14:textId="77777777" w:rsidR="008F61EA" w:rsidRDefault="00BE795E" w:rsidP="00F925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Relevant and recent experience in a primary classroom</w:t>
            </w:r>
          </w:p>
          <w:p w14:paraId="19766CA9" w14:textId="77777777" w:rsidR="008F61EA" w:rsidRDefault="00BE795E" w:rsidP="00F925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Working in partnership with the wider community</w:t>
            </w:r>
          </w:p>
          <w:p w14:paraId="5737A791" w14:textId="5AA3C2B1" w:rsidR="00F925D8" w:rsidRDefault="00F925D8" w:rsidP="00F925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Working with pupils who have SEND, including broader SEMH needs.</w:t>
            </w:r>
          </w:p>
        </w:tc>
        <w:tc>
          <w:tcPr>
            <w:tcW w:w="4253" w:type="dxa"/>
          </w:tcPr>
          <w:p w14:paraId="0D245A45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6A7AE75" w14:textId="29290A6A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Impact of engagement with research of current educational issues</w:t>
            </w:r>
          </w:p>
          <w:p w14:paraId="29DC8A7C" w14:textId="26815D00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Teaching experience across the primary phase</w:t>
            </w:r>
          </w:p>
        </w:tc>
      </w:tr>
      <w:tr w:rsidR="008F61EA" w14:paraId="0531B1CC" w14:textId="77777777" w:rsidTr="00BE795E">
        <w:tc>
          <w:tcPr>
            <w:tcW w:w="6521" w:type="dxa"/>
          </w:tcPr>
          <w:p w14:paraId="41469C32" w14:textId="77777777" w:rsidR="008F61EA" w:rsidRDefault="00BE795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Knowledge and understanding</w:t>
            </w:r>
          </w:p>
          <w:p w14:paraId="4CE2FFCE" w14:textId="4BD99055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An e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videnced commitment to safeguarding, with recent training</w:t>
            </w:r>
          </w:p>
          <w:p w14:paraId="3B7C7347" w14:textId="7482E3B8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Up to date knowledge of the primary curriculum and knowledge progression</w:t>
            </w:r>
          </w:p>
          <w:p w14:paraId="305F44C8" w14:textId="5C66F7B0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Planning and delivery of a broad curriculum</w:t>
            </w:r>
          </w:p>
          <w:p w14:paraId="51DE8C44" w14:textId="7538FFDD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Effective strategies for providing pupils with meaningful feedback</w:t>
            </w:r>
          </w:p>
          <w:p w14:paraId="61B7DDD9" w14:textId="26BCB4D4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Accurate and impactful m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onitoring and assessment to ensure progress of all pupils</w:t>
            </w:r>
          </w:p>
          <w:p w14:paraId="65C6C32B" w14:textId="3071E01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Equal opportunities and working with each pupil (including SEND) to ensure individual success</w:t>
            </w:r>
          </w:p>
          <w:p w14:paraId="153A33B2" w14:textId="1BAE993D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Creating an inspiring and challenging learning environment</w:t>
            </w:r>
          </w:p>
        </w:tc>
        <w:tc>
          <w:tcPr>
            <w:tcW w:w="4253" w:type="dxa"/>
          </w:tcPr>
          <w:p w14:paraId="74DDFCCB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337DC61" w14:textId="14398C8F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Understanding and experience of statutory assessments</w:t>
            </w:r>
          </w:p>
          <w:p w14:paraId="110E269F" w14:textId="7ED203CA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Training in and experience of Read, Write Inc</w:t>
            </w:r>
          </w:p>
          <w:p w14:paraId="66EC49C6" w14:textId="59E8654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Delivering a curriculum rooted in the community</w:t>
            </w:r>
          </w:p>
          <w:p w14:paraId="11D721A0" w14:textId="4382293D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Delivering effective small group and/or 1:1 intervention</w:t>
            </w:r>
          </w:p>
        </w:tc>
      </w:tr>
      <w:tr w:rsidR="008F61EA" w14:paraId="37A3D297" w14:textId="77777777" w:rsidTr="00BE795E">
        <w:tc>
          <w:tcPr>
            <w:tcW w:w="6521" w:type="dxa"/>
          </w:tcPr>
          <w:p w14:paraId="5E7E9B33" w14:textId="77777777" w:rsidR="008F61EA" w:rsidRDefault="00BE795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Skills</w:t>
            </w:r>
          </w:p>
          <w:p w14:paraId="3A14E74B" w14:textId="7374D7D5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Establishing and maintaining positive relationships with all stakeholders</w:t>
            </w:r>
          </w:p>
          <w:p w14:paraId="4EF9F413" w14:textId="7636263D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Good ICT skills to aid effective teaching</w:t>
            </w:r>
          </w:p>
          <w:p w14:paraId="66154FD9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Positive behaviour management strategies based on the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development of secure relationships</w:t>
            </w:r>
          </w:p>
          <w:p w14:paraId="5AA51498" w14:textId="1665DC43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Supportive of the school’s vision for education</w:t>
            </w:r>
          </w:p>
        </w:tc>
        <w:tc>
          <w:tcPr>
            <w:tcW w:w="4253" w:type="dxa"/>
          </w:tcPr>
          <w:p w14:paraId="0A13E01E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7898AA8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Subject leadership</w:t>
            </w:r>
          </w:p>
          <w:p w14:paraId="32992BDE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Establish strong community links</w:t>
            </w:r>
          </w:p>
          <w:p w14:paraId="3934BF83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Knowledge of what it means to be Trauma Informed.</w:t>
            </w:r>
          </w:p>
        </w:tc>
      </w:tr>
      <w:tr w:rsidR="008F61EA" w14:paraId="62CACD16" w14:textId="77777777" w:rsidTr="00BE795E">
        <w:tc>
          <w:tcPr>
            <w:tcW w:w="6521" w:type="dxa"/>
          </w:tcPr>
          <w:p w14:paraId="22D2C812" w14:textId="77777777" w:rsidR="008F61EA" w:rsidRDefault="00BE795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Personal characteristics</w:t>
            </w:r>
          </w:p>
          <w:p w14:paraId="0B520C85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Effective working as part of a team</w:t>
            </w:r>
          </w:p>
          <w:p w14:paraId="65B703B6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Drive and enthusiasm for teaching</w:t>
            </w:r>
          </w:p>
          <w:p w14:paraId="39163C34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Insistence on high standards for yourself and your pupils</w:t>
            </w:r>
          </w:p>
          <w:p w14:paraId="25105DA0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Excellent communication skills with a variety of audiences.</w:t>
            </w:r>
          </w:p>
          <w:p w14:paraId="7FE48894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Empathetic and understanding of the social/emotional needs of pupils.</w:t>
            </w:r>
          </w:p>
          <w:p w14:paraId="7D58A493" w14:textId="5CBFB19B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Caring, kind and patient</w:t>
            </w:r>
          </w:p>
        </w:tc>
        <w:tc>
          <w:tcPr>
            <w:tcW w:w="4253" w:type="dxa"/>
          </w:tcPr>
          <w:p w14:paraId="4CAEA3B2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192AB4A3" w14:textId="77777777" w:rsidR="008F61EA" w:rsidRDefault="008F61EA">
      <w:pPr>
        <w:rPr>
          <w:rFonts w:ascii="Century Gothic" w:eastAsia="Century Gothic" w:hAnsi="Century Gothic" w:cs="Century Gothic"/>
          <w:sz w:val="24"/>
          <w:szCs w:val="24"/>
        </w:rPr>
      </w:pPr>
    </w:p>
    <w:sectPr w:rsidR="008F61E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77E31"/>
    <w:multiLevelType w:val="multilevel"/>
    <w:tmpl w:val="CC9C17F6"/>
    <w:lvl w:ilvl="0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EA"/>
    <w:rsid w:val="002213BA"/>
    <w:rsid w:val="005E4203"/>
    <w:rsid w:val="00775306"/>
    <w:rsid w:val="008F61EA"/>
    <w:rsid w:val="00BE795E"/>
    <w:rsid w:val="00EE7D52"/>
    <w:rsid w:val="00F9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8A1C"/>
  <w15:docId w15:val="{76BBCBA0-13D8-4291-9758-71B4D06E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3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AC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2baae0-26c4-4428-b688-759dc6c8adac" xsi:nil="true"/>
    <lcf76f155ced4ddcb4097134ff3c332f xmlns="89efe191-27e8-4584-bb31-aa7c76d8c414">
      <Terms xmlns="http://schemas.microsoft.com/office/infopath/2007/PartnerControls"/>
    </lcf76f155ced4ddcb4097134ff3c332f>
    <SharedWithUsers xmlns="dc2baae0-26c4-4428-b688-759dc6c8adac">
      <UserInfo>
        <DisplayName/>
        <AccountId xsi:nil="true"/>
        <AccountType/>
      </UserInfo>
    </SharedWithUsers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k6dg/qqSv7BjWxe40sHdu4S5Q==">CgMxLjAyCGguZ2pkZ3hzOAByITFXM1h0YXl4Skt0NVFVdlRQeHRzY0JoVXoxb0xTdndBLQ==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2BC03B2CFC140A4AD939CB4D3A968" ma:contentTypeVersion="16" ma:contentTypeDescription="Create a new document." ma:contentTypeScope="" ma:versionID="9e85a4c003f79e45c171a94d98badff0">
  <xsd:schema xmlns:xsd="http://www.w3.org/2001/XMLSchema" xmlns:xs="http://www.w3.org/2001/XMLSchema" xmlns:p="http://schemas.microsoft.com/office/2006/metadata/properties" xmlns:ns2="89efe191-27e8-4584-bb31-aa7c76d8c414" xmlns:ns3="dc2baae0-26c4-4428-b688-759dc6c8adac" targetNamespace="http://schemas.microsoft.com/office/2006/metadata/properties" ma:root="true" ma:fieldsID="9ad36e9fb24210dfae5c4374c10f771d" ns2:_="" ns3:_="">
    <xsd:import namespace="89efe191-27e8-4584-bb31-aa7c76d8c414"/>
    <xsd:import namespace="dc2baae0-26c4-4428-b688-759dc6c8ada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e191-27e8-4584-bb31-aa7c76d8c41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92a8c67-f3a3-473f-8bed-932e88472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baae0-26c4-4428-b688-759dc6c8ada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9cbd02-8cf7-4005-b616-aba868cc2b93}" ma:internalName="TaxCatchAll" ma:showField="CatchAllData" ma:web="dc2baae0-26c4-4428-b688-759dc6c8a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41C4E0-DDD8-4657-9C30-9567CEE3AF11}">
  <ds:schemaRefs>
    <ds:schemaRef ds:uri="http://schemas.microsoft.com/office/2006/metadata/properties"/>
    <ds:schemaRef ds:uri="http://schemas.microsoft.com/office/infopath/2007/PartnerControls"/>
    <ds:schemaRef ds:uri="dc2baae0-26c4-4428-b688-759dc6c8adac"/>
    <ds:schemaRef ds:uri="89efe191-27e8-4584-bb31-aa7c76d8c414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045FE32-CD60-41C6-A005-9D0A9407EB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7EF28-2A7A-41E4-9639-C6ADABF5A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e191-27e8-4584-bb31-aa7c76d8c414"/>
    <ds:schemaRef ds:uri="dc2baae0-26c4-4428-b688-759dc6c8a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Lewis-Cole</dc:creator>
  <cp:lastModifiedBy>Jenna Blake</cp:lastModifiedBy>
  <cp:revision>7</cp:revision>
  <dcterms:created xsi:type="dcterms:W3CDTF">2020-09-24T19:27:00Z</dcterms:created>
  <dcterms:modified xsi:type="dcterms:W3CDTF">2025-05-22T09:59:00Z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0x0101006302BC03B2CFC140A4AD939CB4D3A968</vt:lpwstr>
  </property>
  <property fmtid="{D5CDD505-2E9C-101B-9397-08002B2CF9AE}" pid="3" name="Order">
    <vt:r8>36400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