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8E139" w14:textId="489D7832" w:rsidR="00652ABA" w:rsidRPr="001D36B9" w:rsidRDefault="009300DE" w:rsidP="00652ABA">
      <w:pPr>
        <w:pBdr>
          <w:top w:val="single" w:sz="18" w:space="1" w:color="000000"/>
          <w:bottom w:val="single" w:sz="18" w:space="1" w:color="000000"/>
        </w:pBdr>
        <w:tabs>
          <w:tab w:val="left" w:pos="709"/>
          <w:tab w:val="left" w:pos="2835"/>
        </w:tabs>
        <w:spacing w:after="0" w:line="240" w:lineRule="auto"/>
        <w:ind w:left="720"/>
        <w:jc w:val="both"/>
        <w:rPr>
          <w:rFonts w:cstheme="minorHAnsi"/>
          <w:b/>
          <w:color w:val="0033CC"/>
          <w:sz w:val="16"/>
          <w:szCs w:val="16"/>
        </w:rPr>
      </w:pPr>
      <w:r>
        <w:rPr>
          <w:rFonts w:cs="Tahoma"/>
          <w:b/>
          <w:noProof/>
          <w:color w:val="0033CC"/>
          <w:sz w:val="16"/>
          <w:szCs w:val="16"/>
          <w:lang w:eastAsia="en-GB"/>
        </w:rPr>
        <w:drawing>
          <wp:anchor distT="0" distB="0" distL="114300" distR="114300" simplePos="0" relativeHeight="251659264" behindDoc="1" locked="0" layoutInCell="1" allowOverlap="1" wp14:anchorId="1472D873" wp14:editId="5C1900B6">
            <wp:simplePos x="0" y="0"/>
            <wp:positionH relativeFrom="margin">
              <wp:align>right</wp:align>
            </wp:positionH>
            <wp:positionV relativeFrom="paragraph">
              <wp:posOffset>50800</wp:posOffset>
            </wp:positionV>
            <wp:extent cx="666750" cy="940435"/>
            <wp:effectExtent l="0" t="0" r="0" b="0"/>
            <wp:wrapTight wrapText="bothSides">
              <wp:wrapPolygon edited="0">
                <wp:start x="0" y="0"/>
                <wp:lineTo x="0" y="21002"/>
                <wp:lineTo x="20983" y="21002"/>
                <wp:lineTo x="2098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SM logo jpeg forma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6750" cy="940435"/>
                    </a:xfrm>
                    <a:prstGeom prst="rect">
                      <a:avLst/>
                    </a:prstGeom>
                  </pic:spPr>
                </pic:pic>
              </a:graphicData>
            </a:graphic>
            <wp14:sizeRelH relativeFrom="page">
              <wp14:pctWidth>0</wp14:pctWidth>
            </wp14:sizeRelH>
            <wp14:sizeRelV relativeFrom="page">
              <wp14:pctHeight>0</wp14:pctHeight>
            </wp14:sizeRelV>
          </wp:anchor>
        </w:drawing>
      </w:r>
    </w:p>
    <w:p w14:paraId="47553CE5" w14:textId="3D7B9204" w:rsidR="00652ABA" w:rsidRPr="001D36B9" w:rsidRDefault="00652ABA" w:rsidP="00652ABA">
      <w:pPr>
        <w:pBdr>
          <w:top w:val="single" w:sz="18" w:space="1" w:color="000000"/>
          <w:bottom w:val="single" w:sz="18" w:space="1" w:color="000000"/>
        </w:pBdr>
        <w:tabs>
          <w:tab w:val="left" w:pos="709"/>
          <w:tab w:val="left" w:pos="2835"/>
        </w:tabs>
        <w:spacing w:after="0" w:line="240" w:lineRule="auto"/>
        <w:ind w:left="720"/>
        <w:jc w:val="both"/>
        <w:rPr>
          <w:rFonts w:cstheme="minorHAnsi"/>
          <w:b/>
          <w:color w:val="0033CC"/>
          <w:sz w:val="32"/>
          <w:szCs w:val="32"/>
        </w:rPr>
      </w:pPr>
      <w:r w:rsidRPr="001D36B9">
        <w:rPr>
          <w:rFonts w:cstheme="minorHAnsi"/>
          <w:b/>
          <w:color w:val="0033CC"/>
          <w:sz w:val="32"/>
          <w:szCs w:val="32"/>
        </w:rPr>
        <w:t>MOUNT ST MARY’S CATHOLIC HIGH SCHOOL</w:t>
      </w:r>
    </w:p>
    <w:p w14:paraId="2C0E05DE" w14:textId="53DA7A0F" w:rsidR="00652ABA" w:rsidRDefault="00297F4A" w:rsidP="00CD2EF5">
      <w:pPr>
        <w:pBdr>
          <w:top w:val="single" w:sz="18" w:space="1" w:color="000000"/>
          <w:bottom w:val="single" w:sz="18" w:space="1" w:color="000000"/>
        </w:pBdr>
        <w:tabs>
          <w:tab w:val="left" w:pos="709"/>
          <w:tab w:val="left" w:pos="2835"/>
        </w:tabs>
        <w:spacing w:after="0" w:line="240" w:lineRule="auto"/>
        <w:ind w:left="720"/>
        <w:rPr>
          <w:rFonts w:cstheme="minorHAnsi"/>
          <w:b/>
          <w:color w:val="0033CC"/>
          <w:sz w:val="32"/>
          <w:szCs w:val="32"/>
        </w:rPr>
      </w:pPr>
      <w:r>
        <w:rPr>
          <w:rFonts w:cstheme="minorHAnsi"/>
          <w:b/>
          <w:color w:val="0033CC"/>
          <w:sz w:val="32"/>
          <w:szCs w:val="32"/>
        </w:rPr>
        <w:t xml:space="preserve">JOINT </w:t>
      </w:r>
      <w:r w:rsidR="00585A47">
        <w:rPr>
          <w:rFonts w:cstheme="minorHAnsi"/>
          <w:b/>
          <w:color w:val="0033CC"/>
          <w:sz w:val="32"/>
          <w:szCs w:val="32"/>
        </w:rPr>
        <w:t>CURRICULUM LEAD</w:t>
      </w:r>
      <w:r>
        <w:rPr>
          <w:rFonts w:cstheme="minorHAnsi"/>
          <w:b/>
          <w:color w:val="0033CC"/>
          <w:sz w:val="32"/>
          <w:szCs w:val="32"/>
        </w:rPr>
        <w:t xml:space="preserve"> FOR MATHS</w:t>
      </w:r>
      <w:r w:rsidR="00CD2EF5" w:rsidRPr="001D36B9">
        <w:rPr>
          <w:rFonts w:cstheme="minorHAnsi"/>
          <w:b/>
          <w:color w:val="0033CC"/>
          <w:sz w:val="32"/>
          <w:szCs w:val="32"/>
        </w:rPr>
        <w:t xml:space="preserve"> - </w:t>
      </w:r>
      <w:r w:rsidR="00652ABA" w:rsidRPr="001D36B9">
        <w:rPr>
          <w:rFonts w:cstheme="minorHAnsi"/>
          <w:b/>
          <w:color w:val="0033CC"/>
          <w:sz w:val="32"/>
          <w:szCs w:val="32"/>
        </w:rPr>
        <w:t>JOB DESCRIPTION</w:t>
      </w:r>
    </w:p>
    <w:p w14:paraId="43BB723A" w14:textId="77777777" w:rsidR="007C3158" w:rsidRPr="009300DE" w:rsidRDefault="007C3158" w:rsidP="00CD2EF5">
      <w:pPr>
        <w:pBdr>
          <w:top w:val="single" w:sz="18" w:space="1" w:color="000000"/>
          <w:bottom w:val="single" w:sz="18" w:space="1" w:color="000000"/>
        </w:pBdr>
        <w:tabs>
          <w:tab w:val="left" w:pos="709"/>
          <w:tab w:val="left" w:pos="2835"/>
        </w:tabs>
        <w:spacing w:after="0" w:line="240" w:lineRule="auto"/>
        <w:ind w:left="720"/>
        <w:rPr>
          <w:rFonts w:cstheme="minorHAnsi"/>
          <w:b/>
          <w:color w:val="0033CC"/>
          <w:sz w:val="18"/>
          <w:szCs w:val="18"/>
        </w:rPr>
      </w:pPr>
    </w:p>
    <w:p w14:paraId="5097C4AD" w14:textId="66E93763" w:rsidR="001D36B9" w:rsidRPr="001D36B9" w:rsidRDefault="001D36B9" w:rsidP="00AD0C3A">
      <w:pPr>
        <w:tabs>
          <w:tab w:val="left" w:pos="709"/>
          <w:tab w:val="left" w:pos="2835"/>
        </w:tabs>
        <w:spacing w:after="0" w:line="240" w:lineRule="auto"/>
        <w:jc w:val="both"/>
        <w:rPr>
          <w:rFonts w:eastAsia="Calibri" w:cstheme="minorHAnsi"/>
          <w:b/>
          <w:sz w:val="24"/>
          <w:szCs w:val="20"/>
        </w:rPr>
      </w:pPr>
    </w:p>
    <w:p w14:paraId="7E4F95C6" w14:textId="77777777" w:rsidR="009300DE" w:rsidRDefault="009300DE" w:rsidP="00CD2EF5">
      <w:pPr>
        <w:widowControl/>
        <w:spacing w:after="0" w:line="240" w:lineRule="auto"/>
        <w:jc w:val="both"/>
        <w:rPr>
          <w:rFonts w:cstheme="minorHAnsi"/>
          <w:b/>
          <w:sz w:val="24"/>
          <w:szCs w:val="20"/>
        </w:rPr>
      </w:pPr>
      <w:r w:rsidRPr="00B66914">
        <w:rPr>
          <w:rFonts w:eastAsia="Calibri" w:cs="Tahoma"/>
          <w:b/>
          <w:noProof/>
          <w:sz w:val="24"/>
          <w:szCs w:val="20"/>
          <w:lang w:eastAsia="en-GB"/>
        </w:rPr>
        <w:drawing>
          <wp:anchor distT="0" distB="0" distL="114300" distR="114300" simplePos="0" relativeHeight="251661312" behindDoc="1" locked="0" layoutInCell="1" allowOverlap="1" wp14:anchorId="45991C3F" wp14:editId="3E94763A">
            <wp:simplePos x="0" y="0"/>
            <wp:positionH relativeFrom="margin">
              <wp:posOffset>5162550</wp:posOffset>
            </wp:positionH>
            <wp:positionV relativeFrom="paragraph">
              <wp:posOffset>13970</wp:posOffset>
            </wp:positionV>
            <wp:extent cx="1644650" cy="4581525"/>
            <wp:effectExtent l="0" t="0" r="0" b="9525"/>
            <wp:wrapTight wrapText="bothSides">
              <wp:wrapPolygon edited="0">
                <wp:start x="1751" y="0"/>
                <wp:lineTo x="1751" y="21555"/>
                <wp:lineTo x="21266" y="21555"/>
                <wp:lineTo x="21266" y="0"/>
                <wp:lineTo x="1751" y="0"/>
              </wp:wrapPolygon>
            </wp:wrapTight>
            <wp:docPr id="1" name="Picture 1" descr="T:\2015-2016\staff advent\IMG_879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2015-2016\staff advent\IMG_8794.jpg"/>
                    <pic:cNvPicPr preferRelativeResize="0">
                      <a:picLocks noChangeAspect="1" noChangeArrowheads="1"/>
                    </pic:cNvPicPr>
                  </pic:nvPicPr>
                  <pic:blipFill rotWithShape="1">
                    <a:blip r:embed="rId6" cstate="print">
                      <a:extLst>
                        <a:ext uri="{28A0092B-C50C-407E-A947-70E740481C1C}">
                          <a14:useLocalDpi xmlns:a14="http://schemas.microsoft.com/office/drawing/2010/main" val="0"/>
                        </a:ext>
                      </a:extLst>
                    </a:blip>
                    <a:srcRect l="-10399" t="-41" r="12663" b="-41"/>
                    <a:stretch/>
                  </pic:blipFill>
                  <pic:spPr bwMode="auto">
                    <a:xfrm>
                      <a:off x="0" y="0"/>
                      <a:ext cx="1644650" cy="4581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73C0B" w:rsidRPr="001D36B9">
        <w:rPr>
          <w:rFonts w:cstheme="minorHAnsi"/>
          <w:b/>
          <w:sz w:val="24"/>
          <w:szCs w:val="20"/>
        </w:rPr>
        <w:tab/>
      </w:r>
    </w:p>
    <w:p w14:paraId="5B981B26" w14:textId="4805A483" w:rsidR="009300DE" w:rsidRPr="00895675" w:rsidRDefault="009300DE" w:rsidP="009300DE">
      <w:pPr>
        <w:tabs>
          <w:tab w:val="left" w:pos="709"/>
          <w:tab w:val="left" w:pos="2835"/>
        </w:tabs>
        <w:spacing w:after="0" w:line="240" w:lineRule="auto"/>
        <w:ind w:left="3555" w:hanging="2835"/>
        <w:contextualSpacing/>
        <w:jc w:val="both"/>
        <w:rPr>
          <w:rFonts w:cs="Tahoma"/>
          <w:sz w:val="24"/>
          <w:szCs w:val="20"/>
        </w:rPr>
      </w:pPr>
      <w:r>
        <w:rPr>
          <w:rFonts w:cs="Tahoma"/>
          <w:b/>
          <w:sz w:val="24"/>
          <w:szCs w:val="20"/>
        </w:rPr>
        <w:t>Salary Scale</w:t>
      </w:r>
      <w:r>
        <w:rPr>
          <w:rFonts w:cs="Tahoma"/>
          <w:b/>
          <w:sz w:val="24"/>
          <w:szCs w:val="20"/>
        </w:rPr>
        <w:tab/>
      </w:r>
      <w:r>
        <w:rPr>
          <w:rFonts w:cs="Tahoma"/>
          <w:sz w:val="24"/>
          <w:szCs w:val="20"/>
        </w:rPr>
        <w:t>MPS/UPS</w:t>
      </w:r>
      <w:r w:rsidRPr="00297F4A">
        <w:rPr>
          <w:rFonts w:cs="Tahoma"/>
          <w:color w:val="FF0000"/>
          <w:sz w:val="24"/>
          <w:szCs w:val="20"/>
        </w:rPr>
        <w:t xml:space="preserve"> </w:t>
      </w:r>
      <w:r w:rsidR="00BD6BFD" w:rsidRPr="00BD6BFD">
        <w:rPr>
          <w:rFonts w:cs="Tahoma"/>
          <w:sz w:val="24"/>
          <w:szCs w:val="20"/>
        </w:rPr>
        <w:t>+ TLR2b (£</w:t>
      </w:r>
      <w:r w:rsidR="00C83FBB">
        <w:rPr>
          <w:rFonts w:cs="Tahoma"/>
          <w:sz w:val="24"/>
          <w:szCs w:val="20"/>
        </w:rPr>
        <w:t>5208</w:t>
      </w:r>
      <w:r w:rsidR="00BD6BFD" w:rsidRPr="00BD6BFD">
        <w:rPr>
          <w:rFonts w:cs="Tahoma"/>
          <w:sz w:val="24"/>
          <w:szCs w:val="20"/>
        </w:rPr>
        <w:t>)</w:t>
      </w:r>
    </w:p>
    <w:p w14:paraId="75566954" w14:textId="77777777" w:rsidR="009300DE" w:rsidRDefault="009300DE" w:rsidP="009300DE">
      <w:pPr>
        <w:tabs>
          <w:tab w:val="left" w:pos="709"/>
          <w:tab w:val="left" w:pos="2835"/>
        </w:tabs>
        <w:spacing w:after="0" w:line="240" w:lineRule="auto"/>
        <w:ind w:left="3555" w:hanging="2835"/>
        <w:contextualSpacing/>
        <w:jc w:val="both"/>
        <w:rPr>
          <w:rFonts w:cs="Tahoma"/>
          <w:b/>
          <w:sz w:val="24"/>
          <w:szCs w:val="20"/>
        </w:rPr>
      </w:pPr>
    </w:p>
    <w:p w14:paraId="0F13A445" w14:textId="2D239D8E" w:rsidR="009300DE" w:rsidRPr="00AA6F22" w:rsidRDefault="009300DE" w:rsidP="009300DE">
      <w:pPr>
        <w:tabs>
          <w:tab w:val="left" w:pos="709"/>
          <w:tab w:val="left" w:pos="2835"/>
        </w:tabs>
        <w:spacing w:after="0" w:line="240" w:lineRule="auto"/>
        <w:ind w:left="3555" w:hanging="2835"/>
        <w:contextualSpacing/>
        <w:jc w:val="both"/>
        <w:rPr>
          <w:rFonts w:eastAsia="Calibri" w:cs="Tahoma"/>
          <w:sz w:val="24"/>
          <w:szCs w:val="20"/>
        </w:rPr>
      </w:pPr>
      <w:r w:rsidRPr="00AA6F22">
        <w:rPr>
          <w:rFonts w:eastAsia="Calibri" w:cs="Tahoma"/>
          <w:b/>
          <w:sz w:val="24"/>
          <w:szCs w:val="20"/>
        </w:rPr>
        <w:t>Reporting to</w:t>
      </w:r>
      <w:r w:rsidRPr="00AA6F22">
        <w:rPr>
          <w:rFonts w:eastAsia="Calibri" w:cs="Tahoma"/>
          <w:b/>
          <w:sz w:val="24"/>
          <w:szCs w:val="20"/>
        </w:rPr>
        <w:tab/>
      </w:r>
      <w:r>
        <w:rPr>
          <w:rFonts w:eastAsia="Calibri" w:cs="Tahoma"/>
          <w:sz w:val="24"/>
          <w:szCs w:val="20"/>
        </w:rPr>
        <w:t>Faculty Director</w:t>
      </w:r>
    </w:p>
    <w:p w14:paraId="650DC053" w14:textId="77777777" w:rsidR="009300DE" w:rsidRDefault="009300DE" w:rsidP="00CD2EF5">
      <w:pPr>
        <w:widowControl/>
        <w:spacing w:after="0" w:line="240" w:lineRule="auto"/>
        <w:jc w:val="both"/>
        <w:rPr>
          <w:rFonts w:cstheme="minorHAnsi"/>
          <w:b/>
          <w:sz w:val="24"/>
          <w:szCs w:val="20"/>
        </w:rPr>
      </w:pPr>
    </w:p>
    <w:p w14:paraId="270F07FC" w14:textId="4E31BC33" w:rsidR="00CD2EF5" w:rsidRPr="001D36B9" w:rsidRDefault="00E73C0B" w:rsidP="009300DE">
      <w:pPr>
        <w:widowControl/>
        <w:spacing w:after="0" w:line="240" w:lineRule="auto"/>
        <w:ind w:firstLine="720"/>
        <w:jc w:val="both"/>
        <w:rPr>
          <w:rFonts w:cstheme="minorHAnsi"/>
        </w:rPr>
      </w:pPr>
      <w:r w:rsidRPr="001D36B9">
        <w:rPr>
          <w:rFonts w:cstheme="minorHAnsi"/>
          <w:b/>
          <w:sz w:val="24"/>
          <w:szCs w:val="20"/>
        </w:rPr>
        <w:t>Core Purpose</w:t>
      </w:r>
      <w:r w:rsidRPr="001D36B9">
        <w:rPr>
          <w:rFonts w:cstheme="minorHAnsi"/>
          <w:b/>
          <w:sz w:val="24"/>
          <w:szCs w:val="20"/>
        </w:rPr>
        <w:tab/>
      </w:r>
    </w:p>
    <w:p w14:paraId="06B21EF3" w14:textId="77777777" w:rsidR="00C84B91" w:rsidRPr="001D36B9" w:rsidRDefault="00C84B91" w:rsidP="00C84B91">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 xml:space="preserve">To deliver consistently good to outstanding lessons.  Showcasing very good pedagogical knowledge which leads onto strong progress for all </w:t>
      </w:r>
      <w:r w:rsidR="00240F72" w:rsidRPr="001D36B9">
        <w:rPr>
          <w:rFonts w:cstheme="minorHAnsi"/>
          <w:color w:val="000000" w:themeColor="text1"/>
        </w:rPr>
        <w:t>student</w:t>
      </w:r>
      <w:r w:rsidRPr="001D36B9">
        <w:rPr>
          <w:rFonts w:cstheme="minorHAnsi"/>
          <w:color w:val="000000" w:themeColor="text1"/>
        </w:rPr>
        <w:t>s.</w:t>
      </w:r>
    </w:p>
    <w:p w14:paraId="649ADB2D" w14:textId="77777777" w:rsidR="00AD0C3A" w:rsidRPr="001D36B9" w:rsidRDefault="00AD0C3A" w:rsidP="00AD0C3A">
      <w:pPr>
        <w:widowControl/>
        <w:numPr>
          <w:ilvl w:val="0"/>
          <w:numId w:val="7"/>
        </w:numPr>
        <w:tabs>
          <w:tab w:val="clear" w:pos="360"/>
          <w:tab w:val="left" w:pos="-720"/>
          <w:tab w:val="num" w:pos="1080"/>
        </w:tabs>
        <w:suppressAutoHyphens/>
        <w:spacing w:after="0" w:line="240" w:lineRule="auto"/>
        <w:ind w:left="1080"/>
        <w:rPr>
          <w:rFonts w:cstheme="minorHAnsi"/>
          <w:color w:val="000000" w:themeColor="text1"/>
          <w:spacing w:val="-2"/>
        </w:rPr>
      </w:pPr>
      <w:r w:rsidRPr="001D36B9">
        <w:rPr>
          <w:rFonts w:cstheme="minorHAnsi"/>
          <w:color w:val="000000" w:themeColor="text1"/>
        </w:rPr>
        <w:t>To be responsible for the implementation of high quality monitoring and evaluation processes in line with overall school policy.</w:t>
      </w:r>
    </w:p>
    <w:p w14:paraId="13A4C478" w14:textId="528B60D4" w:rsidR="00AD0C3A" w:rsidRPr="001D36B9" w:rsidRDefault="00AD0C3A" w:rsidP="00AD0C3A">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ensure the provision of cohesive and creative programmes of study at KS3 &amp; KS4, in accordance with the aims of the school and the curricular policies determined by the Governing Body of the school.</w:t>
      </w:r>
    </w:p>
    <w:p w14:paraId="480E81B4" w14:textId="4749F1CC" w:rsidR="00AD0C3A" w:rsidRPr="001D36B9" w:rsidRDefault="00AD0C3A" w:rsidP="00AD0C3A">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 xml:space="preserve">To be accountable for leading, managing and developing the subject/curriculum area. </w:t>
      </w:r>
    </w:p>
    <w:p w14:paraId="4D1EB991" w14:textId="77777777" w:rsidR="00AD0C3A" w:rsidRPr="001D36B9" w:rsidRDefault="00AD0C3A" w:rsidP="00AD0C3A">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raise standards of student attainment and achievement within the whole curriculum.</w:t>
      </w:r>
    </w:p>
    <w:p w14:paraId="2EC1CC83" w14:textId="77777777" w:rsidR="00AD0C3A" w:rsidRPr="001D36B9" w:rsidRDefault="00AD0C3A" w:rsidP="00AD0C3A">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be accountable for student progress and development within the subject area.</w:t>
      </w:r>
    </w:p>
    <w:p w14:paraId="5D707E39" w14:textId="77777777" w:rsidR="001068D4" w:rsidRDefault="00AD0C3A" w:rsidP="001068D4">
      <w:pPr>
        <w:widowControl/>
        <w:numPr>
          <w:ilvl w:val="0"/>
          <w:numId w:val="7"/>
        </w:numPr>
        <w:tabs>
          <w:tab w:val="clear" w:pos="360"/>
          <w:tab w:val="num" w:pos="1080"/>
        </w:tabs>
        <w:spacing w:after="0" w:line="240" w:lineRule="auto"/>
        <w:ind w:left="1080"/>
        <w:rPr>
          <w:rFonts w:cstheme="minorHAnsi"/>
          <w:color w:val="000000" w:themeColor="text1"/>
        </w:rPr>
      </w:pPr>
      <w:r w:rsidRPr="001D36B9">
        <w:rPr>
          <w:rFonts w:cstheme="minorHAnsi"/>
          <w:color w:val="000000" w:themeColor="text1"/>
        </w:rPr>
        <w:t>To develop and enhance the teaching practice of others.</w:t>
      </w:r>
    </w:p>
    <w:p w14:paraId="7ACE083B" w14:textId="691172DD" w:rsidR="00AD0C3A" w:rsidRPr="001068D4" w:rsidRDefault="00AD0C3A" w:rsidP="001068D4">
      <w:pPr>
        <w:widowControl/>
        <w:numPr>
          <w:ilvl w:val="0"/>
          <w:numId w:val="7"/>
        </w:numPr>
        <w:tabs>
          <w:tab w:val="clear" w:pos="360"/>
          <w:tab w:val="num" w:pos="1080"/>
        </w:tabs>
        <w:spacing w:after="0" w:line="240" w:lineRule="auto"/>
        <w:ind w:left="1080"/>
        <w:rPr>
          <w:rFonts w:cstheme="minorHAnsi"/>
          <w:color w:val="000000" w:themeColor="text1"/>
        </w:rPr>
      </w:pPr>
      <w:r w:rsidRPr="001068D4">
        <w:rPr>
          <w:rFonts w:cstheme="minorHAnsi"/>
          <w:color w:val="000000" w:themeColor="text1"/>
        </w:rPr>
        <w:t>To effectively manage and deploy teaching/support staff, financial and physical resources within the department to support the designated curriculum portfolio.</w:t>
      </w:r>
    </w:p>
    <w:p w14:paraId="3119155C" w14:textId="6308E483" w:rsidR="00D620AD" w:rsidRPr="001D36B9" w:rsidRDefault="00C84B91" w:rsidP="00AD0C3A">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undertake any specific tasks relevant to the curriculum area.</w:t>
      </w:r>
    </w:p>
    <w:p w14:paraId="6293E665" w14:textId="77777777" w:rsidR="00C872B2" w:rsidRPr="001D36B9" w:rsidRDefault="00C872B2" w:rsidP="00423714">
      <w:pPr>
        <w:widowControl/>
        <w:spacing w:after="0" w:line="240" w:lineRule="auto"/>
        <w:ind w:left="1152"/>
        <w:jc w:val="both"/>
        <w:rPr>
          <w:rFonts w:cstheme="minorHAnsi"/>
        </w:rPr>
      </w:pPr>
    </w:p>
    <w:p w14:paraId="5EFA995D" w14:textId="77777777" w:rsidR="00CD2EF5" w:rsidRPr="001D36B9" w:rsidRDefault="00CD2EF5" w:rsidP="00C84B91">
      <w:pPr>
        <w:widowControl/>
        <w:tabs>
          <w:tab w:val="left" w:pos="426"/>
        </w:tabs>
        <w:spacing w:after="0" w:line="240" w:lineRule="auto"/>
        <w:ind w:left="720"/>
        <w:jc w:val="both"/>
        <w:rPr>
          <w:rFonts w:eastAsia="Times New Roman" w:cstheme="minorHAnsi"/>
          <w:b/>
          <w:sz w:val="24"/>
          <w:szCs w:val="20"/>
        </w:rPr>
      </w:pPr>
      <w:r w:rsidRPr="001D36B9">
        <w:rPr>
          <w:rFonts w:eastAsia="Times New Roman" w:cstheme="minorHAnsi"/>
          <w:b/>
          <w:sz w:val="24"/>
          <w:szCs w:val="20"/>
        </w:rPr>
        <w:t>Operational/Strategic Planning</w:t>
      </w:r>
    </w:p>
    <w:p w14:paraId="682C00BD" w14:textId="6F5B123C" w:rsidR="00AD0C3A" w:rsidRPr="001D36B9" w:rsidRDefault="00AD0C3A" w:rsidP="001D36B9">
      <w:pPr>
        <w:pStyle w:val="BodyTextIndent"/>
        <w:numPr>
          <w:ilvl w:val="0"/>
          <w:numId w:val="7"/>
        </w:numPr>
        <w:tabs>
          <w:tab w:val="clear" w:pos="360"/>
          <w:tab w:val="num" w:pos="1080"/>
        </w:tabs>
        <w:ind w:left="1080"/>
        <w:rPr>
          <w:rFonts w:asciiTheme="minorHAnsi" w:hAnsiTheme="minorHAnsi" w:cstheme="minorHAnsi"/>
          <w:color w:val="000000" w:themeColor="text1"/>
        </w:rPr>
      </w:pPr>
      <w:r w:rsidRPr="001D36B9">
        <w:rPr>
          <w:rFonts w:asciiTheme="minorHAnsi" w:hAnsiTheme="minorHAnsi" w:cstheme="minorHAnsi"/>
          <w:color w:val="000000" w:themeColor="text1"/>
        </w:rPr>
        <w:t xml:space="preserve">To establish a regular meeting cycle with the team members in which responsibilities are designated and progress with ongoing tasks is monitored.  This builds into the </w:t>
      </w:r>
      <w:r w:rsidR="002C638A">
        <w:rPr>
          <w:rFonts w:asciiTheme="minorHAnsi" w:hAnsiTheme="minorHAnsi" w:cstheme="minorHAnsi"/>
          <w:color w:val="000000" w:themeColor="text1"/>
        </w:rPr>
        <w:t>Faculty Director</w:t>
      </w:r>
      <w:r w:rsidRPr="001D36B9">
        <w:rPr>
          <w:rFonts w:asciiTheme="minorHAnsi" w:hAnsiTheme="minorHAnsi" w:cstheme="minorHAnsi"/>
          <w:color w:val="000000" w:themeColor="text1"/>
        </w:rPr>
        <w:t xml:space="preserve"> meeting cycle.</w:t>
      </w:r>
    </w:p>
    <w:p w14:paraId="6A3627D6" w14:textId="77777777" w:rsidR="00AD0C3A" w:rsidRPr="001D36B9" w:rsidRDefault="00AD0C3A" w:rsidP="001D36B9">
      <w:pPr>
        <w:pStyle w:val="BodyTextIndent"/>
        <w:numPr>
          <w:ilvl w:val="0"/>
          <w:numId w:val="7"/>
        </w:numPr>
        <w:tabs>
          <w:tab w:val="clear" w:pos="360"/>
          <w:tab w:val="num" w:pos="1080"/>
        </w:tabs>
        <w:ind w:left="1080"/>
        <w:rPr>
          <w:rFonts w:asciiTheme="minorHAnsi" w:hAnsiTheme="minorHAnsi" w:cstheme="minorHAnsi"/>
          <w:color w:val="000000" w:themeColor="text1"/>
        </w:rPr>
      </w:pPr>
      <w:r w:rsidRPr="001D36B9">
        <w:rPr>
          <w:rFonts w:asciiTheme="minorHAnsi" w:hAnsiTheme="minorHAnsi" w:cstheme="minorHAnsi"/>
          <w:color w:val="000000" w:themeColor="text1"/>
        </w:rPr>
        <w:t>To lead colleagues within the department to Quality Assure and Self Evaluate the provision for pupils within all subgroups, in making the maximum progress possible for the duration of their study.</w:t>
      </w:r>
    </w:p>
    <w:p w14:paraId="32AF7220" w14:textId="30BDC2DE" w:rsidR="00AD0C3A" w:rsidRPr="001D36B9" w:rsidRDefault="00AD0C3A" w:rsidP="001D36B9">
      <w:pPr>
        <w:pStyle w:val="BodyTextIndent"/>
        <w:numPr>
          <w:ilvl w:val="0"/>
          <w:numId w:val="7"/>
        </w:numPr>
        <w:tabs>
          <w:tab w:val="clear" w:pos="360"/>
          <w:tab w:val="num" w:pos="1080"/>
        </w:tabs>
        <w:ind w:left="1080"/>
        <w:rPr>
          <w:rFonts w:asciiTheme="minorHAnsi" w:hAnsiTheme="minorHAnsi" w:cstheme="minorHAnsi"/>
          <w:color w:val="000000" w:themeColor="text1"/>
        </w:rPr>
      </w:pPr>
      <w:r w:rsidRPr="001D36B9">
        <w:rPr>
          <w:rFonts w:asciiTheme="minorHAnsi" w:hAnsiTheme="minorHAnsi" w:cstheme="minorHAnsi"/>
          <w:color w:val="000000" w:themeColor="text1"/>
        </w:rPr>
        <w:t>To support and drive forward Whole School Priorities and key areas for development within the curriculum, in order to ensure school improvement at all levels using a strategic Action Plan.</w:t>
      </w:r>
    </w:p>
    <w:p w14:paraId="18517064" w14:textId="78FED22B" w:rsidR="001D36B9" w:rsidRDefault="001D36B9" w:rsidP="001D36B9">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lead the development of appropriate syllabuses, resources, schemes of work, marking policies, assessment and teaching and learning strategies in the department.</w:t>
      </w:r>
    </w:p>
    <w:p w14:paraId="2035EAFC" w14:textId="5C2C2631" w:rsidR="001D36B9" w:rsidRPr="001D36B9" w:rsidRDefault="001D36B9" w:rsidP="001D36B9">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The day-to-day management, control and operation of course provision with the department, including effective deployment of staff and physical resources.</w:t>
      </w:r>
    </w:p>
    <w:p w14:paraId="5DEE3810" w14:textId="0EA2A352" w:rsidR="001D36B9" w:rsidRPr="001D36B9" w:rsidRDefault="001D36B9" w:rsidP="001D36B9">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ensure that the work in the curriculum area fully reflects the School's distinctive ethos and mission.</w:t>
      </w:r>
    </w:p>
    <w:p w14:paraId="16E9B46D" w14:textId="77777777" w:rsidR="001D36B9" w:rsidRPr="001D36B9" w:rsidRDefault="001D36B9" w:rsidP="001D36B9">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manage the exam procedures for all learners within the subject cohort.</w:t>
      </w:r>
    </w:p>
    <w:p w14:paraId="4AC91C8D" w14:textId="18BE9F0F" w:rsidR="001D36B9" w:rsidRPr="001D36B9" w:rsidRDefault="00C84B91" w:rsidP="001D36B9">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work with colleagues to formulate aims and objectives for the department which have coherence and relevance to the needs of students and to the aims and objectives of the school.</w:t>
      </w:r>
    </w:p>
    <w:p w14:paraId="07A33FCD" w14:textId="0B58051F" w:rsidR="00C84B91" w:rsidRPr="001D36B9" w:rsidRDefault="00C84B91" w:rsidP="00C84B91">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maintain a high level of awareness of whole school headlines, how those fit within National and Regional contexts.</w:t>
      </w:r>
    </w:p>
    <w:p w14:paraId="1CD3491B" w14:textId="3FB020B9" w:rsidR="0096224D" w:rsidRPr="001D36B9" w:rsidRDefault="00C84B91" w:rsidP="00C84B91">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maintain awareness of key aspects of the Ofsted framework for Section 5 and Section 48 inspections, especially the sections pertaining to subject specific criteria.</w:t>
      </w:r>
    </w:p>
    <w:p w14:paraId="62E43238" w14:textId="49EDA527" w:rsidR="00D620AD" w:rsidRPr="001D36B9" w:rsidRDefault="00D620AD" w:rsidP="00D620AD">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lastRenderedPageBreak/>
        <w:t>To ensure that Health and Safety policies and practices, including Risk Assessments, throughout the Department are in-line with national requirements and are updated where necessary, therefore liaising with the School's Health and Safety Manager.</w:t>
      </w:r>
    </w:p>
    <w:p w14:paraId="70A85C09" w14:textId="77777777" w:rsidR="00C84B91" w:rsidRPr="001D36B9" w:rsidRDefault="00C84B91" w:rsidP="00C84B91">
      <w:pPr>
        <w:widowControl/>
        <w:spacing w:after="0" w:line="240" w:lineRule="auto"/>
        <w:ind w:left="1080"/>
        <w:jc w:val="both"/>
        <w:rPr>
          <w:rFonts w:cstheme="minorHAnsi"/>
        </w:rPr>
      </w:pPr>
    </w:p>
    <w:p w14:paraId="05DFAD33" w14:textId="25F0F3D8" w:rsidR="0096224D" w:rsidRPr="00F86874" w:rsidRDefault="00CD2EF5" w:rsidP="00CD2EF5">
      <w:pPr>
        <w:widowControl/>
        <w:tabs>
          <w:tab w:val="left" w:pos="426"/>
        </w:tabs>
        <w:spacing w:after="0" w:line="240" w:lineRule="auto"/>
        <w:ind w:left="720"/>
        <w:jc w:val="both"/>
        <w:rPr>
          <w:rFonts w:cstheme="minorHAnsi"/>
          <w:sz w:val="24"/>
          <w:szCs w:val="24"/>
        </w:rPr>
      </w:pPr>
      <w:r w:rsidRPr="001D36B9">
        <w:rPr>
          <w:rFonts w:cstheme="minorHAnsi"/>
          <w:b/>
          <w:sz w:val="24"/>
          <w:szCs w:val="24"/>
        </w:rPr>
        <w:t>Curriculum Provision</w:t>
      </w:r>
      <w:r w:rsidR="00F86874">
        <w:rPr>
          <w:rFonts w:cstheme="minorHAnsi"/>
          <w:b/>
          <w:sz w:val="24"/>
          <w:szCs w:val="24"/>
        </w:rPr>
        <w:t xml:space="preserve"> – </w:t>
      </w:r>
      <w:r w:rsidR="00F86874" w:rsidRPr="00F86874">
        <w:rPr>
          <w:rFonts w:cstheme="minorHAnsi"/>
          <w:sz w:val="24"/>
          <w:szCs w:val="24"/>
        </w:rPr>
        <w:t>Aspects of this area will be guided and supported by the Curriculum Lead coordinator</w:t>
      </w:r>
    </w:p>
    <w:p w14:paraId="487CC92C" w14:textId="7A339541" w:rsidR="00C84B91" w:rsidRDefault="00C84B91" w:rsidP="001D36B9">
      <w:pPr>
        <w:widowControl/>
        <w:numPr>
          <w:ilvl w:val="0"/>
          <w:numId w:val="7"/>
        </w:numPr>
        <w:tabs>
          <w:tab w:val="clear" w:pos="360"/>
          <w:tab w:val="num" w:pos="1080"/>
        </w:tabs>
        <w:spacing w:after="0" w:line="240" w:lineRule="auto"/>
        <w:ind w:left="1080"/>
        <w:jc w:val="both"/>
        <w:rPr>
          <w:rFonts w:cstheme="minorHAnsi"/>
        </w:rPr>
      </w:pPr>
      <w:r w:rsidRPr="001D36B9">
        <w:rPr>
          <w:rFonts w:cstheme="minorHAnsi"/>
        </w:rPr>
        <w:t>To ensure the delivery of an appropriate, comprehensive, high quality and cost-effective curriculum programme which complements the school’s strategic objectives.</w:t>
      </w:r>
    </w:p>
    <w:p w14:paraId="6E960F83" w14:textId="77777777" w:rsidR="002C638A" w:rsidRPr="002C638A" w:rsidRDefault="002C638A" w:rsidP="002C638A">
      <w:pPr>
        <w:widowControl/>
        <w:numPr>
          <w:ilvl w:val="0"/>
          <w:numId w:val="7"/>
        </w:numPr>
        <w:tabs>
          <w:tab w:val="clear" w:pos="360"/>
          <w:tab w:val="num" w:pos="1080"/>
        </w:tabs>
        <w:spacing w:after="0" w:line="240" w:lineRule="auto"/>
        <w:ind w:left="1080"/>
        <w:jc w:val="both"/>
        <w:rPr>
          <w:rFonts w:cstheme="minorHAnsi"/>
        </w:rPr>
      </w:pPr>
      <w:r w:rsidRPr="002C638A">
        <w:rPr>
          <w:rFonts w:cstheme="minorHAnsi"/>
        </w:rPr>
        <w:t>Ensuring there is a LTP and vision for the subject</w:t>
      </w:r>
    </w:p>
    <w:p w14:paraId="0DDE147F" w14:textId="77777777" w:rsidR="002C638A" w:rsidRPr="002C638A" w:rsidRDefault="002C638A" w:rsidP="002C638A">
      <w:pPr>
        <w:widowControl/>
        <w:numPr>
          <w:ilvl w:val="0"/>
          <w:numId w:val="7"/>
        </w:numPr>
        <w:tabs>
          <w:tab w:val="clear" w:pos="360"/>
          <w:tab w:val="num" w:pos="1080"/>
        </w:tabs>
        <w:spacing w:after="0" w:line="240" w:lineRule="auto"/>
        <w:ind w:left="1080"/>
        <w:jc w:val="both"/>
        <w:rPr>
          <w:rFonts w:cstheme="minorHAnsi"/>
        </w:rPr>
      </w:pPr>
      <w:r w:rsidRPr="002C638A">
        <w:rPr>
          <w:rFonts w:cstheme="minorHAnsi"/>
        </w:rPr>
        <w:t>Ensuring there is a MTP for each year group</w:t>
      </w:r>
    </w:p>
    <w:p w14:paraId="1BC50203" w14:textId="5338AC40" w:rsidR="002C638A" w:rsidRPr="002C638A" w:rsidRDefault="002C638A" w:rsidP="002C638A">
      <w:pPr>
        <w:widowControl/>
        <w:numPr>
          <w:ilvl w:val="0"/>
          <w:numId w:val="7"/>
        </w:numPr>
        <w:tabs>
          <w:tab w:val="clear" w:pos="360"/>
          <w:tab w:val="num" w:pos="1080"/>
        </w:tabs>
        <w:spacing w:after="0" w:line="240" w:lineRule="auto"/>
        <w:ind w:left="1080"/>
        <w:jc w:val="both"/>
        <w:rPr>
          <w:rFonts w:cstheme="minorHAnsi"/>
        </w:rPr>
      </w:pPr>
      <w:r w:rsidRPr="002C638A">
        <w:rPr>
          <w:rFonts w:cstheme="minorHAnsi"/>
        </w:rPr>
        <w:t>Ensuring there is a Sequence of Learning for each unit</w:t>
      </w:r>
    </w:p>
    <w:p w14:paraId="48110D31" w14:textId="77777777" w:rsidR="002C638A" w:rsidRPr="002C638A" w:rsidRDefault="002C638A" w:rsidP="002C638A">
      <w:pPr>
        <w:widowControl/>
        <w:numPr>
          <w:ilvl w:val="0"/>
          <w:numId w:val="7"/>
        </w:numPr>
        <w:tabs>
          <w:tab w:val="clear" w:pos="360"/>
          <w:tab w:val="num" w:pos="1080"/>
        </w:tabs>
        <w:spacing w:after="0" w:line="240" w:lineRule="auto"/>
        <w:ind w:left="1080"/>
        <w:jc w:val="both"/>
        <w:rPr>
          <w:rFonts w:cstheme="minorHAnsi"/>
        </w:rPr>
      </w:pPr>
      <w:r w:rsidRPr="002C638A">
        <w:rPr>
          <w:rFonts w:cstheme="minorHAnsi"/>
        </w:rPr>
        <w:t>Ensuring appropriate assessments for each data point</w:t>
      </w:r>
    </w:p>
    <w:p w14:paraId="5133FA99" w14:textId="77777777" w:rsidR="002C638A" w:rsidRPr="002C638A" w:rsidRDefault="002C638A" w:rsidP="002C638A">
      <w:pPr>
        <w:widowControl/>
        <w:numPr>
          <w:ilvl w:val="0"/>
          <w:numId w:val="7"/>
        </w:numPr>
        <w:tabs>
          <w:tab w:val="clear" w:pos="360"/>
          <w:tab w:val="num" w:pos="1080"/>
        </w:tabs>
        <w:spacing w:after="0" w:line="240" w:lineRule="auto"/>
        <w:ind w:left="1080"/>
        <w:jc w:val="both"/>
        <w:rPr>
          <w:rFonts w:cstheme="minorHAnsi"/>
        </w:rPr>
      </w:pPr>
      <w:r w:rsidRPr="002C638A">
        <w:rPr>
          <w:rFonts w:cstheme="minorHAnsi"/>
        </w:rPr>
        <w:t>Ensuring there is a departmental tracker that is fit for purpose</w:t>
      </w:r>
    </w:p>
    <w:p w14:paraId="55899FA3" w14:textId="4C615294" w:rsidR="00C84B91" w:rsidRPr="001D36B9" w:rsidRDefault="00C84B91" w:rsidP="004D1E61">
      <w:pPr>
        <w:widowControl/>
        <w:spacing w:after="0" w:line="240" w:lineRule="auto"/>
        <w:jc w:val="both"/>
        <w:rPr>
          <w:rFonts w:cstheme="minorHAnsi"/>
        </w:rPr>
      </w:pPr>
    </w:p>
    <w:p w14:paraId="1BBE1213" w14:textId="77777777" w:rsidR="00C84B91" w:rsidRPr="001D36B9" w:rsidRDefault="00C84B91" w:rsidP="00C84B91">
      <w:pPr>
        <w:widowControl/>
        <w:tabs>
          <w:tab w:val="left" w:pos="426"/>
        </w:tabs>
        <w:spacing w:after="0" w:line="240" w:lineRule="auto"/>
        <w:ind w:left="720"/>
        <w:jc w:val="both"/>
        <w:rPr>
          <w:rFonts w:cstheme="minorHAnsi"/>
          <w:b/>
          <w:color w:val="000000" w:themeColor="text1"/>
          <w:sz w:val="24"/>
          <w:szCs w:val="24"/>
        </w:rPr>
      </w:pPr>
      <w:r w:rsidRPr="001D36B9">
        <w:rPr>
          <w:rFonts w:cstheme="minorHAnsi"/>
          <w:b/>
          <w:color w:val="000000" w:themeColor="text1"/>
          <w:sz w:val="24"/>
          <w:szCs w:val="24"/>
        </w:rPr>
        <w:t>Curriculum Development</w:t>
      </w:r>
    </w:p>
    <w:p w14:paraId="40DDE917" w14:textId="7FF9C062" w:rsidR="004D1E61" w:rsidRPr="001D36B9" w:rsidRDefault="004D1E61" w:rsidP="004D1E61">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lead curriculum devel</w:t>
      </w:r>
      <w:r w:rsidR="00F86874">
        <w:rPr>
          <w:rFonts w:cstheme="minorHAnsi"/>
          <w:color w:val="000000" w:themeColor="text1"/>
        </w:rPr>
        <w:t>opment for the whole department in collaboration with the Curriculum Lead Co-ordinator.</w:t>
      </w:r>
    </w:p>
    <w:p w14:paraId="49570A2B" w14:textId="77777777" w:rsidR="00C84B91" w:rsidRPr="001D36B9" w:rsidRDefault="00C84B91" w:rsidP="00C84B91">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keep up to date with national developments in the subject area and teaching practice and methodology.</w:t>
      </w:r>
    </w:p>
    <w:p w14:paraId="6D2E2E50" w14:textId="77777777" w:rsidR="004D1E61" w:rsidRPr="001D36B9" w:rsidRDefault="004D1E61" w:rsidP="004D1E61">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actively monitor and respond to curriculum development and initiatives at national, regional and local levels.</w:t>
      </w:r>
    </w:p>
    <w:p w14:paraId="1A802A9D" w14:textId="10BAA02B" w:rsidR="00C84B91" w:rsidRPr="001D36B9" w:rsidRDefault="00C84B91" w:rsidP="00C84B91">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 xml:space="preserve">To liaise with the </w:t>
      </w:r>
      <w:r w:rsidR="002C638A">
        <w:rPr>
          <w:rFonts w:cstheme="minorHAnsi"/>
          <w:color w:val="000000" w:themeColor="text1"/>
        </w:rPr>
        <w:t>Faculty Director</w:t>
      </w:r>
      <w:r w:rsidR="002C638A" w:rsidRPr="001D36B9">
        <w:rPr>
          <w:rFonts w:cstheme="minorHAnsi"/>
          <w:color w:val="000000" w:themeColor="text1"/>
        </w:rPr>
        <w:t xml:space="preserve"> </w:t>
      </w:r>
      <w:r w:rsidRPr="001D36B9">
        <w:rPr>
          <w:rFonts w:cstheme="minorHAnsi"/>
          <w:color w:val="000000" w:themeColor="text1"/>
        </w:rPr>
        <w:t>to maintain accreditation with the relevant examination and validating bodies.</w:t>
      </w:r>
    </w:p>
    <w:p w14:paraId="541518EF" w14:textId="5F8161FA" w:rsidR="004D1E61" w:rsidRPr="001D36B9" w:rsidRDefault="00C84B91" w:rsidP="004D1E61">
      <w:pPr>
        <w:widowControl/>
        <w:numPr>
          <w:ilvl w:val="0"/>
          <w:numId w:val="7"/>
        </w:numPr>
        <w:tabs>
          <w:tab w:val="clear" w:pos="360"/>
          <w:tab w:val="num" w:pos="1800"/>
        </w:tabs>
        <w:spacing w:after="0" w:line="240" w:lineRule="auto"/>
        <w:ind w:left="1080"/>
        <w:jc w:val="both"/>
        <w:rPr>
          <w:rFonts w:cstheme="minorHAnsi"/>
          <w:color w:val="000000" w:themeColor="text1"/>
        </w:rPr>
      </w:pPr>
      <w:r w:rsidRPr="001D36B9">
        <w:rPr>
          <w:rFonts w:cstheme="minorHAnsi"/>
          <w:color w:val="000000" w:themeColor="text1"/>
        </w:rPr>
        <w:t>To investigate opportunities for use of new technologies to enrich the curriculum opportunities within the subject area.</w:t>
      </w:r>
      <w:r w:rsidR="004D1E61" w:rsidRPr="001D36B9">
        <w:rPr>
          <w:rFonts w:cstheme="minorHAnsi"/>
          <w:color w:val="000000" w:themeColor="text1"/>
        </w:rPr>
        <w:t xml:space="preserve"> </w:t>
      </w:r>
    </w:p>
    <w:p w14:paraId="6F8F4AEF" w14:textId="40CEAECF" w:rsidR="00D620AD" w:rsidRPr="001D36B9" w:rsidRDefault="00D620AD" w:rsidP="004D1E61">
      <w:pPr>
        <w:widowControl/>
        <w:numPr>
          <w:ilvl w:val="0"/>
          <w:numId w:val="7"/>
        </w:numPr>
        <w:tabs>
          <w:tab w:val="clear" w:pos="360"/>
          <w:tab w:val="num" w:pos="1800"/>
        </w:tabs>
        <w:spacing w:after="0" w:line="240" w:lineRule="auto"/>
        <w:ind w:left="1080"/>
        <w:jc w:val="both"/>
        <w:rPr>
          <w:rFonts w:cstheme="minorHAnsi"/>
          <w:color w:val="000000" w:themeColor="text1"/>
        </w:rPr>
      </w:pPr>
      <w:r w:rsidRPr="001D36B9">
        <w:rPr>
          <w:rFonts w:cstheme="minorHAnsi"/>
          <w:color w:val="000000" w:themeColor="text1"/>
        </w:rPr>
        <w:t>To ensure that the development of the curriculum area is in line with national developments.</w:t>
      </w:r>
    </w:p>
    <w:p w14:paraId="1C7FB424" w14:textId="77777777" w:rsidR="00C84B91" w:rsidRPr="001D36B9" w:rsidRDefault="00C84B91" w:rsidP="00C84B91">
      <w:pPr>
        <w:widowControl/>
        <w:spacing w:after="0" w:line="240" w:lineRule="auto"/>
        <w:ind w:left="1080"/>
        <w:jc w:val="both"/>
        <w:rPr>
          <w:rFonts w:cstheme="minorHAnsi"/>
        </w:rPr>
      </w:pPr>
    </w:p>
    <w:p w14:paraId="6A2E9953" w14:textId="77777777" w:rsidR="00CD2EF5" w:rsidRPr="001D36B9" w:rsidRDefault="00CD2EF5" w:rsidP="00CD2EF5">
      <w:pPr>
        <w:widowControl/>
        <w:spacing w:after="0" w:line="240" w:lineRule="auto"/>
        <w:ind w:left="720"/>
        <w:jc w:val="both"/>
        <w:rPr>
          <w:rFonts w:cstheme="minorHAnsi"/>
          <w:b/>
          <w:sz w:val="24"/>
          <w:szCs w:val="24"/>
        </w:rPr>
      </w:pPr>
      <w:r w:rsidRPr="001D36B9">
        <w:rPr>
          <w:rFonts w:cstheme="minorHAnsi"/>
          <w:b/>
          <w:sz w:val="24"/>
          <w:szCs w:val="24"/>
        </w:rPr>
        <w:t>Staff Development</w:t>
      </w:r>
    </w:p>
    <w:p w14:paraId="18BCF399" w14:textId="2D38E2C4" w:rsidR="00C84B91" w:rsidRPr="001D36B9" w:rsidRDefault="00C84B91" w:rsidP="00C84B91">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 xml:space="preserve">To work with the </w:t>
      </w:r>
      <w:r w:rsidR="002C638A">
        <w:rPr>
          <w:rFonts w:cstheme="minorHAnsi"/>
          <w:color w:val="000000" w:themeColor="text1"/>
        </w:rPr>
        <w:t>Faculty Director</w:t>
      </w:r>
      <w:r w:rsidR="002C638A" w:rsidRPr="001D36B9">
        <w:rPr>
          <w:rFonts w:cstheme="minorHAnsi"/>
          <w:color w:val="000000" w:themeColor="text1"/>
        </w:rPr>
        <w:t xml:space="preserve"> </w:t>
      </w:r>
      <w:r w:rsidRPr="001D36B9">
        <w:rPr>
          <w:rFonts w:cstheme="minorHAnsi"/>
          <w:color w:val="000000" w:themeColor="text1"/>
        </w:rPr>
        <w:t>to ensure that staff development needs are identified and that appropriate programmes are designed to meet such needs.</w:t>
      </w:r>
    </w:p>
    <w:p w14:paraId="0B5BCF63" w14:textId="77777777" w:rsidR="004D1E61" w:rsidRPr="001D36B9" w:rsidRDefault="004D1E61" w:rsidP="004D1E61">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undertake Personal Development Reviews and to act as reviewer for a group of staff within the designated department.</w:t>
      </w:r>
    </w:p>
    <w:p w14:paraId="7DE6E83C" w14:textId="77777777" w:rsidR="00C84B91" w:rsidRPr="001D36B9" w:rsidRDefault="00C84B91" w:rsidP="00C84B91">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promote teamwork and to motivate staff to ensure effective working relations.</w:t>
      </w:r>
    </w:p>
    <w:p w14:paraId="57D237C9" w14:textId="2FCFDC0A" w:rsidR="004D1E61" w:rsidRPr="001D36B9" w:rsidRDefault="004D1E61" w:rsidP="004D1E61">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be responsible for the efficient and effective deployment of classroom support.</w:t>
      </w:r>
    </w:p>
    <w:p w14:paraId="54394A7E" w14:textId="4FAE778E" w:rsidR="004D1E61" w:rsidRPr="001D36B9" w:rsidRDefault="004D1E61" w:rsidP="004D1E61">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 xml:space="preserve">To make appropriate arrangements for classes when staff are absent, ensuring appropriate cover within the department liaising with the Cover Supervisor/relevant staff to secure appropriate cover within the department. </w:t>
      </w:r>
    </w:p>
    <w:p w14:paraId="05461C8D" w14:textId="77777777" w:rsidR="004D1E61" w:rsidRPr="001D36B9" w:rsidRDefault="004D1E61" w:rsidP="004D1E61">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participate in the school’s ITT programme.</w:t>
      </w:r>
    </w:p>
    <w:p w14:paraId="4C79AD4B" w14:textId="17794D16" w:rsidR="00C84B91" w:rsidRPr="001D36B9" w:rsidRDefault="00C84B91" w:rsidP="00C84B91">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 xml:space="preserve">To assist the </w:t>
      </w:r>
      <w:r w:rsidR="00E94447">
        <w:rPr>
          <w:rFonts w:cstheme="minorHAnsi"/>
          <w:color w:val="000000" w:themeColor="text1"/>
        </w:rPr>
        <w:t xml:space="preserve">Faculty Director </w:t>
      </w:r>
      <w:r w:rsidRPr="001D36B9">
        <w:rPr>
          <w:rFonts w:cstheme="minorHAnsi"/>
          <w:color w:val="000000" w:themeColor="text1"/>
        </w:rPr>
        <w:t>in identifying arising CPD issues within the subject area and to support in the planning and delivery of this CPD.</w:t>
      </w:r>
    </w:p>
    <w:p w14:paraId="2E35ACD8" w14:textId="77777777" w:rsidR="004D1E61" w:rsidRPr="001D36B9" w:rsidRDefault="00C84B91" w:rsidP="004D1E61">
      <w:pPr>
        <w:widowControl/>
        <w:numPr>
          <w:ilvl w:val="0"/>
          <w:numId w:val="7"/>
        </w:numPr>
        <w:tabs>
          <w:tab w:val="clear" w:pos="360"/>
          <w:tab w:val="num" w:pos="1440"/>
        </w:tabs>
        <w:spacing w:after="0" w:line="240" w:lineRule="auto"/>
        <w:ind w:left="1080"/>
        <w:jc w:val="both"/>
        <w:rPr>
          <w:rFonts w:cstheme="minorHAnsi"/>
          <w:color w:val="000000" w:themeColor="text1"/>
        </w:rPr>
      </w:pPr>
      <w:r w:rsidRPr="001D36B9">
        <w:rPr>
          <w:rFonts w:cstheme="minorHAnsi"/>
          <w:color w:val="000000" w:themeColor="text1"/>
        </w:rPr>
        <w:t xml:space="preserve">To proactively support the effective T&amp;L of skills of other staff to meet the needs of all </w:t>
      </w:r>
      <w:r w:rsidR="00240F72" w:rsidRPr="001D36B9">
        <w:rPr>
          <w:rFonts w:cstheme="minorHAnsi"/>
          <w:color w:val="000000" w:themeColor="text1"/>
        </w:rPr>
        <w:t>student</w:t>
      </w:r>
      <w:r w:rsidRPr="001D36B9">
        <w:rPr>
          <w:rFonts w:cstheme="minorHAnsi"/>
          <w:color w:val="000000" w:themeColor="text1"/>
        </w:rPr>
        <w:t>s</w:t>
      </w:r>
      <w:r w:rsidR="004D1E61" w:rsidRPr="001D36B9">
        <w:rPr>
          <w:rFonts w:cstheme="minorHAnsi"/>
          <w:color w:val="000000" w:themeColor="text1"/>
        </w:rPr>
        <w:t>.</w:t>
      </w:r>
    </w:p>
    <w:p w14:paraId="739AF95A" w14:textId="1EA1548F" w:rsidR="004D1E61" w:rsidRPr="001D36B9" w:rsidRDefault="004D1E61" w:rsidP="004D1E61">
      <w:pPr>
        <w:widowControl/>
        <w:numPr>
          <w:ilvl w:val="0"/>
          <w:numId w:val="7"/>
        </w:numPr>
        <w:tabs>
          <w:tab w:val="clear" w:pos="360"/>
          <w:tab w:val="num" w:pos="1440"/>
        </w:tabs>
        <w:spacing w:after="0" w:line="240" w:lineRule="auto"/>
        <w:ind w:left="1080"/>
        <w:jc w:val="both"/>
        <w:rPr>
          <w:rFonts w:cstheme="minorHAnsi"/>
          <w:color w:val="000000" w:themeColor="text1"/>
        </w:rPr>
      </w:pPr>
      <w:r w:rsidRPr="001D36B9">
        <w:rPr>
          <w:rFonts w:cstheme="minorHAnsi"/>
          <w:color w:val="000000" w:themeColor="text1"/>
        </w:rPr>
        <w:t>To participate in the interview process for teaching posts when required and to ensure effective induction of new staff in line with School procedures.</w:t>
      </w:r>
    </w:p>
    <w:p w14:paraId="69CE7B54" w14:textId="77777777" w:rsidR="004D1E61" w:rsidRPr="001D36B9" w:rsidRDefault="00D620AD" w:rsidP="004D1E61">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be responsible for the day-to-day management of staff within the designated department and act as a positive role model.</w:t>
      </w:r>
    </w:p>
    <w:p w14:paraId="38FDA0B4" w14:textId="683F91EF" w:rsidR="00D620AD" w:rsidRPr="001D36B9" w:rsidRDefault="00D620AD" w:rsidP="004D1E61">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develop learners’ skills in ICT, Literacy and Numeracy.</w:t>
      </w:r>
    </w:p>
    <w:p w14:paraId="7C61EC4B" w14:textId="77777777" w:rsidR="00C84B91" w:rsidRPr="001D36B9" w:rsidRDefault="00C84B91" w:rsidP="00C84B91">
      <w:pPr>
        <w:widowControl/>
        <w:spacing w:after="0" w:line="240" w:lineRule="auto"/>
        <w:ind w:left="1080"/>
        <w:jc w:val="both"/>
        <w:rPr>
          <w:rFonts w:cstheme="minorHAnsi"/>
        </w:rPr>
      </w:pPr>
    </w:p>
    <w:p w14:paraId="53B303F0" w14:textId="77777777" w:rsidR="00CD2EF5" w:rsidRPr="001D36B9" w:rsidRDefault="00CD2EF5" w:rsidP="00CD2EF5">
      <w:pPr>
        <w:widowControl/>
        <w:spacing w:after="0" w:line="240" w:lineRule="auto"/>
        <w:ind w:left="720"/>
        <w:jc w:val="both"/>
        <w:rPr>
          <w:rFonts w:cstheme="minorHAnsi"/>
          <w:b/>
          <w:sz w:val="24"/>
          <w:szCs w:val="24"/>
        </w:rPr>
      </w:pPr>
      <w:r w:rsidRPr="001D36B9">
        <w:rPr>
          <w:rFonts w:cstheme="minorHAnsi"/>
          <w:b/>
          <w:sz w:val="24"/>
          <w:szCs w:val="24"/>
        </w:rPr>
        <w:t>Quality Assurance</w:t>
      </w:r>
    </w:p>
    <w:p w14:paraId="0452C74F" w14:textId="28AD2690" w:rsidR="004D1E61" w:rsidRPr="001D36B9" w:rsidRDefault="004D1E61" w:rsidP="004D1E61">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 xml:space="preserve">To ensure the effective operation of quality assurance and </w:t>
      </w:r>
      <w:r w:rsidR="002C638A" w:rsidRPr="001D36B9">
        <w:rPr>
          <w:rFonts w:cstheme="minorHAnsi"/>
          <w:color w:val="000000" w:themeColor="text1"/>
        </w:rPr>
        <w:t>self-evaluation</w:t>
      </w:r>
      <w:r w:rsidRPr="001D36B9">
        <w:rPr>
          <w:rFonts w:cstheme="minorHAnsi"/>
          <w:color w:val="000000" w:themeColor="text1"/>
        </w:rPr>
        <w:t xml:space="preserve"> processes.</w:t>
      </w:r>
    </w:p>
    <w:p w14:paraId="3FE40FDB" w14:textId="77777777" w:rsidR="00D620AD" w:rsidRPr="001D36B9" w:rsidRDefault="00D620AD" w:rsidP="004D1E61">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ensure the department sets aspirational targets and strives towards their achievement.</w:t>
      </w:r>
    </w:p>
    <w:p w14:paraId="2B411E66" w14:textId="77777777" w:rsidR="00D620AD" w:rsidRPr="001D36B9" w:rsidRDefault="00D620AD" w:rsidP="004D1E61">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establish common standards of practice within the department and develop the effectiveness of teaching and learning styles within each subject area within the department.</w:t>
      </w:r>
    </w:p>
    <w:p w14:paraId="7C3800B9" w14:textId="77777777" w:rsidR="00D620AD" w:rsidRPr="001D36B9" w:rsidRDefault="00D620AD" w:rsidP="004D1E61">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lastRenderedPageBreak/>
        <w:t>To undertake lesson observations in line with both the departmental and school M&amp;E processes.</w:t>
      </w:r>
    </w:p>
    <w:p w14:paraId="0B80B8F7" w14:textId="77777777" w:rsidR="00D620AD" w:rsidRPr="001D36B9" w:rsidRDefault="00D620AD" w:rsidP="004D1E61">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implement School quality assurance procedures and to ensure adherence to those within the department.</w:t>
      </w:r>
    </w:p>
    <w:p w14:paraId="644483AA" w14:textId="77777777" w:rsidR="00D620AD" w:rsidRPr="001D36B9" w:rsidRDefault="00D620AD" w:rsidP="004D1E61">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monitor and evaluate the curriculum area/department in line with agreed School procedures including evaluation against teacher standards and performance criteria.</w:t>
      </w:r>
    </w:p>
    <w:p w14:paraId="337C09D8" w14:textId="77777777" w:rsidR="00D620AD" w:rsidRPr="001D36B9" w:rsidRDefault="00D620AD" w:rsidP="004D1E61">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seek/implement modification and improvement where required.</w:t>
      </w:r>
    </w:p>
    <w:p w14:paraId="38926B53" w14:textId="77777777" w:rsidR="00D620AD" w:rsidRPr="001D36B9" w:rsidRDefault="00D620AD" w:rsidP="004D1E61">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ensure that quality procedures meet the requirements of Self Evaluation and the Strategic Plan.</w:t>
      </w:r>
    </w:p>
    <w:p w14:paraId="26F4C6BE" w14:textId="4F7463DF" w:rsidR="00C84B91" w:rsidRPr="001D36B9" w:rsidRDefault="00C84B91" w:rsidP="00F86874">
      <w:pPr>
        <w:widowControl/>
        <w:spacing w:after="0" w:line="240" w:lineRule="auto"/>
        <w:jc w:val="both"/>
        <w:rPr>
          <w:rFonts w:cstheme="minorHAnsi"/>
        </w:rPr>
      </w:pPr>
    </w:p>
    <w:p w14:paraId="17792D02" w14:textId="77777777" w:rsidR="00CD2EF5" w:rsidRPr="001D36B9" w:rsidRDefault="00CD2EF5" w:rsidP="00CD2EF5">
      <w:pPr>
        <w:widowControl/>
        <w:spacing w:after="0" w:line="240" w:lineRule="auto"/>
        <w:ind w:left="720"/>
        <w:jc w:val="both"/>
        <w:rPr>
          <w:rFonts w:cstheme="minorHAnsi"/>
          <w:b/>
          <w:sz w:val="24"/>
          <w:szCs w:val="24"/>
        </w:rPr>
      </w:pPr>
      <w:r w:rsidRPr="001D36B9">
        <w:rPr>
          <w:rFonts w:cstheme="minorHAnsi"/>
          <w:b/>
          <w:sz w:val="24"/>
          <w:szCs w:val="24"/>
        </w:rPr>
        <w:t>Management Information</w:t>
      </w:r>
    </w:p>
    <w:p w14:paraId="145FBA22" w14:textId="3DF086E9" w:rsidR="004D1E61" w:rsidRPr="00F86874" w:rsidRDefault="004D1E61" w:rsidP="00F86874">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ensure the maintenance of the departmental SEF</w:t>
      </w:r>
      <w:r w:rsidR="002C638A">
        <w:rPr>
          <w:rFonts w:cstheme="minorHAnsi"/>
          <w:color w:val="000000" w:themeColor="text1"/>
        </w:rPr>
        <w:t xml:space="preserve"> (Termly review &amp; Action plan)</w:t>
      </w:r>
      <w:r w:rsidRPr="001D36B9">
        <w:rPr>
          <w:rFonts w:cstheme="minorHAnsi"/>
          <w:color w:val="000000" w:themeColor="text1"/>
        </w:rPr>
        <w:t>.</w:t>
      </w:r>
      <w:r w:rsidR="00F86874">
        <w:rPr>
          <w:rFonts w:cstheme="minorHAnsi"/>
          <w:color w:val="000000" w:themeColor="text1"/>
        </w:rPr>
        <w:t xml:space="preserve"> With the support of the Curriculum Lead Co-ordinator.</w:t>
      </w:r>
    </w:p>
    <w:p w14:paraId="061DE13E" w14:textId="77777777" w:rsidR="004D1E61" w:rsidRPr="001D36B9" w:rsidRDefault="004D1E61" w:rsidP="000A5E4A">
      <w:pPr>
        <w:pStyle w:val="BodyTextIndent"/>
        <w:numPr>
          <w:ilvl w:val="0"/>
          <w:numId w:val="7"/>
        </w:numPr>
        <w:tabs>
          <w:tab w:val="clear" w:pos="360"/>
          <w:tab w:val="num" w:pos="1080"/>
        </w:tabs>
        <w:ind w:left="1080"/>
        <w:jc w:val="both"/>
        <w:rPr>
          <w:rFonts w:asciiTheme="minorHAnsi" w:hAnsiTheme="minorHAnsi" w:cstheme="minorHAnsi"/>
          <w:color w:val="000000" w:themeColor="text1"/>
        </w:rPr>
      </w:pPr>
      <w:r w:rsidRPr="001D36B9">
        <w:rPr>
          <w:rFonts w:asciiTheme="minorHAnsi" w:hAnsiTheme="minorHAnsi" w:cstheme="minorHAnsi"/>
          <w:color w:val="000000" w:themeColor="text1"/>
        </w:rPr>
        <w:t>To make use of analysis and evaluation of performance data.</w:t>
      </w:r>
    </w:p>
    <w:p w14:paraId="6E60222E" w14:textId="5A90390B" w:rsidR="00C84B91" w:rsidRPr="001D36B9" w:rsidRDefault="00C84B91" w:rsidP="00C84B91">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assist</w:t>
      </w:r>
      <w:r w:rsidR="000A5E4A" w:rsidRPr="001D36B9">
        <w:rPr>
          <w:rFonts w:cstheme="minorHAnsi"/>
          <w:color w:val="000000" w:themeColor="text1"/>
        </w:rPr>
        <w:t xml:space="preserve"> the </w:t>
      </w:r>
      <w:r w:rsidR="002C638A">
        <w:rPr>
          <w:rFonts w:cstheme="minorHAnsi"/>
          <w:color w:val="000000" w:themeColor="text1"/>
        </w:rPr>
        <w:t>Faculty Director</w:t>
      </w:r>
      <w:r w:rsidR="002C638A" w:rsidRPr="001D36B9">
        <w:rPr>
          <w:rFonts w:cstheme="minorHAnsi"/>
          <w:color w:val="000000" w:themeColor="text1"/>
        </w:rPr>
        <w:t xml:space="preserve"> </w:t>
      </w:r>
      <w:r w:rsidRPr="001D36B9">
        <w:rPr>
          <w:rFonts w:cstheme="minorHAnsi"/>
          <w:color w:val="000000" w:themeColor="text1"/>
        </w:rPr>
        <w:t>in the production of reports on examination performance, including the use of value-added data.</w:t>
      </w:r>
    </w:p>
    <w:p w14:paraId="1C810102" w14:textId="77777777" w:rsidR="00D620AD" w:rsidRPr="001D36B9" w:rsidRDefault="00D620AD" w:rsidP="000A5E4A">
      <w:pPr>
        <w:pStyle w:val="BodyTextIndent"/>
        <w:numPr>
          <w:ilvl w:val="0"/>
          <w:numId w:val="18"/>
        </w:numPr>
        <w:tabs>
          <w:tab w:val="clear" w:pos="360"/>
          <w:tab w:val="num" w:pos="1080"/>
        </w:tabs>
        <w:ind w:left="1080"/>
        <w:jc w:val="both"/>
        <w:rPr>
          <w:rFonts w:asciiTheme="minorHAnsi" w:hAnsiTheme="minorHAnsi" w:cstheme="minorHAnsi"/>
          <w:color w:val="000000" w:themeColor="text1"/>
        </w:rPr>
      </w:pPr>
      <w:r w:rsidRPr="001D36B9">
        <w:rPr>
          <w:rFonts w:asciiTheme="minorHAnsi" w:hAnsiTheme="minorHAnsi" w:cstheme="minorHAnsi"/>
          <w:color w:val="000000" w:themeColor="text1"/>
        </w:rPr>
        <w:t>To lead in the identification of exam entries within the department.</w:t>
      </w:r>
    </w:p>
    <w:p w14:paraId="659A0B8B" w14:textId="3565A758" w:rsidR="00C84B91" w:rsidRPr="001D36B9" w:rsidRDefault="00C84B91" w:rsidP="00C84B91">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 xml:space="preserve">To support the </w:t>
      </w:r>
      <w:r w:rsidR="002C638A">
        <w:rPr>
          <w:rFonts w:cstheme="minorHAnsi"/>
          <w:color w:val="000000" w:themeColor="text1"/>
        </w:rPr>
        <w:t>Faculty Director</w:t>
      </w:r>
      <w:r w:rsidR="002C638A" w:rsidRPr="001D36B9">
        <w:rPr>
          <w:rFonts w:cstheme="minorHAnsi"/>
          <w:color w:val="000000" w:themeColor="text1"/>
        </w:rPr>
        <w:t xml:space="preserve"> </w:t>
      </w:r>
      <w:r w:rsidRPr="001D36B9">
        <w:rPr>
          <w:rFonts w:cstheme="minorHAnsi"/>
          <w:color w:val="000000" w:themeColor="text1"/>
        </w:rPr>
        <w:t>in monitoring the input, and subsequent analysis, of progress related data (both academic and attendance) both within the department and as part of the whole school data collection calendar.</w:t>
      </w:r>
    </w:p>
    <w:p w14:paraId="6446CDCE" w14:textId="77777777" w:rsidR="000A5E4A" w:rsidRPr="001D36B9" w:rsidRDefault="000A5E4A" w:rsidP="000A5E4A">
      <w:pPr>
        <w:pStyle w:val="BodyTextIndent"/>
        <w:numPr>
          <w:ilvl w:val="0"/>
          <w:numId w:val="7"/>
        </w:numPr>
        <w:tabs>
          <w:tab w:val="clear" w:pos="360"/>
          <w:tab w:val="num" w:pos="1080"/>
        </w:tabs>
        <w:ind w:left="1080"/>
        <w:jc w:val="both"/>
        <w:rPr>
          <w:rFonts w:asciiTheme="minorHAnsi" w:hAnsiTheme="minorHAnsi" w:cstheme="minorHAnsi"/>
          <w:color w:val="000000" w:themeColor="text1"/>
        </w:rPr>
      </w:pPr>
      <w:r w:rsidRPr="001D36B9">
        <w:rPr>
          <w:rFonts w:asciiTheme="minorHAnsi" w:hAnsiTheme="minorHAnsi" w:cstheme="minorHAnsi"/>
          <w:color w:val="000000" w:themeColor="text1"/>
        </w:rPr>
        <w:t>To establish and monitor interventions and their forthcoming impacts, which arise following data collection and analyses.</w:t>
      </w:r>
    </w:p>
    <w:p w14:paraId="2EBC6591" w14:textId="0F93D7EC" w:rsidR="00C84B91" w:rsidRPr="001D36B9" w:rsidRDefault="00C84B91" w:rsidP="00C84B91">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 xml:space="preserve">To support the </w:t>
      </w:r>
      <w:r w:rsidR="002C638A">
        <w:rPr>
          <w:rFonts w:cstheme="minorHAnsi"/>
          <w:color w:val="000000" w:themeColor="text1"/>
        </w:rPr>
        <w:t>Faculty Director</w:t>
      </w:r>
      <w:r w:rsidR="002C638A" w:rsidRPr="001D36B9">
        <w:rPr>
          <w:rFonts w:cstheme="minorHAnsi"/>
          <w:color w:val="000000" w:themeColor="text1"/>
        </w:rPr>
        <w:t xml:space="preserve"> </w:t>
      </w:r>
      <w:r w:rsidRPr="001D36B9">
        <w:rPr>
          <w:rFonts w:cstheme="minorHAnsi"/>
          <w:color w:val="000000" w:themeColor="text1"/>
        </w:rPr>
        <w:t>in generating reports and participating in meetings around the Standards Review process, following internal and external examinations.</w:t>
      </w:r>
    </w:p>
    <w:p w14:paraId="0C91314A" w14:textId="7C4F0D49" w:rsidR="00C84B91" w:rsidRPr="001D36B9" w:rsidRDefault="00C84B91" w:rsidP="00C84B91">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support</w:t>
      </w:r>
      <w:r w:rsidR="000A5E4A" w:rsidRPr="001D36B9">
        <w:rPr>
          <w:rFonts w:cstheme="minorHAnsi"/>
          <w:color w:val="000000" w:themeColor="text1"/>
        </w:rPr>
        <w:t xml:space="preserve"> </w:t>
      </w:r>
      <w:r w:rsidRPr="001D36B9">
        <w:rPr>
          <w:rFonts w:cstheme="minorHAnsi"/>
          <w:color w:val="000000" w:themeColor="text1"/>
        </w:rPr>
        <w:t>the administration of external assessments and liaising with the examinations officer as required.</w:t>
      </w:r>
    </w:p>
    <w:p w14:paraId="391C8D8B" w14:textId="77777777" w:rsidR="00C84B91" w:rsidRPr="001D36B9" w:rsidRDefault="00C84B91" w:rsidP="00C84B91">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 xml:space="preserve">To ensure the effective communication as appropriate between all relevant stakeholders. </w:t>
      </w:r>
    </w:p>
    <w:p w14:paraId="2AC305D6" w14:textId="1FED354F" w:rsidR="00C84B91" w:rsidRPr="001D36B9" w:rsidRDefault="00C84B91" w:rsidP="000A5E4A">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help ensure that all members of the department /curriculum area are familiar with priorities, policies and procedures with the department and in relation to the whole school</w:t>
      </w:r>
      <w:r w:rsidR="000A5E4A" w:rsidRPr="001D36B9">
        <w:rPr>
          <w:rFonts w:cstheme="minorHAnsi"/>
          <w:color w:val="000000" w:themeColor="text1"/>
        </w:rPr>
        <w:t>.</w:t>
      </w:r>
    </w:p>
    <w:p w14:paraId="16C3AF79" w14:textId="77777777" w:rsidR="00C84B91" w:rsidRPr="001D36B9" w:rsidRDefault="00C84B91" w:rsidP="00CD2EF5">
      <w:pPr>
        <w:widowControl/>
        <w:spacing w:after="0" w:line="240" w:lineRule="auto"/>
        <w:ind w:left="1080"/>
        <w:jc w:val="both"/>
        <w:rPr>
          <w:rFonts w:cstheme="minorHAnsi"/>
        </w:rPr>
      </w:pPr>
    </w:p>
    <w:p w14:paraId="6C2F686E" w14:textId="77777777" w:rsidR="00CD2EF5" w:rsidRPr="001D36B9" w:rsidRDefault="00CD2EF5" w:rsidP="00CD2EF5">
      <w:pPr>
        <w:widowControl/>
        <w:spacing w:after="0" w:line="240" w:lineRule="auto"/>
        <w:ind w:left="720"/>
        <w:jc w:val="both"/>
        <w:rPr>
          <w:rFonts w:cstheme="minorHAnsi"/>
          <w:b/>
          <w:sz w:val="24"/>
          <w:szCs w:val="24"/>
        </w:rPr>
      </w:pPr>
      <w:r w:rsidRPr="001D36B9">
        <w:rPr>
          <w:rFonts w:cstheme="minorHAnsi"/>
          <w:b/>
          <w:sz w:val="24"/>
          <w:szCs w:val="24"/>
        </w:rPr>
        <w:t>Marketing &amp; Liaison</w:t>
      </w:r>
    </w:p>
    <w:p w14:paraId="71C63BFE" w14:textId="77777777" w:rsidR="008559EE" w:rsidRPr="001D36B9" w:rsidRDefault="008559EE" w:rsidP="008559EE">
      <w:pPr>
        <w:widowControl/>
        <w:numPr>
          <w:ilvl w:val="0"/>
          <w:numId w:val="7"/>
        </w:numPr>
        <w:tabs>
          <w:tab w:val="clear" w:pos="360"/>
          <w:tab w:val="num" w:pos="1080"/>
        </w:tabs>
        <w:spacing w:after="0" w:line="240" w:lineRule="auto"/>
        <w:ind w:left="1080"/>
        <w:jc w:val="both"/>
        <w:rPr>
          <w:rFonts w:cstheme="minorHAnsi"/>
        </w:rPr>
      </w:pPr>
      <w:r w:rsidRPr="001D36B9">
        <w:rPr>
          <w:rFonts w:cstheme="minorHAnsi"/>
        </w:rPr>
        <w:t>To contribute to the development of effective subject links with partner schools and the community, attendance where necessary at liaison events in partner schools and the effective promotion of subjects at Open Days/Evenings and other events as necessary.</w:t>
      </w:r>
    </w:p>
    <w:p w14:paraId="5CF87F2D" w14:textId="5E03877B" w:rsidR="008559EE" w:rsidRPr="001D36B9" w:rsidRDefault="008559EE" w:rsidP="008559EE">
      <w:pPr>
        <w:widowControl/>
        <w:numPr>
          <w:ilvl w:val="0"/>
          <w:numId w:val="7"/>
        </w:numPr>
        <w:tabs>
          <w:tab w:val="clear" w:pos="360"/>
          <w:tab w:val="num" w:pos="1080"/>
        </w:tabs>
        <w:spacing w:after="0" w:line="240" w:lineRule="auto"/>
        <w:ind w:left="1080"/>
        <w:jc w:val="both"/>
        <w:rPr>
          <w:rFonts w:cstheme="minorHAnsi"/>
        </w:rPr>
      </w:pPr>
      <w:r w:rsidRPr="001D36B9">
        <w:rPr>
          <w:rFonts w:cstheme="minorHAnsi"/>
        </w:rPr>
        <w:t>To actively promote the development of effective subject links with external agencies</w:t>
      </w:r>
      <w:r w:rsidR="000A5E4A" w:rsidRPr="001D36B9">
        <w:rPr>
          <w:rFonts w:cstheme="minorHAnsi"/>
        </w:rPr>
        <w:t>.</w:t>
      </w:r>
    </w:p>
    <w:p w14:paraId="1E478D7C" w14:textId="5CF7C0EA" w:rsidR="00D620AD" w:rsidRPr="001D36B9" w:rsidRDefault="008559EE" w:rsidP="00D620AD">
      <w:pPr>
        <w:widowControl/>
        <w:numPr>
          <w:ilvl w:val="0"/>
          <w:numId w:val="7"/>
        </w:numPr>
        <w:tabs>
          <w:tab w:val="clear" w:pos="360"/>
          <w:tab w:val="num" w:pos="1080"/>
        </w:tabs>
        <w:spacing w:after="0" w:line="240" w:lineRule="auto"/>
        <w:ind w:left="1080"/>
        <w:jc w:val="both"/>
        <w:rPr>
          <w:rFonts w:cstheme="minorHAnsi"/>
        </w:rPr>
      </w:pPr>
      <w:r w:rsidRPr="001D36B9">
        <w:rPr>
          <w:rFonts w:cstheme="minorHAnsi"/>
        </w:rPr>
        <w:t>To contribute to the school liaison and marketing activities as required.  These may include school newsletter, online presence, internal signage and media coverage.</w:t>
      </w:r>
    </w:p>
    <w:p w14:paraId="0FFCEDF9" w14:textId="77777777" w:rsidR="008559EE" w:rsidRPr="001D36B9" w:rsidRDefault="008559EE" w:rsidP="008559EE">
      <w:pPr>
        <w:widowControl/>
        <w:spacing w:after="0" w:line="240" w:lineRule="auto"/>
        <w:ind w:left="1080"/>
        <w:jc w:val="both"/>
        <w:rPr>
          <w:rFonts w:cstheme="minorHAnsi"/>
        </w:rPr>
      </w:pPr>
    </w:p>
    <w:p w14:paraId="7542320F" w14:textId="77777777" w:rsidR="00CD2EF5" w:rsidRPr="001D36B9" w:rsidRDefault="00CD2EF5" w:rsidP="00CD2EF5">
      <w:pPr>
        <w:widowControl/>
        <w:spacing w:after="0" w:line="240" w:lineRule="auto"/>
        <w:ind w:left="720"/>
        <w:jc w:val="both"/>
        <w:rPr>
          <w:rFonts w:cstheme="minorHAnsi"/>
          <w:b/>
          <w:sz w:val="24"/>
          <w:szCs w:val="24"/>
        </w:rPr>
      </w:pPr>
      <w:r w:rsidRPr="001D36B9">
        <w:rPr>
          <w:rFonts w:cstheme="minorHAnsi"/>
          <w:b/>
          <w:sz w:val="24"/>
          <w:szCs w:val="24"/>
        </w:rPr>
        <w:t>Management of Resources</w:t>
      </w:r>
    </w:p>
    <w:p w14:paraId="61623A01" w14:textId="77777777" w:rsidR="000A5E4A" w:rsidRPr="001D36B9" w:rsidRDefault="000A5E4A" w:rsidP="000A5E4A">
      <w:pPr>
        <w:widowControl/>
        <w:numPr>
          <w:ilvl w:val="0"/>
          <w:numId w:val="7"/>
        </w:numPr>
        <w:tabs>
          <w:tab w:val="clear" w:pos="360"/>
          <w:tab w:val="num" w:pos="1080"/>
        </w:tabs>
        <w:spacing w:after="0" w:line="240" w:lineRule="auto"/>
        <w:ind w:left="1080"/>
        <w:rPr>
          <w:rFonts w:cstheme="minorHAnsi"/>
          <w:color w:val="000000" w:themeColor="text1"/>
        </w:rPr>
      </w:pPr>
      <w:r w:rsidRPr="001D36B9">
        <w:rPr>
          <w:rFonts w:cstheme="minorHAnsi"/>
          <w:color w:val="000000" w:themeColor="text1"/>
        </w:rPr>
        <w:t xml:space="preserve">To identify resource needs and manage the efficient /effective use of physical resources </w:t>
      </w:r>
    </w:p>
    <w:p w14:paraId="70FB5CB1" w14:textId="77777777" w:rsidR="008559EE" w:rsidRPr="001D36B9" w:rsidRDefault="008559EE" w:rsidP="008559EE">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 xml:space="preserve"> To co-operate with other departments to ensure a sharing and effective usage of resources to the benefit of the school and the students.</w:t>
      </w:r>
    </w:p>
    <w:p w14:paraId="3F7F5507" w14:textId="1F0E5172" w:rsidR="00CD2EF5" w:rsidRPr="001D36B9" w:rsidRDefault="000A5E4A" w:rsidP="000A5E4A">
      <w:pPr>
        <w:pStyle w:val="ListParagraph"/>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 xml:space="preserve">To ensure the innovative deployment of capitation in order to ensure the most effective learning environment, conducive to maximised progress for all.  </w:t>
      </w:r>
    </w:p>
    <w:p w14:paraId="035742C8" w14:textId="77777777" w:rsidR="000A5E4A" w:rsidRPr="001D36B9" w:rsidRDefault="000A5E4A" w:rsidP="000A5E4A">
      <w:pPr>
        <w:widowControl/>
        <w:spacing w:after="0" w:line="240" w:lineRule="auto"/>
        <w:ind w:left="720"/>
        <w:jc w:val="both"/>
        <w:rPr>
          <w:rFonts w:cstheme="minorHAnsi"/>
          <w:color w:val="000000" w:themeColor="text1"/>
        </w:rPr>
      </w:pPr>
    </w:p>
    <w:p w14:paraId="12EDB5B4" w14:textId="77777777" w:rsidR="00CD2EF5" w:rsidRPr="001D36B9" w:rsidRDefault="008559EE" w:rsidP="00CD2EF5">
      <w:pPr>
        <w:widowControl/>
        <w:spacing w:after="0" w:line="240" w:lineRule="auto"/>
        <w:ind w:left="720"/>
        <w:jc w:val="both"/>
        <w:rPr>
          <w:rFonts w:cstheme="minorHAnsi"/>
          <w:b/>
          <w:sz w:val="24"/>
          <w:szCs w:val="24"/>
        </w:rPr>
      </w:pPr>
      <w:r w:rsidRPr="001D36B9">
        <w:rPr>
          <w:rFonts w:cstheme="minorHAnsi"/>
          <w:b/>
          <w:sz w:val="24"/>
          <w:szCs w:val="24"/>
        </w:rPr>
        <w:t>Pastoral System</w:t>
      </w:r>
    </w:p>
    <w:p w14:paraId="6E46E39F" w14:textId="77777777" w:rsidR="000A5E4A" w:rsidRPr="001D36B9" w:rsidRDefault="000A5E4A" w:rsidP="000A5E4A">
      <w:pPr>
        <w:pStyle w:val="ListParagraph"/>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ensure the Behaviour Management system is implemented in the department so that effective learning can take place.</w:t>
      </w:r>
    </w:p>
    <w:p w14:paraId="41EDD49F" w14:textId="1C648726" w:rsidR="008559EE" w:rsidRPr="001D36B9" w:rsidRDefault="008559EE" w:rsidP="008559EE">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 xml:space="preserve">To </w:t>
      </w:r>
      <w:r w:rsidR="000A5E4A" w:rsidRPr="001D36B9">
        <w:rPr>
          <w:rFonts w:cstheme="minorHAnsi"/>
          <w:color w:val="000000" w:themeColor="text1"/>
        </w:rPr>
        <w:t>ensure</w:t>
      </w:r>
      <w:r w:rsidRPr="001D36B9">
        <w:rPr>
          <w:rFonts w:cstheme="minorHAnsi"/>
          <w:color w:val="000000" w:themeColor="text1"/>
        </w:rPr>
        <w:t xml:space="preserve"> a</w:t>
      </w:r>
      <w:r w:rsidR="000A5E4A" w:rsidRPr="001D36B9">
        <w:rPr>
          <w:rFonts w:cstheme="minorHAnsi"/>
          <w:color w:val="000000" w:themeColor="text1"/>
        </w:rPr>
        <w:t>n</w:t>
      </w:r>
      <w:r w:rsidRPr="001D36B9">
        <w:rPr>
          <w:rFonts w:cstheme="minorHAnsi"/>
          <w:color w:val="000000" w:themeColor="text1"/>
        </w:rPr>
        <w:t xml:space="preserve"> inviting, safe and engaging learning environment, which caters for the needs of all </w:t>
      </w:r>
      <w:r w:rsidR="00240F72" w:rsidRPr="001D36B9">
        <w:rPr>
          <w:rFonts w:cstheme="minorHAnsi"/>
          <w:color w:val="000000" w:themeColor="text1"/>
        </w:rPr>
        <w:t>student</w:t>
      </w:r>
      <w:r w:rsidRPr="001D36B9">
        <w:rPr>
          <w:rFonts w:cstheme="minorHAnsi"/>
          <w:color w:val="000000" w:themeColor="text1"/>
        </w:rPr>
        <w:t>s.</w:t>
      </w:r>
    </w:p>
    <w:p w14:paraId="5C02C0A9" w14:textId="1ABF6A83" w:rsidR="008559EE" w:rsidRPr="001D36B9" w:rsidRDefault="008559EE" w:rsidP="008559EE">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 xml:space="preserve">To </w:t>
      </w:r>
      <w:r w:rsidR="000A5E4A" w:rsidRPr="001D36B9">
        <w:rPr>
          <w:rFonts w:cstheme="minorHAnsi"/>
          <w:color w:val="000000" w:themeColor="text1"/>
        </w:rPr>
        <w:t>ensure the pro</w:t>
      </w:r>
      <w:r w:rsidRPr="001D36B9">
        <w:rPr>
          <w:rFonts w:cstheme="minorHAnsi"/>
          <w:color w:val="000000" w:themeColor="text1"/>
        </w:rPr>
        <w:t xml:space="preserve">motion of quality attitudes to the learning within the department, including recognition of </w:t>
      </w:r>
      <w:r w:rsidR="00240F72" w:rsidRPr="001D36B9">
        <w:rPr>
          <w:rFonts w:cstheme="minorHAnsi"/>
          <w:color w:val="000000" w:themeColor="text1"/>
        </w:rPr>
        <w:t>student</w:t>
      </w:r>
      <w:r w:rsidRPr="001D36B9">
        <w:rPr>
          <w:rFonts w:cstheme="minorHAnsi"/>
          <w:color w:val="000000" w:themeColor="text1"/>
        </w:rPr>
        <w:t xml:space="preserve"> achievements.</w:t>
      </w:r>
    </w:p>
    <w:p w14:paraId="19E5BC53" w14:textId="77777777" w:rsidR="000A5E4A" w:rsidRPr="001D36B9" w:rsidRDefault="000A5E4A" w:rsidP="000A5E4A">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act as a Form Tutor and to carry out the duties associated with that role as outlined in the generic job description.</w:t>
      </w:r>
    </w:p>
    <w:p w14:paraId="329F13B9" w14:textId="2BF9EB7A" w:rsidR="000A5E4A" w:rsidRPr="001D36B9" w:rsidRDefault="000A5E4A" w:rsidP="000A5E4A">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lastRenderedPageBreak/>
        <w:t xml:space="preserve">To contribute to </w:t>
      </w:r>
      <w:r w:rsidR="001C498C">
        <w:rPr>
          <w:rFonts w:cstheme="minorHAnsi"/>
          <w:color w:val="000000" w:themeColor="text1"/>
        </w:rPr>
        <w:t>the Aspire Curriculum</w:t>
      </w:r>
      <w:r w:rsidRPr="001D36B9">
        <w:rPr>
          <w:rFonts w:cstheme="minorHAnsi"/>
          <w:color w:val="000000" w:themeColor="text1"/>
        </w:rPr>
        <w:t xml:space="preserve"> and Catholic ethos according to school policy.</w:t>
      </w:r>
    </w:p>
    <w:p w14:paraId="1EA1BA27" w14:textId="77777777" w:rsidR="00D620AD" w:rsidRPr="001D36B9" w:rsidRDefault="00D620AD" w:rsidP="000A5E4A">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monitor and support the overall progress and development of students within the department.</w:t>
      </w:r>
    </w:p>
    <w:p w14:paraId="3D6F3BC4" w14:textId="77777777" w:rsidR="00D620AD" w:rsidRPr="001D36B9" w:rsidRDefault="00D620AD" w:rsidP="000A5E4A">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monitor student attendance together with students' progress and performance in relation to targets set for each individual; ensuring that follow-up procedures are adhered to and that appropriate action is taken where necessary.</w:t>
      </w:r>
    </w:p>
    <w:p w14:paraId="2A3FD4D0" w14:textId="77777777" w:rsidR="008559EE" w:rsidRPr="001D36B9" w:rsidRDefault="008559EE" w:rsidP="008559EE">
      <w:pPr>
        <w:widowControl/>
        <w:spacing w:after="0" w:line="240" w:lineRule="auto"/>
        <w:ind w:left="1080"/>
        <w:jc w:val="both"/>
        <w:rPr>
          <w:rFonts w:cstheme="minorHAnsi"/>
        </w:rPr>
      </w:pPr>
    </w:p>
    <w:p w14:paraId="6DD3FC83" w14:textId="77777777" w:rsidR="00CD2EF5" w:rsidRPr="001D36B9" w:rsidRDefault="00CD2EF5" w:rsidP="00CD2EF5">
      <w:pPr>
        <w:widowControl/>
        <w:spacing w:after="0" w:line="240" w:lineRule="auto"/>
        <w:ind w:left="720"/>
        <w:jc w:val="both"/>
        <w:rPr>
          <w:rFonts w:cstheme="minorHAnsi"/>
          <w:b/>
          <w:sz w:val="24"/>
          <w:szCs w:val="24"/>
        </w:rPr>
      </w:pPr>
      <w:r w:rsidRPr="001D36B9">
        <w:rPr>
          <w:rFonts w:cstheme="minorHAnsi"/>
          <w:b/>
          <w:sz w:val="24"/>
          <w:szCs w:val="24"/>
        </w:rPr>
        <w:t>Other Specific Duties</w:t>
      </w:r>
    </w:p>
    <w:p w14:paraId="788B1C55" w14:textId="77777777" w:rsidR="00CD2EF5" w:rsidRPr="001D36B9" w:rsidRDefault="00CD2EF5" w:rsidP="00CD2EF5">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play a full part in the life of the school community, to support its distinctive mission and Catholic ethos and to encourage staff and students to follow this example.</w:t>
      </w:r>
    </w:p>
    <w:p w14:paraId="0BCAD4B4" w14:textId="77777777" w:rsidR="00CD2EF5" w:rsidRPr="001D36B9" w:rsidRDefault="00CD2EF5" w:rsidP="00CD2EF5">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fully support the school in maintaining a strong Catholic character and fostering the faith development of students &amp; staff.</w:t>
      </w:r>
    </w:p>
    <w:p w14:paraId="7F4EBF8C" w14:textId="77777777" w:rsidR="00CD2EF5" w:rsidRPr="001D36B9" w:rsidRDefault="00CD2EF5" w:rsidP="00CD2EF5">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actively promote the school’s policies.</w:t>
      </w:r>
    </w:p>
    <w:p w14:paraId="0B176CFA" w14:textId="56759A5F" w:rsidR="00CD2EF5" w:rsidRPr="001D36B9" w:rsidRDefault="00CD2EF5" w:rsidP="00CD2EF5">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continue personal development as agreed.</w:t>
      </w:r>
    </w:p>
    <w:p w14:paraId="78B016F5" w14:textId="1F4B9DB4" w:rsidR="000A5E4A" w:rsidRPr="001D36B9" w:rsidRDefault="000A5E4A" w:rsidP="000A5E4A">
      <w:pPr>
        <w:widowControl/>
        <w:numPr>
          <w:ilvl w:val="0"/>
          <w:numId w:val="7"/>
        </w:numPr>
        <w:tabs>
          <w:tab w:val="clear" w:pos="360"/>
          <w:tab w:val="num" w:pos="1080"/>
        </w:tabs>
        <w:spacing w:after="0" w:line="240" w:lineRule="auto"/>
        <w:ind w:left="1080"/>
        <w:rPr>
          <w:rFonts w:cstheme="minorHAnsi"/>
          <w:bCs/>
          <w:color w:val="000000" w:themeColor="text1"/>
        </w:rPr>
      </w:pPr>
      <w:r w:rsidRPr="001D36B9">
        <w:rPr>
          <w:rFonts w:cstheme="minorHAnsi"/>
          <w:bCs/>
          <w:color w:val="000000" w:themeColor="text1"/>
        </w:rPr>
        <w:t>To display commitment to the protection and safeguarding of children and young people.</w:t>
      </w:r>
    </w:p>
    <w:p w14:paraId="1CBC63E7" w14:textId="77777777" w:rsidR="00CD2EF5" w:rsidRPr="001D36B9" w:rsidRDefault="00CD2EF5" w:rsidP="00CD2EF5">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comply with the school’s Health and safety policy and undertake risk assessments as appropriate.</w:t>
      </w:r>
    </w:p>
    <w:p w14:paraId="0251476C" w14:textId="77777777" w:rsidR="00CD2EF5" w:rsidRPr="001D36B9" w:rsidRDefault="00CD2EF5" w:rsidP="00CD2EF5">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undertake any other duty as specified by STPCB not mentioned in the above.</w:t>
      </w:r>
    </w:p>
    <w:p w14:paraId="3ACAE709" w14:textId="77777777" w:rsidR="000A5E4A" w:rsidRPr="001D36B9" w:rsidRDefault="00CD2EF5" w:rsidP="000A5E4A">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To engage actively in the performance review process.</w:t>
      </w:r>
    </w:p>
    <w:p w14:paraId="6268C6A1" w14:textId="77777777" w:rsidR="000A5E4A" w:rsidRPr="001D36B9" w:rsidRDefault="00CD2EF5" w:rsidP="000A5E4A">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Whilst every effort has been made to explain the main duties and responsibilities of the post, each individual task undertaken may not be identified.</w:t>
      </w:r>
    </w:p>
    <w:p w14:paraId="6E3DFACF" w14:textId="77777777" w:rsidR="000A5E4A" w:rsidRPr="001D36B9" w:rsidRDefault="00CD2EF5" w:rsidP="000A5E4A">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 xml:space="preserve">Employees will be expected to comply with any reasonable request from a manager to undertake work of a similar level that is not specified in this job description </w:t>
      </w:r>
    </w:p>
    <w:p w14:paraId="17C78484" w14:textId="3503CF8C" w:rsidR="00CD2EF5" w:rsidRPr="001D36B9" w:rsidRDefault="00CD2EF5" w:rsidP="000A5E4A">
      <w:pPr>
        <w:widowControl/>
        <w:numPr>
          <w:ilvl w:val="0"/>
          <w:numId w:val="7"/>
        </w:numPr>
        <w:tabs>
          <w:tab w:val="clear" w:pos="360"/>
          <w:tab w:val="num" w:pos="1080"/>
        </w:tabs>
        <w:spacing w:after="0" w:line="240" w:lineRule="auto"/>
        <w:ind w:left="1080"/>
        <w:jc w:val="both"/>
        <w:rPr>
          <w:rFonts w:cstheme="minorHAnsi"/>
          <w:color w:val="000000" w:themeColor="text1"/>
        </w:rPr>
      </w:pPr>
      <w:r w:rsidRPr="001D36B9">
        <w:rPr>
          <w:rFonts w:cstheme="minorHAnsi"/>
          <w:color w:val="000000" w:themeColor="text1"/>
        </w:rPr>
        <w:t>Employees are expected to be courteous to c</w:t>
      </w:r>
      <w:bookmarkStart w:id="0" w:name="_GoBack"/>
      <w:bookmarkEnd w:id="0"/>
      <w:r w:rsidRPr="001D36B9">
        <w:rPr>
          <w:rFonts w:cstheme="minorHAnsi"/>
          <w:color w:val="000000" w:themeColor="text1"/>
        </w:rPr>
        <w:t>olleagues and provide a welcoming environment to visitors and telephone callers.</w:t>
      </w:r>
    </w:p>
    <w:p w14:paraId="6600A273" w14:textId="4B8092AB" w:rsidR="00D620AD" w:rsidRDefault="00D620AD" w:rsidP="000A5E4A">
      <w:pPr>
        <w:rPr>
          <w:rFonts w:cstheme="minorHAnsi"/>
          <w:b/>
          <w:color w:val="FF0000"/>
        </w:rPr>
      </w:pPr>
    </w:p>
    <w:p w14:paraId="0C330218" w14:textId="77777777" w:rsidR="004073F3" w:rsidRPr="00646302" w:rsidRDefault="004073F3" w:rsidP="004073F3">
      <w:pPr>
        <w:ind w:left="1080"/>
        <w:rPr>
          <w:rFonts w:ascii="Calibri" w:hAnsi="Calibri"/>
        </w:rPr>
      </w:pPr>
      <w:r w:rsidRPr="00646302">
        <w:rPr>
          <w:rFonts w:ascii="Calibri" w:hAnsi="Calibri"/>
        </w:rPr>
        <w:t>Our school is committed to safeguarding and promoting the welfare of children and expects all staff and volunteers to share this commitment. The successful candidate will be subject to a Disclosure and Barring Service (DBS) check.  </w:t>
      </w:r>
    </w:p>
    <w:p w14:paraId="1BE40CCA" w14:textId="77777777" w:rsidR="004073F3" w:rsidRPr="00646302" w:rsidRDefault="004073F3" w:rsidP="004073F3">
      <w:pPr>
        <w:ind w:left="1080"/>
        <w:rPr>
          <w:rFonts w:ascii="Calibri" w:hAnsi="Calibri"/>
        </w:rPr>
      </w:pPr>
      <w:r w:rsidRPr="00646302">
        <w:rPr>
          <w:rFonts w:ascii="Calibri" w:hAnsi="Calibri"/>
        </w:rPr>
        <w:t>In accordance with Keeping Children Safe in Education, the school will carry out an online search as part of the due diligence on shortlisted candidates. </w:t>
      </w:r>
    </w:p>
    <w:p w14:paraId="1E87860F" w14:textId="502EC26B" w:rsidR="001D36B9" w:rsidRDefault="001D36B9" w:rsidP="000A5E4A">
      <w:pPr>
        <w:rPr>
          <w:rFonts w:cstheme="minorHAnsi"/>
          <w:b/>
          <w:color w:val="FF0000"/>
        </w:rPr>
      </w:pPr>
    </w:p>
    <w:p w14:paraId="2CE55BF6" w14:textId="77777777" w:rsidR="001D36B9" w:rsidRPr="001D36B9" w:rsidRDefault="001D36B9" w:rsidP="000A5E4A">
      <w:pPr>
        <w:rPr>
          <w:rFonts w:cstheme="minorHAnsi"/>
          <w:b/>
          <w:color w:val="FF0000"/>
        </w:rPr>
      </w:pPr>
    </w:p>
    <w:p w14:paraId="5C337FFD" w14:textId="52434911" w:rsidR="00CD2EF5" w:rsidRPr="001D36B9" w:rsidRDefault="009300DE" w:rsidP="00CD2EF5">
      <w:pPr>
        <w:widowControl/>
        <w:spacing w:after="0" w:line="240" w:lineRule="auto"/>
        <w:ind w:left="720"/>
        <w:jc w:val="both"/>
        <w:rPr>
          <w:rFonts w:cstheme="minorHAnsi"/>
        </w:rPr>
      </w:pPr>
      <w:r w:rsidRPr="00CD2EF5">
        <w:rPr>
          <w:noProof/>
          <w:lang w:eastAsia="en-GB"/>
        </w:rPr>
        <w:drawing>
          <wp:anchor distT="0" distB="0" distL="114300" distR="114300" simplePos="0" relativeHeight="251663360" behindDoc="1" locked="0" layoutInCell="1" allowOverlap="1" wp14:anchorId="2537CB30" wp14:editId="4C3B3581">
            <wp:simplePos x="0" y="0"/>
            <wp:positionH relativeFrom="page">
              <wp:posOffset>2741295</wp:posOffset>
            </wp:positionH>
            <wp:positionV relativeFrom="paragraph">
              <wp:posOffset>180975</wp:posOffset>
            </wp:positionV>
            <wp:extent cx="1465247" cy="1438275"/>
            <wp:effectExtent l="19050" t="19050" r="20955" b="9525"/>
            <wp:wrapTight wrapText="bothSides">
              <wp:wrapPolygon edited="0">
                <wp:start x="-281" y="-286"/>
                <wp:lineTo x="-281" y="21457"/>
                <wp:lineTo x="21628" y="21457"/>
                <wp:lineTo x="21628" y="-286"/>
                <wp:lineTo x="-281" y="-286"/>
              </wp:wrapPolygon>
            </wp:wrapTight>
            <wp:docPr id="3" name="Picture 3" descr="T:\2015-2016\feast of st mary\IMG_88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2015-2016\feast of st mary\IMG_882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5247" cy="1438275"/>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r w:rsidRPr="00CD2EF5">
        <w:rPr>
          <w:noProof/>
          <w:lang w:eastAsia="en-GB"/>
        </w:rPr>
        <w:drawing>
          <wp:anchor distT="0" distB="0" distL="114300" distR="114300" simplePos="0" relativeHeight="251665408" behindDoc="1" locked="0" layoutInCell="1" allowOverlap="1" wp14:anchorId="67869A5A" wp14:editId="662F02BC">
            <wp:simplePos x="0" y="0"/>
            <wp:positionH relativeFrom="margin">
              <wp:posOffset>4181475</wp:posOffset>
            </wp:positionH>
            <wp:positionV relativeFrom="paragraph">
              <wp:posOffset>161925</wp:posOffset>
            </wp:positionV>
            <wp:extent cx="2143125" cy="1428750"/>
            <wp:effectExtent l="19050" t="19050" r="28575" b="19050"/>
            <wp:wrapTight wrapText="bothSides">
              <wp:wrapPolygon edited="0">
                <wp:start x="-192" y="-288"/>
                <wp:lineTo x="-192" y="21600"/>
                <wp:lineTo x="21696" y="21600"/>
                <wp:lineTo x="21696" y="-288"/>
                <wp:lineTo x="-192" y="-288"/>
              </wp:wrapPolygon>
            </wp:wrapTight>
            <wp:docPr id="2" name="Picture 2" descr="T:\2015-2016\Yr11 mentoring yr7\IMG_9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2015-2016\Yr11 mentoring yr7\IMG_907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1428750"/>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p>
    <w:sectPr w:rsidR="00CD2EF5" w:rsidRPr="001D36B9" w:rsidSect="00C872B2">
      <w:pgSz w:w="11906" w:h="16838"/>
      <w:pgMar w:top="1134" w:right="1134"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891160E"/>
    <w:multiLevelType w:val="hybridMultilevel"/>
    <w:tmpl w:val="57C24A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8B3935"/>
    <w:multiLevelType w:val="hybridMultilevel"/>
    <w:tmpl w:val="E2BE17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435D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C724812"/>
    <w:multiLevelType w:val="hybridMultilevel"/>
    <w:tmpl w:val="326E13A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D5058EE"/>
    <w:multiLevelType w:val="hybridMultilevel"/>
    <w:tmpl w:val="DFE02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6"/>
  </w:num>
  <w:num w:numId="3">
    <w:abstractNumId w:val="9"/>
  </w:num>
  <w:num w:numId="4">
    <w:abstractNumId w:val="18"/>
  </w:num>
  <w:num w:numId="5">
    <w:abstractNumId w:val="1"/>
  </w:num>
  <w:num w:numId="6">
    <w:abstractNumId w:val="11"/>
  </w:num>
  <w:num w:numId="7">
    <w:abstractNumId w:val="17"/>
  </w:num>
  <w:num w:numId="8">
    <w:abstractNumId w:val="5"/>
  </w:num>
  <w:num w:numId="9">
    <w:abstractNumId w:val="12"/>
  </w:num>
  <w:num w:numId="10">
    <w:abstractNumId w:val="8"/>
  </w:num>
  <w:num w:numId="11">
    <w:abstractNumId w:val="10"/>
  </w:num>
  <w:num w:numId="12">
    <w:abstractNumId w:val="14"/>
  </w:num>
  <w:num w:numId="13">
    <w:abstractNumId w:val="15"/>
  </w:num>
  <w:num w:numId="14">
    <w:abstractNumId w:val="2"/>
  </w:num>
  <w:num w:numId="15">
    <w:abstractNumId w:val="4"/>
  </w:num>
  <w:num w:numId="16">
    <w:abstractNumId w:val="0"/>
  </w:num>
  <w:num w:numId="17">
    <w:abstractNumId w:val="3"/>
  </w:num>
  <w:num w:numId="18">
    <w:abstractNumId w:val="7"/>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C0B"/>
    <w:rsid w:val="00041CBB"/>
    <w:rsid w:val="00044691"/>
    <w:rsid w:val="000A5E4A"/>
    <w:rsid w:val="000E228D"/>
    <w:rsid w:val="000F31C2"/>
    <w:rsid w:val="001068D4"/>
    <w:rsid w:val="00192B15"/>
    <w:rsid w:val="001C498C"/>
    <w:rsid w:val="001D36B9"/>
    <w:rsid w:val="00240F72"/>
    <w:rsid w:val="0027344A"/>
    <w:rsid w:val="00297F4A"/>
    <w:rsid w:val="002C638A"/>
    <w:rsid w:val="00302F6B"/>
    <w:rsid w:val="003146F9"/>
    <w:rsid w:val="003172E7"/>
    <w:rsid w:val="003735AC"/>
    <w:rsid w:val="003C400A"/>
    <w:rsid w:val="004073F3"/>
    <w:rsid w:val="00423714"/>
    <w:rsid w:val="004451E3"/>
    <w:rsid w:val="004D1E61"/>
    <w:rsid w:val="005034C3"/>
    <w:rsid w:val="005668D0"/>
    <w:rsid w:val="00585A47"/>
    <w:rsid w:val="006455A9"/>
    <w:rsid w:val="00652ABA"/>
    <w:rsid w:val="00737944"/>
    <w:rsid w:val="00746743"/>
    <w:rsid w:val="007C3158"/>
    <w:rsid w:val="008559EE"/>
    <w:rsid w:val="00895675"/>
    <w:rsid w:val="009300DE"/>
    <w:rsid w:val="0096224D"/>
    <w:rsid w:val="00AD0C3A"/>
    <w:rsid w:val="00BA2CC2"/>
    <w:rsid w:val="00BD6BFD"/>
    <w:rsid w:val="00BD7F0A"/>
    <w:rsid w:val="00C52DB4"/>
    <w:rsid w:val="00C83FBB"/>
    <w:rsid w:val="00C84B91"/>
    <w:rsid w:val="00C872B2"/>
    <w:rsid w:val="00CD2EF5"/>
    <w:rsid w:val="00D620AD"/>
    <w:rsid w:val="00DB622B"/>
    <w:rsid w:val="00DE00FC"/>
    <w:rsid w:val="00DF10B1"/>
    <w:rsid w:val="00E442EF"/>
    <w:rsid w:val="00E46BCA"/>
    <w:rsid w:val="00E73C0B"/>
    <w:rsid w:val="00E94447"/>
    <w:rsid w:val="00F205D0"/>
    <w:rsid w:val="00F457A6"/>
    <w:rsid w:val="00F86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53F50"/>
  <w15:chartTrackingRefBased/>
  <w15:docId w15:val="{A261249C-DF19-4CE1-A32C-987B0C0D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3C0B"/>
    <w:pPr>
      <w:widowControl w:val="0"/>
      <w:spacing w:after="200" w:line="276" w:lineRule="auto"/>
    </w:pPr>
  </w:style>
  <w:style w:type="paragraph" w:styleId="Heading1">
    <w:name w:val="heading 1"/>
    <w:basedOn w:val="Normal"/>
    <w:next w:val="Normal"/>
    <w:link w:val="Heading1Char"/>
    <w:qFormat/>
    <w:rsid w:val="00E73C0B"/>
    <w:pPr>
      <w:keepNext/>
      <w:widowControl/>
      <w:spacing w:after="0" w:line="240" w:lineRule="auto"/>
      <w:outlineLvl w:val="0"/>
    </w:pPr>
    <w:rPr>
      <w:rFonts w:ascii="Comic Sans MS" w:eastAsia="Times New Roman" w:hAnsi="Comic Sans MS"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3C0B"/>
    <w:rPr>
      <w:rFonts w:ascii="Comic Sans MS" w:eastAsia="Times New Roman" w:hAnsi="Comic Sans MS" w:cs="Times New Roman"/>
      <w:b/>
      <w:bCs/>
      <w:szCs w:val="20"/>
    </w:rPr>
  </w:style>
  <w:style w:type="paragraph" w:styleId="BalloonText">
    <w:name w:val="Balloon Text"/>
    <w:basedOn w:val="Normal"/>
    <w:link w:val="BalloonTextChar"/>
    <w:uiPriority w:val="99"/>
    <w:semiHidden/>
    <w:unhideWhenUsed/>
    <w:rsid w:val="00DF10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0B1"/>
    <w:rPr>
      <w:rFonts w:ascii="Segoe UI" w:hAnsi="Segoe UI" w:cs="Segoe UI"/>
      <w:sz w:val="18"/>
      <w:szCs w:val="18"/>
    </w:rPr>
  </w:style>
  <w:style w:type="paragraph" w:styleId="ListParagraph">
    <w:name w:val="List Paragraph"/>
    <w:basedOn w:val="Normal"/>
    <w:uiPriority w:val="34"/>
    <w:qFormat/>
    <w:rsid w:val="0096224D"/>
    <w:pPr>
      <w:ind w:left="720"/>
      <w:contextualSpacing/>
    </w:pPr>
  </w:style>
  <w:style w:type="paragraph" w:styleId="BodyTextIndent">
    <w:name w:val="Body Text Indent"/>
    <w:basedOn w:val="Normal"/>
    <w:link w:val="BodyTextIndentChar"/>
    <w:rsid w:val="00C84B91"/>
    <w:pPr>
      <w:widowControl/>
      <w:spacing w:after="0" w:line="240" w:lineRule="auto"/>
      <w:ind w:left="720" w:hanging="720"/>
    </w:pPr>
    <w:rPr>
      <w:rFonts w:ascii="CG Omega" w:eastAsia="Times New Roman" w:hAnsi="CG Omega" w:cs="Times New Roman"/>
      <w:szCs w:val="20"/>
      <w:lang w:eastAsia="en-GB"/>
    </w:rPr>
  </w:style>
  <w:style w:type="character" w:customStyle="1" w:styleId="BodyTextIndentChar">
    <w:name w:val="Body Text Indent Char"/>
    <w:basedOn w:val="DefaultParagraphFont"/>
    <w:link w:val="BodyTextIndent"/>
    <w:rsid w:val="00C84B91"/>
    <w:rPr>
      <w:rFonts w:ascii="CG Omega" w:eastAsia="Times New Roman" w:hAnsi="CG Omega" w:cs="Times New Roman"/>
      <w:szCs w:val="20"/>
      <w:lang w:eastAsia="en-GB"/>
    </w:rPr>
  </w:style>
  <w:style w:type="paragraph" w:customStyle="1" w:styleId="xxmsonormal">
    <w:name w:val="x_x_msonormal"/>
    <w:basedOn w:val="Normal"/>
    <w:rsid w:val="002C638A"/>
    <w:pPr>
      <w:widowControl/>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772915">
      <w:bodyDiv w:val="1"/>
      <w:marLeft w:val="0"/>
      <w:marRight w:val="0"/>
      <w:marTop w:val="0"/>
      <w:marBottom w:val="0"/>
      <w:divBdr>
        <w:top w:val="none" w:sz="0" w:space="0" w:color="auto"/>
        <w:left w:val="none" w:sz="0" w:space="0" w:color="auto"/>
        <w:bottom w:val="none" w:sz="0" w:space="0" w:color="auto"/>
        <w:right w:val="none" w:sz="0" w:space="0" w:color="auto"/>
      </w:divBdr>
      <w:divsChild>
        <w:div w:id="1331250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213371">
              <w:marLeft w:val="0"/>
              <w:marRight w:val="0"/>
              <w:marTop w:val="0"/>
              <w:marBottom w:val="0"/>
              <w:divBdr>
                <w:top w:val="none" w:sz="0" w:space="0" w:color="auto"/>
                <w:left w:val="none" w:sz="0" w:space="0" w:color="auto"/>
                <w:bottom w:val="none" w:sz="0" w:space="0" w:color="auto"/>
                <w:right w:val="none" w:sz="0" w:space="0" w:color="auto"/>
              </w:divBdr>
              <w:divsChild>
                <w:div w:id="14293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CE3235DF</Template>
  <TotalTime>4</TotalTime>
  <Pages>4</Pages>
  <Words>1664</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Mount St Marys Catholic High School</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Stubbs</dc:creator>
  <cp:keywords/>
  <dc:description/>
  <cp:lastModifiedBy>A Stubbs</cp:lastModifiedBy>
  <cp:revision>8</cp:revision>
  <cp:lastPrinted>2020-12-09T14:37:00Z</cp:lastPrinted>
  <dcterms:created xsi:type="dcterms:W3CDTF">2021-02-24T09:05:00Z</dcterms:created>
  <dcterms:modified xsi:type="dcterms:W3CDTF">2023-09-12T12:36:00Z</dcterms:modified>
</cp:coreProperties>
</file>