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C6557B" w:rsidRDefault="7EB38CA1" w:rsidP="7EB38CA1">
      <w:pPr>
        <w:pBdr>
          <w:top w:val="nil"/>
          <w:left w:val="nil"/>
          <w:bottom w:val="nil"/>
          <w:right w:val="nil"/>
          <w:between w:val="nil"/>
        </w:pBdr>
        <w:jc w:val="center"/>
        <w:rPr>
          <w:rFonts w:ascii="Calibri" w:eastAsia="Calibri" w:hAnsi="Calibri" w:cs="Calibri"/>
          <w:b/>
          <w:bCs/>
          <w:u w:val="single"/>
        </w:rPr>
      </w:pPr>
      <w:bookmarkStart w:id="0" w:name="_gjdgxs" w:colFirst="0" w:colLast="0"/>
      <w:bookmarkEnd w:id="0"/>
      <w:r w:rsidRPr="7EB38CA1">
        <w:rPr>
          <w:rFonts w:ascii="Calibri" w:eastAsia="Calibri" w:hAnsi="Calibri" w:cs="Calibri"/>
          <w:b/>
          <w:bCs/>
          <w:u w:val="single"/>
        </w:rPr>
        <w:t>GLF Schools - Job Description</w:t>
      </w:r>
    </w:p>
    <w:tbl>
      <w:tblPr>
        <w:tblW w:w="9511"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02"/>
        <w:gridCol w:w="2995"/>
        <w:gridCol w:w="2356"/>
        <w:gridCol w:w="2358"/>
      </w:tblGrid>
      <w:tr w:rsidR="00C6557B" w14:paraId="74C22573" w14:textId="77777777" w:rsidTr="70407A51">
        <w:trPr>
          <w:trHeight w:val="120"/>
        </w:trPr>
        <w:tc>
          <w:tcPr>
            <w:tcW w:w="1802" w:type="dxa"/>
            <w:shd w:val="clear" w:color="auto" w:fill="DBE5F1" w:themeFill="accent1" w:themeFillTint="33"/>
            <w:vAlign w:val="center"/>
          </w:tcPr>
          <w:p w14:paraId="00000002"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Job Title</w:t>
            </w:r>
          </w:p>
        </w:tc>
        <w:tc>
          <w:tcPr>
            <w:tcW w:w="2995" w:type="dxa"/>
            <w:vAlign w:val="center"/>
          </w:tcPr>
          <w:p w14:paraId="00000003" w14:textId="77777777" w:rsidR="00C6557B" w:rsidRDefault="7EB38CA1" w:rsidP="7EB38CA1">
            <w:pPr>
              <w:pBdr>
                <w:top w:val="nil"/>
                <w:left w:val="nil"/>
                <w:bottom w:val="nil"/>
                <w:right w:val="nil"/>
                <w:between w:val="nil"/>
              </w:pBdr>
              <w:jc w:val="left"/>
              <w:rPr>
                <w:rFonts w:ascii="Calibri" w:eastAsia="Calibri" w:hAnsi="Calibri" w:cs="Calibri"/>
              </w:rPr>
            </w:pPr>
            <w:r w:rsidRPr="7EB38CA1">
              <w:rPr>
                <w:rFonts w:ascii="Calibri" w:eastAsia="Calibri" w:hAnsi="Calibri" w:cs="Calibri"/>
              </w:rPr>
              <w:t>Class Teacher</w:t>
            </w:r>
          </w:p>
        </w:tc>
        <w:tc>
          <w:tcPr>
            <w:tcW w:w="2356" w:type="dxa"/>
            <w:shd w:val="clear" w:color="auto" w:fill="DBE5F1" w:themeFill="accent1" w:themeFillTint="33"/>
            <w:vAlign w:val="center"/>
          </w:tcPr>
          <w:p w14:paraId="00000004"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Job Reference</w:t>
            </w:r>
          </w:p>
        </w:tc>
        <w:tc>
          <w:tcPr>
            <w:tcW w:w="2358" w:type="dxa"/>
            <w:vAlign w:val="center"/>
          </w:tcPr>
          <w:p w14:paraId="00000005" w14:textId="11002243" w:rsidR="00C6557B" w:rsidRDefault="00CB42B0" w:rsidP="7EB38CA1">
            <w:pPr>
              <w:pBdr>
                <w:top w:val="nil"/>
                <w:left w:val="nil"/>
                <w:bottom w:val="nil"/>
                <w:right w:val="nil"/>
                <w:between w:val="nil"/>
              </w:pBdr>
              <w:jc w:val="left"/>
              <w:rPr>
                <w:rFonts w:ascii="Calibri" w:eastAsia="Calibri" w:hAnsi="Calibri" w:cs="Calibri"/>
              </w:rPr>
            </w:pPr>
            <w:r>
              <w:rPr>
                <w:rFonts w:ascii="Calibri" w:eastAsia="Calibri" w:hAnsi="Calibri" w:cs="Calibri"/>
              </w:rPr>
              <w:t>YR2_TEMP_SB</w:t>
            </w:r>
            <w:bookmarkStart w:id="1" w:name="_GoBack"/>
            <w:bookmarkEnd w:id="1"/>
          </w:p>
        </w:tc>
      </w:tr>
      <w:tr w:rsidR="00C6557B" w14:paraId="3086AEF4" w14:textId="77777777" w:rsidTr="70407A51">
        <w:trPr>
          <w:trHeight w:val="120"/>
        </w:trPr>
        <w:tc>
          <w:tcPr>
            <w:tcW w:w="1802" w:type="dxa"/>
            <w:shd w:val="clear" w:color="auto" w:fill="DBE5F1" w:themeFill="accent1" w:themeFillTint="33"/>
            <w:vAlign w:val="center"/>
          </w:tcPr>
          <w:p w14:paraId="00000006" w14:textId="4C81E60F" w:rsidR="00C6557B" w:rsidRDefault="0FE9A32B" w:rsidP="7EB38CA1">
            <w:pPr>
              <w:spacing w:line="259" w:lineRule="auto"/>
              <w:jc w:val="left"/>
            </w:pPr>
            <w:r w:rsidRPr="7EB38CA1">
              <w:rPr>
                <w:rFonts w:ascii="Calibri" w:eastAsia="Calibri" w:hAnsi="Calibri" w:cs="Calibri"/>
                <w:b/>
                <w:bCs/>
              </w:rPr>
              <w:t>Base School</w:t>
            </w:r>
          </w:p>
        </w:tc>
        <w:tc>
          <w:tcPr>
            <w:tcW w:w="2995" w:type="dxa"/>
            <w:vAlign w:val="center"/>
          </w:tcPr>
          <w:p w14:paraId="00000007" w14:textId="3F6C161B" w:rsidR="00C6557B" w:rsidRDefault="00CB42B0" w:rsidP="7EB38CA1">
            <w:pPr>
              <w:pBdr>
                <w:top w:val="nil"/>
                <w:left w:val="nil"/>
                <w:bottom w:val="nil"/>
                <w:right w:val="nil"/>
                <w:between w:val="nil"/>
              </w:pBdr>
              <w:jc w:val="left"/>
              <w:rPr>
                <w:rFonts w:ascii="Calibri" w:eastAsia="Calibri" w:hAnsi="Calibri" w:cs="Calibri"/>
              </w:rPr>
            </w:pPr>
            <w:r>
              <w:rPr>
                <w:rFonts w:ascii="Calibri" w:eastAsia="Calibri" w:hAnsi="Calibri" w:cs="Calibri"/>
              </w:rPr>
              <w:t xml:space="preserve">Cuddington Croft Primary </w:t>
            </w:r>
            <w:r w:rsidR="00EC24FC">
              <w:rPr>
                <w:rFonts w:ascii="Calibri" w:eastAsia="Calibri" w:hAnsi="Calibri" w:cs="Calibri"/>
              </w:rPr>
              <w:t>School</w:t>
            </w:r>
          </w:p>
        </w:tc>
        <w:tc>
          <w:tcPr>
            <w:tcW w:w="2356" w:type="dxa"/>
            <w:shd w:val="clear" w:color="auto" w:fill="DBE5F1" w:themeFill="accent1" w:themeFillTint="33"/>
            <w:vAlign w:val="center"/>
          </w:tcPr>
          <w:p w14:paraId="00000008"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Travel Required</w:t>
            </w:r>
          </w:p>
        </w:tc>
        <w:tc>
          <w:tcPr>
            <w:tcW w:w="2358" w:type="dxa"/>
            <w:vAlign w:val="center"/>
          </w:tcPr>
          <w:p w14:paraId="00000009" w14:textId="481529FB" w:rsidR="00C6557B" w:rsidRDefault="3569F3B1" w:rsidP="7EB38CA1">
            <w:pPr>
              <w:pBdr>
                <w:top w:val="nil"/>
                <w:left w:val="nil"/>
                <w:bottom w:val="nil"/>
                <w:right w:val="nil"/>
                <w:between w:val="nil"/>
              </w:pBdr>
              <w:jc w:val="left"/>
              <w:rPr>
                <w:rFonts w:ascii="Calibri" w:eastAsia="Calibri" w:hAnsi="Calibri" w:cs="Calibri"/>
              </w:rPr>
            </w:pPr>
            <w:r w:rsidRPr="7EB38CA1">
              <w:rPr>
                <w:rFonts w:ascii="Calibri" w:eastAsia="Calibri" w:hAnsi="Calibri" w:cs="Calibri"/>
              </w:rPr>
              <w:t>Occasionally</w:t>
            </w:r>
          </w:p>
        </w:tc>
      </w:tr>
      <w:tr w:rsidR="7EB38CA1" w14:paraId="65B07302" w14:textId="77777777" w:rsidTr="70407A51">
        <w:trPr>
          <w:trHeight w:val="120"/>
        </w:trPr>
        <w:tc>
          <w:tcPr>
            <w:tcW w:w="1802" w:type="dxa"/>
            <w:shd w:val="clear" w:color="auto" w:fill="DBE5F1" w:themeFill="accent1" w:themeFillTint="33"/>
            <w:vAlign w:val="center"/>
          </w:tcPr>
          <w:p w14:paraId="01EFA69A" w14:textId="3FF4D435" w:rsidR="5634276F" w:rsidRDefault="5634276F" w:rsidP="7EB38CA1">
            <w:pPr>
              <w:jc w:val="left"/>
              <w:rPr>
                <w:rFonts w:ascii="Calibri" w:eastAsia="Calibri" w:hAnsi="Calibri" w:cs="Calibri"/>
                <w:b/>
                <w:bCs/>
              </w:rPr>
            </w:pPr>
            <w:r w:rsidRPr="7EB38CA1">
              <w:rPr>
                <w:rFonts w:ascii="Calibri" w:eastAsia="Calibri" w:hAnsi="Calibri" w:cs="Calibri"/>
                <w:b/>
                <w:bCs/>
              </w:rPr>
              <w:t>Cluster</w:t>
            </w:r>
          </w:p>
        </w:tc>
        <w:tc>
          <w:tcPr>
            <w:tcW w:w="2995" w:type="dxa"/>
            <w:vAlign w:val="center"/>
          </w:tcPr>
          <w:p w14:paraId="5B2DC495" w14:textId="288EFAC1" w:rsidR="7EB38CA1" w:rsidRDefault="00EC24FC" w:rsidP="7EB38CA1">
            <w:pPr>
              <w:jc w:val="left"/>
              <w:rPr>
                <w:rFonts w:ascii="Calibri" w:eastAsia="Calibri" w:hAnsi="Calibri" w:cs="Calibri"/>
              </w:rPr>
            </w:pPr>
            <w:r>
              <w:rPr>
                <w:rFonts w:ascii="Calibri" w:eastAsia="Calibri" w:hAnsi="Calibri" w:cs="Calibri"/>
              </w:rPr>
              <w:t>4</w:t>
            </w:r>
          </w:p>
        </w:tc>
        <w:tc>
          <w:tcPr>
            <w:tcW w:w="4714" w:type="dxa"/>
            <w:gridSpan w:val="2"/>
            <w:shd w:val="clear" w:color="auto" w:fill="DBE5F1" w:themeFill="accent1" w:themeFillTint="33"/>
            <w:vAlign w:val="center"/>
          </w:tcPr>
          <w:p w14:paraId="3F71BE7D" w14:textId="69AAD758" w:rsidR="7EB38CA1" w:rsidRDefault="7EB38CA1" w:rsidP="7EB38CA1">
            <w:pPr>
              <w:jc w:val="left"/>
              <w:rPr>
                <w:rFonts w:ascii="Calibri" w:eastAsia="Calibri" w:hAnsi="Calibri" w:cs="Calibri"/>
                <w:b/>
                <w:bCs/>
              </w:rPr>
            </w:pPr>
          </w:p>
        </w:tc>
      </w:tr>
      <w:tr w:rsidR="00C6557B" w14:paraId="5CF7081C" w14:textId="77777777" w:rsidTr="70407A51">
        <w:trPr>
          <w:trHeight w:val="120"/>
        </w:trPr>
        <w:tc>
          <w:tcPr>
            <w:tcW w:w="9511" w:type="dxa"/>
            <w:gridSpan w:val="4"/>
            <w:shd w:val="clear" w:color="auto" w:fill="DBE5F1" w:themeFill="accent1" w:themeFillTint="33"/>
          </w:tcPr>
          <w:p w14:paraId="0000000A"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Core purpose</w:t>
            </w:r>
          </w:p>
        </w:tc>
      </w:tr>
      <w:tr w:rsidR="00C6557B" w14:paraId="5D19B1A6" w14:textId="77777777" w:rsidTr="70407A51">
        <w:trPr>
          <w:trHeight w:val="630"/>
        </w:trPr>
        <w:tc>
          <w:tcPr>
            <w:tcW w:w="9511" w:type="dxa"/>
            <w:gridSpan w:val="4"/>
          </w:tcPr>
          <w:p w14:paraId="00000010" w14:textId="1052A854" w:rsidR="00C6557B" w:rsidRDefault="7EB38CA1" w:rsidP="7EB38CA1">
            <w:pPr>
              <w:pBdr>
                <w:top w:val="nil"/>
                <w:left w:val="nil"/>
                <w:bottom w:val="nil"/>
                <w:right w:val="nil"/>
                <w:between w:val="nil"/>
              </w:pBdr>
              <w:jc w:val="left"/>
              <w:rPr>
                <w:rFonts w:ascii="Calibri" w:eastAsia="Calibri" w:hAnsi="Calibri" w:cs="Calibri"/>
              </w:rPr>
            </w:pPr>
            <w:r w:rsidRPr="7EB38CA1">
              <w:rPr>
                <w:rFonts w:ascii="Calibri" w:eastAsia="Calibri" w:hAnsi="Calibri" w:cs="Calibri"/>
              </w:rPr>
              <w:t>To deliver high quality lessons that meet the educational needs of the children, ensuring outstanding learning and teaching.</w:t>
            </w:r>
          </w:p>
        </w:tc>
      </w:tr>
      <w:tr w:rsidR="00C6557B" w14:paraId="75F814CE" w14:textId="77777777" w:rsidTr="70407A51">
        <w:trPr>
          <w:trHeight w:val="120"/>
        </w:trPr>
        <w:tc>
          <w:tcPr>
            <w:tcW w:w="9511" w:type="dxa"/>
            <w:gridSpan w:val="4"/>
            <w:shd w:val="clear" w:color="auto" w:fill="DBE5F1" w:themeFill="accent1" w:themeFillTint="33"/>
          </w:tcPr>
          <w:p w14:paraId="00000014" w14:textId="77777777" w:rsidR="00C6557B" w:rsidRDefault="7EB38CA1" w:rsidP="7EB38CA1">
            <w:pPr>
              <w:pBdr>
                <w:top w:val="nil"/>
                <w:left w:val="nil"/>
                <w:bottom w:val="nil"/>
                <w:right w:val="nil"/>
                <w:between w:val="nil"/>
              </w:pBdr>
              <w:jc w:val="left"/>
              <w:rPr>
                <w:rFonts w:ascii="Calibri" w:eastAsia="Calibri" w:hAnsi="Calibri" w:cs="Calibri"/>
                <w:b/>
                <w:bCs/>
                <w:i/>
                <w:iCs/>
              </w:rPr>
            </w:pPr>
            <w:r w:rsidRPr="7EB38CA1">
              <w:rPr>
                <w:rFonts w:ascii="Calibri" w:eastAsia="Calibri" w:hAnsi="Calibri" w:cs="Calibri"/>
                <w:b/>
                <w:bCs/>
                <w:i/>
                <w:iCs/>
              </w:rPr>
              <w:t>Key Accountabilities</w:t>
            </w:r>
          </w:p>
        </w:tc>
      </w:tr>
      <w:tr w:rsidR="00C6557B" w14:paraId="22AB84DD" w14:textId="77777777" w:rsidTr="70407A51">
        <w:trPr>
          <w:trHeight w:val="120"/>
        </w:trPr>
        <w:tc>
          <w:tcPr>
            <w:tcW w:w="9511" w:type="dxa"/>
            <w:gridSpan w:val="4"/>
            <w:shd w:val="clear" w:color="auto" w:fill="DBE5F1" w:themeFill="accent1" w:themeFillTint="33"/>
          </w:tcPr>
          <w:p w14:paraId="00000018"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Planning, teaching &amp; class management</w:t>
            </w:r>
          </w:p>
        </w:tc>
      </w:tr>
      <w:tr w:rsidR="00C6557B" w14:paraId="16AB0E68" w14:textId="77777777" w:rsidTr="70407A51">
        <w:trPr>
          <w:trHeight w:val="4300"/>
        </w:trPr>
        <w:tc>
          <w:tcPr>
            <w:tcW w:w="9511" w:type="dxa"/>
            <w:gridSpan w:val="4"/>
          </w:tcPr>
          <w:p w14:paraId="0000001C" w14:textId="77777777" w:rsidR="00C6557B" w:rsidRDefault="7EB38CA1" w:rsidP="7EB38CA1">
            <w:pPr>
              <w:numPr>
                <w:ilvl w:val="0"/>
                <w:numId w:val="4"/>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To identify clear teaching objectives and learning outcomes, with appropriate challenge and high expectations with a clear vision on assessment criteria.</w:t>
            </w:r>
          </w:p>
          <w:p w14:paraId="0000001D"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To set tasks of which are challenging to children and maintain high levels of interest.</w:t>
            </w:r>
          </w:p>
          <w:p w14:paraId="0000001E"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To organise &amp; manage groups or individual children ensuring differentiation of learning requirements, reflecting all abilities and identifying SEN.</w:t>
            </w:r>
          </w:p>
          <w:p w14:paraId="0000001F"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Setting clear targets and building on prior attainment.</w:t>
            </w:r>
          </w:p>
          <w:p w14:paraId="00000020" w14:textId="341328DF"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Maintaining discipline in accordance with the school’s procedures and encourage good practice </w:t>
            </w:r>
            <w:r w:rsidR="6F3C15C3" w:rsidRPr="7EB38CA1">
              <w:rPr>
                <w:rFonts w:ascii="Calibri" w:eastAsia="Calibri" w:hAnsi="Calibri" w:cs="Calibri"/>
              </w:rPr>
              <w:t>regarding</w:t>
            </w:r>
            <w:r w:rsidRPr="7EB38CA1">
              <w:rPr>
                <w:rFonts w:ascii="Calibri" w:eastAsia="Calibri" w:hAnsi="Calibri" w:cs="Calibri"/>
              </w:rPr>
              <w:t xml:space="preserve"> punctuality, behaviour, standards of work and homework.</w:t>
            </w:r>
          </w:p>
          <w:p w14:paraId="00000021" w14:textId="07DABD5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Effectively </w:t>
            </w:r>
            <w:r w:rsidR="77ECD4A8" w:rsidRPr="7EB38CA1">
              <w:rPr>
                <w:rFonts w:ascii="Calibri" w:eastAsia="Calibri" w:hAnsi="Calibri" w:cs="Calibri"/>
              </w:rPr>
              <w:t>using ICT</w:t>
            </w:r>
            <w:r w:rsidRPr="7EB38CA1">
              <w:rPr>
                <w:rFonts w:ascii="Calibri" w:eastAsia="Calibri" w:hAnsi="Calibri" w:cs="Calibri"/>
              </w:rPr>
              <w:t xml:space="preserve"> to support learning and teaching.</w:t>
            </w:r>
          </w:p>
          <w:p w14:paraId="00000022"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Reflection on own teaching practice to ensure development of teaching.</w:t>
            </w:r>
          </w:p>
          <w:p w14:paraId="00000023"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Ensuring the effective and efficient deployment of classroom support.</w:t>
            </w:r>
          </w:p>
          <w:p w14:paraId="00000024"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Encourage children to think and talk about their learning, develop independence and take pride in their work.</w:t>
            </w:r>
          </w:p>
          <w:p w14:paraId="00000025" w14:textId="77777777" w:rsidR="00C6557B"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Have a regard to the curriculum for the school, with a view to promoting the development of the abilities and aptitudes of the children in any class or group assigned.</w:t>
            </w:r>
          </w:p>
        </w:tc>
      </w:tr>
      <w:tr w:rsidR="00C6557B" w14:paraId="48418DB4" w14:textId="77777777" w:rsidTr="70407A51">
        <w:trPr>
          <w:trHeight w:val="120"/>
        </w:trPr>
        <w:tc>
          <w:tcPr>
            <w:tcW w:w="9511" w:type="dxa"/>
            <w:gridSpan w:val="4"/>
            <w:shd w:val="clear" w:color="auto" w:fill="DBE5F1" w:themeFill="accent1" w:themeFillTint="33"/>
          </w:tcPr>
          <w:p w14:paraId="00000029"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 xml:space="preserve">Pastoral </w:t>
            </w:r>
          </w:p>
        </w:tc>
      </w:tr>
      <w:tr w:rsidR="00C6557B" w14:paraId="42DFD6B3" w14:textId="77777777" w:rsidTr="70407A51">
        <w:trPr>
          <w:trHeight w:val="680"/>
        </w:trPr>
        <w:tc>
          <w:tcPr>
            <w:tcW w:w="9511" w:type="dxa"/>
            <w:gridSpan w:val="4"/>
          </w:tcPr>
          <w:p w14:paraId="0000002D" w14:textId="77777777" w:rsidR="00C6557B" w:rsidRDefault="7EB38CA1" w:rsidP="7EB38CA1">
            <w:pPr>
              <w:numPr>
                <w:ilvl w:val="0"/>
                <w:numId w:val="2"/>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Promoting the general progress and well-being of individual children and of any class or group of children assigned.</w:t>
            </w:r>
          </w:p>
          <w:p w14:paraId="0000002E" w14:textId="77777777" w:rsidR="00C6557B" w:rsidRDefault="7EB38CA1" w:rsidP="7EB38CA1">
            <w:pPr>
              <w:numPr>
                <w:ilvl w:val="0"/>
                <w:numId w:val="10"/>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Making records of and reports on the personal and social needs of children.</w:t>
            </w:r>
          </w:p>
          <w:p w14:paraId="0000002F" w14:textId="77777777" w:rsidR="00C6557B" w:rsidRDefault="7EB38CA1" w:rsidP="7EB38CA1">
            <w:pPr>
              <w:numPr>
                <w:ilvl w:val="0"/>
                <w:numId w:val="10"/>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Communicating and consulting with the parents, carers and external agencies.</w:t>
            </w:r>
          </w:p>
          <w:p w14:paraId="00000030" w14:textId="77777777" w:rsidR="00C6557B" w:rsidRDefault="7EB38CA1" w:rsidP="7EB38CA1">
            <w:pPr>
              <w:numPr>
                <w:ilvl w:val="0"/>
                <w:numId w:val="10"/>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meetings arranged for any of the purposes described above.</w:t>
            </w:r>
          </w:p>
        </w:tc>
      </w:tr>
      <w:tr w:rsidR="00C6557B" w14:paraId="0D3979F2" w14:textId="77777777" w:rsidTr="70407A51">
        <w:trPr>
          <w:trHeight w:val="120"/>
        </w:trPr>
        <w:tc>
          <w:tcPr>
            <w:tcW w:w="9511" w:type="dxa"/>
            <w:gridSpan w:val="4"/>
            <w:shd w:val="clear" w:color="auto" w:fill="DBE5F1" w:themeFill="accent1" w:themeFillTint="33"/>
          </w:tcPr>
          <w:p w14:paraId="00000034"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Monitoring, assessments and reports</w:t>
            </w:r>
          </w:p>
        </w:tc>
      </w:tr>
      <w:tr w:rsidR="00C6557B" w14:paraId="3746E905" w14:textId="77777777" w:rsidTr="70407A51">
        <w:trPr>
          <w:trHeight w:val="120"/>
        </w:trPr>
        <w:tc>
          <w:tcPr>
            <w:tcW w:w="9511" w:type="dxa"/>
            <w:gridSpan w:val="4"/>
          </w:tcPr>
          <w:p w14:paraId="00000038" w14:textId="77777777" w:rsidR="00C6557B" w:rsidRDefault="7EB38CA1" w:rsidP="7EB38CA1">
            <w:pPr>
              <w:numPr>
                <w:ilvl w:val="0"/>
                <w:numId w:val="6"/>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Assess how well learning objectives have been achieved and use them to improve specific aspects of teaching.</w:t>
            </w:r>
          </w:p>
          <w:p w14:paraId="00000039" w14:textId="77777777" w:rsidR="00C6557B" w:rsidRDefault="7EB38CA1" w:rsidP="7EB38CA1">
            <w:pPr>
              <w:numPr>
                <w:ilvl w:val="0"/>
                <w:numId w:val="1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Mark and monitor children’s work and set targets for progress.</w:t>
            </w:r>
          </w:p>
          <w:p w14:paraId="0000003A" w14:textId="77777777" w:rsidR="00C6557B" w:rsidRDefault="7EB38CA1" w:rsidP="7EB38CA1">
            <w:pPr>
              <w:numPr>
                <w:ilvl w:val="0"/>
                <w:numId w:val="1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Providing or contributing to oral and written assessments, reports and references relating to individual children and groups of children.</w:t>
            </w:r>
          </w:p>
          <w:p w14:paraId="0000003B" w14:textId="77777777" w:rsidR="00C6557B" w:rsidRDefault="7EB38CA1" w:rsidP="7EB38CA1">
            <w:pPr>
              <w:numPr>
                <w:ilvl w:val="0"/>
                <w:numId w:val="1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Prepare and present informative reports to parents.</w:t>
            </w:r>
          </w:p>
        </w:tc>
      </w:tr>
      <w:tr w:rsidR="00C6557B" w14:paraId="74BB16E0" w14:textId="77777777" w:rsidTr="70407A51">
        <w:trPr>
          <w:trHeight w:val="120"/>
        </w:trPr>
        <w:tc>
          <w:tcPr>
            <w:tcW w:w="9511" w:type="dxa"/>
            <w:gridSpan w:val="4"/>
            <w:shd w:val="clear" w:color="auto" w:fill="DBE5F1" w:themeFill="accent1" w:themeFillTint="33"/>
          </w:tcPr>
          <w:p w14:paraId="0000003F"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Appraisal</w:t>
            </w:r>
          </w:p>
        </w:tc>
      </w:tr>
      <w:tr w:rsidR="00C6557B" w14:paraId="30E33737" w14:textId="77777777" w:rsidTr="70407A51">
        <w:trPr>
          <w:trHeight w:val="120"/>
        </w:trPr>
        <w:tc>
          <w:tcPr>
            <w:tcW w:w="9511" w:type="dxa"/>
            <w:gridSpan w:val="4"/>
          </w:tcPr>
          <w:p w14:paraId="00000043" w14:textId="77777777" w:rsidR="00C6557B" w:rsidRDefault="7EB38CA1" w:rsidP="7EB38CA1">
            <w:pPr>
              <w:numPr>
                <w:ilvl w:val="0"/>
                <w:numId w:val="9"/>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arrangements in line with school performance management procedures.</w:t>
            </w:r>
          </w:p>
        </w:tc>
      </w:tr>
      <w:tr w:rsidR="00C6557B" w14:paraId="4F297F2F" w14:textId="77777777" w:rsidTr="70407A51">
        <w:trPr>
          <w:trHeight w:val="120"/>
        </w:trPr>
        <w:tc>
          <w:tcPr>
            <w:tcW w:w="9511" w:type="dxa"/>
            <w:gridSpan w:val="4"/>
            <w:shd w:val="clear" w:color="auto" w:fill="DBE5F1" w:themeFill="accent1" w:themeFillTint="33"/>
          </w:tcPr>
          <w:p w14:paraId="00000047"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Review, induction, further training and development</w:t>
            </w:r>
          </w:p>
        </w:tc>
      </w:tr>
      <w:tr w:rsidR="00C6557B" w14:paraId="67E63F59" w14:textId="77777777" w:rsidTr="70407A51">
        <w:trPr>
          <w:trHeight w:val="120"/>
        </w:trPr>
        <w:tc>
          <w:tcPr>
            <w:tcW w:w="9511" w:type="dxa"/>
            <w:gridSpan w:val="4"/>
          </w:tcPr>
          <w:p w14:paraId="0000004B" w14:textId="77777777" w:rsidR="00C6557B" w:rsidRDefault="7EB38CA1" w:rsidP="7EB38CA1">
            <w:pPr>
              <w:numPr>
                <w:ilvl w:val="0"/>
                <w:numId w:val="9"/>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Periodically reviewing the methods of teaching and programmes of work.</w:t>
            </w:r>
          </w:p>
          <w:p w14:paraId="0000004C" w14:textId="77777777" w:rsidR="00C6557B" w:rsidRDefault="7EB38CA1" w:rsidP="7EB38CA1">
            <w:pPr>
              <w:numPr>
                <w:ilvl w:val="0"/>
                <w:numId w:val="12"/>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arrangements for further training and professional development, including undertaking additional training identified in performance management objectives.</w:t>
            </w:r>
          </w:p>
          <w:p w14:paraId="0000004E" w14:textId="4ABA4044" w:rsidR="00C6557B" w:rsidRDefault="7EB38CA1" w:rsidP="7EB38CA1">
            <w:pPr>
              <w:numPr>
                <w:ilvl w:val="0"/>
                <w:numId w:val="12"/>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Work as a member of strong </w:t>
            </w:r>
            <w:r w:rsidR="33629347" w:rsidRPr="7EB38CA1">
              <w:rPr>
                <w:rFonts w:ascii="Calibri" w:eastAsia="Calibri" w:hAnsi="Calibri" w:cs="Calibri"/>
              </w:rPr>
              <w:t>staff-based</w:t>
            </w:r>
            <w:r w:rsidRPr="7EB38CA1">
              <w:rPr>
                <w:rFonts w:ascii="Calibri" w:eastAsia="Calibri" w:hAnsi="Calibri" w:cs="Calibri"/>
              </w:rPr>
              <w:t xml:space="preserve"> team to contribute effectively to working relations within the school.</w:t>
            </w:r>
          </w:p>
        </w:tc>
      </w:tr>
      <w:tr w:rsidR="00C6557B" w14:paraId="126E66D5" w14:textId="77777777" w:rsidTr="70407A51">
        <w:trPr>
          <w:trHeight w:val="120"/>
        </w:trPr>
        <w:tc>
          <w:tcPr>
            <w:tcW w:w="9511" w:type="dxa"/>
            <w:gridSpan w:val="4"/>
            <w:shd w:val="clear" w:color="auto" w:fill="DBE5F1" w:themeFill="accent1" w:themeFillTint="33"/>
          </w:tcPr>
          <w:p w14:paraId="00000052"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Staff meetings</w:t>
            </w:r>
          </w:p>
        </w:tc>
      </w:tr>
      <w:tr w:rsidR="00C6557B" w14:paraId="66CEA44F" w14:textId="77777777" w:rsidTr="70407A51">
        <w:trPr>
          <w:trHeight w:val="580"/>
        </w:trPr>
        <w:tc>
          <w:tcPr>
            <w:tcW w:w="9511" w:type="dxa"/>
            <w:gridSpan w:val="4"/>
          </w:tcPr>
          <w:p w14:paraId="00000056" w14:textId="77777777" w:rsidR="00C6557B" w:rsidRDefault="7EB38CA1" w:rsidP="7EB38CA1">
            <w:pPr>
              <w:numPr>
                <w:ilvl w:val="0"/>
                <w:numId w:val="5"/>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meetings at the school which relate to the curriculum or administration and organisation of the school, including pastoral arrangements.</w:t>
            </w:r>
          </w:p>
        </w:tc>
      </w:tr>
      <w:tr w:rsidR="00C6557B" w14:paraId="04BF7629" w14:textId="77777777" w:rsidTr="70407A51">
        <w:trPr>
          <w:trHeight w:val="120"/>
        </w:trPr>
        <w:tc>
          <w:tcPr>
            <w:tcW w:w="9511" w:type="dxa"/>
            <w:gridSpan w:val="4"/>
            <w:shd w:val="clear" w:color="auto" w:fill="DBE5F1" w:themeFill="accent1" w:themeFillTint="33"/>
          </w:tcPr>
          <w:p w14:paraId="0000005A"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lastRenderedPageBreak/>
              <w:t>Administration</w:t>
            </w:r>
          </w:p>
        </w:tc>
      </w:tr>
      <w:tr w:rsidR="00C6557B" w14:paraId="0FDB34E8" w14:textId="77777777" w:rsidTr="70407A51">
        <w:trPr>
          <w:trHeight w:val="1280"/>
        </w:trPr>
        <w:tc>
          <w:tcPr>
            <w:tcW w:w="9511" w:type="dxa"/>
            <w:gridSpan w:val="4"/>
          </w:tcPr>
          <w:p w14:paraId="0000005E" w14:textId="77777777" w:rsidR="00C6557B" w:rsidRDefault="7EB38CA1" w:rsidP="7EB38CA1">
            <w:pPr>
              <w:numPr>
                <w:ilvl w:val="0"/>
                <w:numId w:val="5"/>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administrative and organisational tasks related to such duties as outlined above, including the direction or supervision of persons providing support for teachers within the school.</w:t>
            </w:r>
          </w:p>
          <w:p w14:paraId="0000005F" w14:textId="77777777" w:rsidR="00C6557B" w:rsidRDefault="7EB38CA1" w:rsidP="7EB38CA1">
            <w:pPr>
              <w:numPr>
                <w:ilvl w:val="0"/>
                <w:numId w:val="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Attending assemblies.</w:t>
            </w:r>
          </w:p>
          <w:p w14:paraId="00000060" w14:textId="77777777" w:rsidR="00C6557B" w:rsidRDefault="7EB38CA1" w:rsidP="7EB38CA1">
            <w:pPr>
              <w:numPr>
                <w:ilvl w:val="0"/>
                <w:numId w:val="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Registering the attendance of all children.</w:t>
            </w:r>
          </w:p>
        </w:tc>
      </w:tr>
      <w:tr w:rsidR="00C6557B" w14:paraId="0A4427C2" w14:textId="77777777" w:rsidTr="70407A51">
        <w:trPr>
          <w:trHeight w:val="220"/>
        </w:trPr>
        <w:tc>
          <w:tcPr>
            <w:tcW w:w="9511" w:type="dxa"/>
            <w:gridSpan w:val="4"/>
            <w:shd w:val="clear" w:color="auto" w:fill="DBE5F1" w:themeFill="accent1" w:themeFillTint="33"/>
          </w:tcPr>
          <w:p w14:paraId="00000064" w14:textId="77777777" w:rsidR="00C6557B"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Accountable to</w:t>
            </w:r>
          </w:p>
        </w:tc>
      </w:tr>
      <w:tr w:rsidR="00C6557B" w14:paraId="098A6125" w14:textId="77777777" w:rsidTr="70407A51">
        <w:trPr>
          <w:trHeight w:val="960"/>
        </w:trPr>
        <w:tc>
          <w:tcPr>
            <w:tcW w:w="9511" w:type="dxa"/>
            <w:gridSpan w:val="4"/>
          </w:tcPr>
          <w:p w14:paraId="00000068" w14:textId="77777777" w:rsidR="00C6557B" w:rsidRDefault="7EB38CA1" w:rsidP="7EB38CA1">
            <w:pPr>
              <w:numPr>
                <w:ilvl w:val="0"/>
                <w:numId w:val="7"/>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Headteacher</w:t>
            </w:r>
          </w:p>
          <w:p w14:paraId="00000069" w14:textId="7F2BB355" w:rsidR="00C6557B" w:rsidRDefault="7EB38CA1" w:rsidP="7EB38CA1">
            <w:pPr>
              <w:numPr>
                <w:ilvl w:val="0"/>
                <w:numId w:val="3"/>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GLF Schools expects its employees to work flexibly with the framework of the duties and responsibilities above. This means that the post holder may be expected to carry out work that is not specified in the job </w:t>
            </w:r>
            <w:r w:rsidR="4A682E8D" w:rsidRPr="7EB38CA1">
              <w:rPr>
                <w:rFonts w:ascii="Calibri" w:eastAsia="Calibri" w:hAnsi="Calibri" w:cs="Calibri"/>
              </w:rPr>
              <w:t>profile,</w:t>
            </w:r>
            <w:r w:rsidRPr="7EB38CA1">
              <w:rPr>
                <w:rFonts w:ascii="Calibri" w:eastAsia="Calibri" w:hAnsi="Calibri" w:cs="Calibri"/>
              </w:rPr>
              <w:t xml:space="preserve"> but which is within the remit of the duties and responsibilities.</w:t>
            </w:r>
          </w:p>
        </w:tc>
      </w:tr>
      <w:tr w:rsidR="7EB38CA1" w14:paraId="07431400" w14:textId="77777777" w:rsidTr="70407A51">
        <w:trPr>
          <w:trHeight w:val="330"/>
        </w:trPr>
        <w:tc>
          <w:tcPr>
            <w:tcW w:w="9511" w:type="dxa"/>
            <w:gridSpan w:val="4"/>
            <w:shd w:val="clear" w:color="auto" w:fill="DBE5F1" w:themeFill="accent1" w:themeFillTint="33"/>
          </w:tcPr>
          <w:p w14:paraId="79CEDD90" w14:textId="73ACB005" w:rsidR="6368EC83" w:rsidRDefault="6368EC83" w:rsidP="7EB38CA1">
            <w:pPr>
              <w:jc w:val="left"/>
              <w:rPr>
                <w:rFonts w:ascii="Calibri" w:eastAsia="Calibri" w:hAnsi="Calibri" w:cs="Calibri"/>
                <w:b/>
                <w:bCs/>
              </w:rPr>
            </w:pPr>
            <w:r w:rsidRPr="7EB38CA1">
              <w:rPr>
                <w:rFonts w:ascii="Calibri" w:eastAsia="Calibri" w:hAnsi="Calibri" w:cs="Calibri"/>
                <w:b/>
                <w:bCs/>
              </w:rPr>
              <w:t>Collaborative Working</w:t>
            </w:r>
          </w:p>
        </w:tc>
      </w:tr>
      <w:tr w:rsidR="7EB38CA1" w14:paraId="487D1DA5" w14:textId="77777777" w:rsidTr="70407A51">
        <w:trPr>
          <w:trHeight w:val="1185"/>
        </w:trPr>
        <w:tc>
          <w:tcPr>
            <w:tcW w:w="9511" w:type="dxa"/>
            <w:gridSpan w:val="4"/>
          </w:tcPr>
          <w:p w14:paraId="3B99E3A5" w14:textId="15CC20F8" w:rsidR="59DD57D8" w:rsidRDefault="59DD57D8" w:rsidP="7EB38CA1">
            <w:pPr>
              <w:jc w:val="left"/>
              <w:rPr>
                <w:rFonts w:ascii="Calibri" w:eastAsia="Calibri" w:hAnsi="Calibri" w:cs="Calibri"/>
                <w:color w:val="242424"/>
              </w:rPr>
            </w:pPr>
            <w:r w:rsidRPr="7EB38CA1">
              <w:rPr>
                <w:rFonts w:ascii="Calibri" w:eastAsia="Calibri" w:hAnsi="Calibri" w:cs="Calibri"/>
                <w:color w:val="242424"/>
              </w:rPr>
              <w:t xml:space="preserve">GLF Schools </w:t>
            </w:r>
            <w:r w:rsidR="3E952CEF" w:rsidRPr="7EB38CA1">
              <w:rPr>
                <w:rFonts w:ascii="Calibri" w:eastAsia="Calibri" w:hAnsi="Calibri" w:cs="Calibri"/>
                <w:color w:val="242424"/>
              </w:rPr>
              <w:t xml:space="preserve">promotes a cross-cluster </w:t>
            </w:r>
            <w:r w:rsidRPr="7EB38CA1">
              <w:rPr>
                <w:rFonts w:ascii="Calibri" w:eastAsia="Calibri" w:hAnsi="Calibri" w:cs="Calibri"/>
                <w:color w:val="242424"/>
              </w:rPr>
              <w:t>collaborativ</w:t>
            </w:r>
            <w:r w:rsidR="2FD2BD0F" w:rsidRPr="7EB38CA1">
              <w:rPr>
                <w:rFonts w:ascii="Calibri" w:eastAsia="Calibri" w:hAnsi="Calibri" w:cs="Calibri"/>
                <w:color w:val="242424"/>
              </w:rPr>
              <w:t>e</w:t>
            </w:r>
            <w:r w:rsidRPr="7EB38CA1">
              <w:rPr>
                <w:rFonts w:ascii="Calibri" w:eastAsia="Calibri" w:hAnsi="Calibri" w:cs="Calibri"/>
                <w:color w:val="242424"/>
              </w:rPr>
              <w:t xml:space="preserve"> a</w:t>
            </w:r>
            <w:r w:rsidR="2A5B32C0" w:rsidRPr="7EB38CA1">
              <w:rPr>
                <w:rFonts w:ascii="Calibri" w:eastAsia="Calibri" w:hAnsi="Calibri" w:cs="Calibri"/>
                <w:color w:val="242424"/>
              </w:rPr>
              <w:t>pproach</w:t>
            </w:r>
            <w:r w:rsidRPr="7EB38CA1">
              <w:rPr>
                <w:rFonts w:ascii="Calibri" w:eastAsia="Calibri" w:hAnsi="Calibri" w:cs="Calibri"/>
                <w:color w:val="242424"/>
              </w:rPr>
              <w:t xml:space="preserve">, </w:t>
            </w:r>
            <w:r w:rsidR="10A15134" w:rsidRPr="7EB38CA1">
              <w:rPr>
                <w:rFonts w:ascii="Calibri" w:eastAsia="Calibri" w:hAnsi="Calibri" w:cs="Calibri"/>
                <w:color w:val="242424"/>
              </w:rPr>
              <w:t xml:space="preserve">allowing colleagues </w:t>
            </w:r>
            <w:r w:rsidRPr="7EB38CA1">
              <w:rPr>
                <w:rFonts w:ascii="Calibri" w:eastAsia="Calibri" w:hAnsi="Calibri" w:cs="Calibri"/>
                <w:color w:val="242424"/>
              </w:rPr>
              <w:t xml:space="preserve">to share expertise and experience, ensuring all children in our schools receive an excellent education and reach their potential. </w:t>
            </w:r>
            <w:r w:rsidR="42C28F7A" w:rsidRPr="7EB38CA1">
              <w:rPr>
                <w:rFonts w:ascii="Calibri" w:eastAsia="Calibri" w:hAnsi="Calibri" w:cs="Calibri"/>
                <w:color w:val="242424"/>
              </w:rPr>
              <w:t>Through this cluster model, GLF Schools is committed to</w:t>
            </w:r>
            <w:r w:rsidRPr="7EB38CA1">
              <w:rPr>
                <w:rFonts w:ascii="Calibri" w:eastAsia="Calibri" w:hAnsi="Calibri" w:cs="Calibri"/>
                <w:color w:val="242424"/>
              </w:rPr>
              <w:t xml:space="preserve"> provid</w:t>
            </w:r>
            <w:r w:rsidR="73166524" w:rsidRPr="7EB38CA1">
              <w:rPr>
                <w:rFonts w:ascii="Calibri" w:eastAsia="Calibri" w:hAnsi="Calibri" w:cs="Calibri"/>
                <w:color w:val="242424"/>
              </w:rPr>
              <w:t xml:space="preserve">ing </w:t>
            </w:r>
            <w:r w:rsidRPr="7EB38CA1">
              <w:rPr>
                <w:rFonts w:ascii="Calibri" w:eastAsia="Calibri" w:hAnsi="Calibri" w:cs="Calibri"/>
                <w:color w:val="242424"/>
              </w:rPr>
              <w:t xml:space="preserve">opportunities for </w:t>
            </w:r>
            <w:r w:rsidR="15CC076D" w:rsidRPr="7EB38CA1">
              <w:rPr>
                <w:rFonts w:ascii="Calibri" w:eastAsia="Calibri" w:hAnsi="Calibri" w:cs="Calibri"/>
                <w:color w:val="242424"/>
              </w:rPr>
              <w:t xml:space="preserve">professional development and </w:t>
            </w:r>
            <w:r w:rsidRPr="7EB38CA1">
              <w:rPr>
                <w:rFonts w:ascii="Calibri" w:eastAsia="Calibri" w:hAnsi="Calibri" w:cs="Calibri"/>
                <w:color w:val="242424"/>
              </w:rPr>
              <w:t>career progression</w:t>
            </w:r>
            <w:r w:rsidR="5794992D" w:rsidRPr="7EB38CA1">
              <w:rPr>
                <w:rFonts w:ascii="Calibri" w:eastAsia="Calibri" w:hAnsi="Calibri" w:cs="Calibri"/>
                <w:color w:val="242424"/>
              </w:rPr>
              <w:t>.</w:t>
            </w:r>
          </w:p>
        </w:tc>
      </w:tr>
      <w:tr w:rsidR="7EB38CA1" w14:paraId="6B6581C4" w14:textId="77777777" w:rsidTr="70407A51">
        <w:trPr>
          <w:trHeight w:val="330"/>
        </w:trPr>
        <w:tc>
          <w:tcPr>
            <w:tcW w:w="9511" w:type="dxa"/>
            <w:gridSpan w:val="4"/>
            <w:shd w:val="clear" w:color="auto" w:fill="DBE5F1" w:themeFill="accent1" w:themeFillTint="33"/>
          </w:tcPr>
          <w:p w14:paraId="63A2E138" w14:textId="25D4DD6E" w:rsidR="46B79249" w:rsidRDefault="46B79249"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Safeguarding</w:t>
            </w:r>
          </w:p>
        </w:tc>
      </w:tr>
      <w:tr w:rsidR="00C6557B" w14:paraId="6238978F" w14:textId="77777777" w:rsidTr="70407A51">
        <w:trPr>
          <w:trHeight w:val="960"/>
        </w:trPr>
        <w:tc>
          <w:tcPr>
            <w:tcW w:w="9511" w:type="dxa"/>
            <w:gridSpan w:val="4"/>
          </w:tcPr>
          <w:p w14:paraId="00000071" w14:textId="4268705D" w:rsidR="00C6557B" w:rsidRDefault="7EB38CA1" w:rsidP="7EB38CA1">
            <w:pPr>
              <w:pBdr>
                <w:top w:val="nil"/>
                <w:left w:val="nil"/>
                <w:bottom w:val="nil"/>
                <w:right w:val="nil"/>
                <w:between w:val="nil"/>
              </w:pBdr>
              <w:jc w:val="left"/>
              <w:rPr>
                <w:rFonts w:ascii="Calibri" w:eastAsia="Calibri" w:hAnsi="Calibri" w:cs="Calibri"/>
              </w:rPr>
            </w:pPr>
            <w:bookmarkStart w:id="2" w:name="_30j0zll"/>
            <w:bookmarkEnd w:id="2"/>
            <w:r w:rsidRPr="7EB38CA1">
              <w:rPr>
                <w:rFonts w:ascii="Calibri" w:eastAsia="Calibri" w:hAnsi="Calibri" w:cs="Calibri"/>
              </w:rPr>
              <w:t>GLF Schools is committed to safeguarding and promoting the welfare of children, young people and vulnerable adults and expects all staff and volunteers to share this commitment. The successful candidate will have to meet the person specification and will be required to apply for a DBS disclosure. We particularly welcome applicants from under- represented groups including those based on ethnicity, gender, transgender, age, disability, sexual orientation or religion.</w:t>
            </w:r>
          </w:p>
        </w:tc>
      </w:tr>
    </w:tbl>
    <w:p w14:paraId="00000075" w14:textId="77777777" w:rsidR="00C6557B" w:rsidRDefault="00C6557B">
      <w:pPr>
        <w:pBdr>
          <w:top w:val="nil"/>
          <w:left w:val="nil"/>
          <w:bottom w:val="nil"/>
          <w:right w:val="nil"/>
          <w:between w:val="nil"/>
        </w:pBdr>
      </w:pPr>
    </w:p>
    <w:sectPr w:rsidR="00C6557B">
      <w:head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904C7" w14:textId="77777777" w:rsidR="001C268D" w:rsidRDefault="001C268D">
      <w:r>
        <w:separator/>
      </w:r>
    </w:p>
  </w:endnote>
  <w:endnote w:type="continuationSeparator" w:id="0">
    <w:p w14:paraId="6FD41002" w14:textId="77777777" w:rsidR="001C268D" w:rsidRDefault="001C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EB462" w14:textId="77777777" w:rsidR="001C268D" w:rsidRDefault="001C268D">
      <w:r>
        <w:separator/>
      </w:r>
    </w:p>
  </w:footnote>
  <w:footnote w:type="continuationSeparator" w:id="0">
    <w:p w14:paraId="72BAC3E1" w14:textId="77777777" w:rsidR="001C268D" w:rsidRDefault="001C2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6" w14:textId="77777777" w:rsidR="00C6557B" w:rsidRDefault="00EC24FC">
    <w:pPr>
      <w:pBdr>
        <w:top w:val="nil"/>
        <w:left w:val="nil"/>
        <w:bottom w:val="nil"/>
        <w:right w:val="nil"/>
        <w:between w:val="nil"/>
      </w:pBdr>
      <w:tabs>
        <w:tab w:val="center" w:pos="4513"/>
        <w:tab w:val="right" w:pos="9026"/>
      </w:tabs>
      <w:spacing w:before="720"/>
    </w:pPr>
    <w:r>
      <w:t xml:space="preserve">               </w:t>
    </w:r>
    <w:r>
      <w:tab/>
    </w:r>
    <w:r>
      <w:tab/>
    </w:r>
    <w:r>
      <w:tab/>
    </w:r>
    <w:r>
      <w:tab/>
    </w:r>
    <w:r>
      <w:tab/>
    </w:r>
    <w:r>
      <w:rPr>
        <w:noProof/>
      </w:rPr>
      <w:drawing>
        <wp:anchor distT="0" distB="0" distL="114300" distR="114300" simplePos="0" relativeHeight="251658240" behindDoc="0" locked="0" layoutInCell="1" hidden="0" allowOverlap="1" wp14:anchorId="42745335" wp14:editId="07777777">
          <wp:simplePos x="0" y="0"/>
          <wp:positionH relativeFrom="column">
            <wp:posOffset>-657224</wp:posOffset>
          </wp:positionH>
          <wp:positionV relativeFrom="paragraph">
            <wp:posOffset>28575</wp:posOffset>
          </wp:positionV>
          <wp:extent cx="1053465" cy="781050"/>
          <wp:effectExtent l="0" t="0" r="0" b="0"/>
          <wp:wrapNone/>
          <wp:docPr id="1" name="image1.jpg" descr="E:\GLF Logos\GLF_CMYK_Multi.jpg"/>
          <wp:cNvGraphicFramePr/>
          <a:graphic xmlns:a="http://schemas.openxmlformats.org/drawingml/2006/main">
            <a:graphicData uri="http://schemas.openxmlformats.org/drawingml/2006/picture">
              <pic:pic xmlns:pic="http://schemas.openxmlformats.org/drawingml/2006/picture">
                <pic:nvPicPr>
                  <pic:cNvPr id="0" name="image1.jpg" descr="E:\GLF Logos\GLF_CMYK_Multi.jpg"/>
                  <pic:cNvPicPr preferRelativeResize="0"/>
                </pic:nvPicPr>
                <pic:blipFill>
                  <a:blip r:embed="rId1"/>
                  <a:srcRect l="13032" t="14185" r="14894" b="16263"/>
                  <a:stretch>
                    <a:fillRect/>
                  </a:stretch>
                </pic:blipFill>
                <pic:spPr>
                  <a:xfrm>
                    <a:off x="0" y="0"/>
                    <a:ext cx="1053465" cy="781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F97D"/>
    <w:multiLevelType w:val="multilevel"/>
    <w:tmpl w:val="B3A2EF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397559"/>
    <w:multiLevelType w:val="multilevel"/>
    <w:tmpl w:val="19809D3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A01348D"/>
    <w:multiLevelType w:val="multilevel"/>
    <w:tmpl w:val="D80E338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C808D58"/>
    <w:multiLevelType w:val="multilevel"/>
    <w:tmpl w:val="B42CB02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2C050C8"/>
    <w:multiLevelType w:val="multilevel"/>
    <w:tmpl w:val="1BC601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358E4C94"/>
    <w:multiLevelType w:val="multilevel"/>
    <w:tmpl w:val="CA28D79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74A91A0"/>
    <w:multiLevelType w:val="multilevel"/>
    <w:tmpl w:val="B128B78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4C04F453"/>
    <w:multiLevelType w:val="multilevel"/>
    <w:tmpl w:val="DB56F18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55C87EE2"/>
    <w:multiLevelType w:val="multilevel"/>
    <w:tmpl w:val="3EE8951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65A2E39A"/>
    <w:multiLevelType w:val="multilevel"/>
    <w:tmpl w:val="725240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6AC60B6F"/>
    <w:multiLevelType w:val="multilevel"/>
    <w:tmpl w:val="5E0A2F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75DEB74C"/>
    <w:multiLevelType w:val="multilevel"/>
    <w:tmpl w:val="0CE2BAD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6"/>
  </w:num>
  <w:num w:numId="2">
    <w:abstractNumId w:val="11"/>
  </w:num>
  <w:num w:numId="3">
    <w:abstractNumId w:val="9"/>
  </w:num>
  <w:num w:numId="4">
    <w:abstractNumId w:val="0"/>
  </w:num>
  <w:num w:numId="5">
    <w:abstractNumId w:val="10"/>
  </w:num>
  <w:num w:numId="6">
    <w:abstractNumId w:val="2"/>
  </w:num>
  <w:num w:numId="7">
    <w:abstractNumId w:val="3"/>
  </w:num>
  <w:num w:numId="8">
    <w:abstractNumId w:val="4"/>
  </w:num>
  <w:num w:numId="9">
    <w:abstractNumId w:val="1"/>
  </w:num>
  <w:num w:numId="10">
    <w:abstractNumId w:val="7"/>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57B"/>
    <w:rsid w:val="0014569B"/>
    <w:rsid w:val="001C268D"/>
    <w:rsid w:val="00710DA7"/>
    <w:rsid w:val="00C6557B"/>
    <w:rsid w:val="00CB42B0"/>
    <w:rsid w:val="00EC24FC"/>
    <w:rsid w:val="06F623DD"/>
    <w:rsid w:val="0A2DC49F"/>
    <w:rsid w:val="0A718C9E"/>
    <w:rsid w:val="0FE9A32B"/>
    <w:rsid w:val="109D0623"/>
    <w:rsid w:val="10A15134"/>
    <w:rsid w:val="12E8D178"/>
    <w:rsid w:val="15CC076D"/>
    <w:rsid w:val="18823D0A"/>
    <w:rsid w:val="223DBF77"/>
    <w:rsid w:val="27FD0607"/>
    <w:rsid w:val="2A5B32C0"/>
    <w:rsid w:val="2C949CB1"/>
    <w:rsid w:val="2FD2BD0F"/>
    <w:rsid w:val="33629347"/>
    <w:rsid w:val="3569F3B1"/>
    <w:rsid w:val="3E952CEF"/>
    <w:rsid w:val="42C28F7A"/>
    <w:rsid w:val="46B79249"/>
    <w:rsid w:val="47DC384B"/>
    <w:rsid w:val="48C80DB8"/>
    <w:rsid w:val="4A682E8D"/>
    <w:rsid w:val="4B4FB386"/>
    <w:rsid w:val="4CEB83E7"/>
    <w:rsid w:val="55F82A87"/>
    <w:rsid w:val="5634276F"/>
    <w:rsid w:val="5794992D"/>
    <w:rsid w:val="59DD57D8"/>
    <w:rsid w:val="5B6DC4D6"/>
    <w:rsid w:val="6368EC83"/>
    <w:rsid w:val="6F3C15C3"/>
    <w:rsid w:val="70407A51"/>
    <w:rsid w:val="73166524"/>
    <w:rsid w:val="77ECD4A8"/>
    <w:rsid w:val="7EB38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F8A6"/>
  <w15:docId w15:val="{90FCB23D-4863-48A4-A3E2-614EC279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sz w:val="22"/>
        <w:szCs w:val="22"/>
        <w:lang w:val="en-GB" w:eastAsia="en-GB"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spacing w:before="220" w:after="40"/>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5FCE8F177C294395C8ABB4730D9635" ma:contentTypeVersion="14" ma:contentTypeDescription="Create a new document." ma:contentTypeScope="" ma:versionID="00f9db0ca252c7c7c0a7b6e024594978">
  <xsd:schema xmlns:xsd="http://www.w3.org/2001/XMLSchema" xmlns:xs="http://www.w3.org/2001/XMLSchema" xmlns:p="http://schemas.microsoft.com/office/2006/metadata/properties" xmlns:ns2="fb1839aa-9055-45a3-a885-adb6778c6ffa" xmlns:ns3="d40d36bb-3f22-4327-8f99-62ea945ad67e" targetNamespace="http://schemas.microsoft.com/office/2006/metadata/properties" ma:root="true" ma:fieldsID="3c6287668138d9216fb320c6ca61d065" ns2:_="" ns3:_="">
    <xsd:import namespace="fb1839aa-9055-45a3-a885-adb6778c6ffa"/>
    <xsd:import namespace="d40d36bb-3f22-4327-8f99-62ea945ad6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839aa-9055-45a3-a885-adb6778c6f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20d9a-4315-40c5-858d-529d2366db42}" ma:internalName="TaxCatchAll" ma:showField="CatchAllData" ma:web="fb1839aa-9055-45a3-a885-adb6778c6f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0d36bb-3f22-4327-8f99-62ea945ad6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4e8d442-306a-4cdc-8202-66cff341c03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0d36bb-3f22-4327-8f99-62ea945ad67e">
      <Terms xmlns="http://schemas.microsoft.com/office/infopath/2007/PartnerControls"/>
    </lcf76f155ced4ddcb4097134ff3c332f>
    <TaxCatchAll xmlns="fb1839aa-9055-45a3-a885-adb6778c6ffa" xsi:nil="true"/>
  </documentManagement>
</p:properties>
</file>

<file path=customXml/itemProps1.xml><?xml version="1.0" encoding="utf-8"?>
<ds:datastoreItem xmlns:ds="http://schemas.openxmlformats.org/officeDocument/2006/customXml" ds:itemID="{C46BD943-3307-45F7-A015-838FAFA6A25F}">
  <ds:schemaRefs>
    <ds:schemaRef ds:uri="http://schemas.microsoft.com/sharepoint/v3/contenttype/forms"/>
  </ds:schemaRefs>
</ds:datastoreItem>
</file>

<file path=customXml/itemProps2.xml><?xml version="1.0" encoding="utf-8"?>
<ds:datastoreItem xmlns:ds="http://schemas.openxmlformats.org/officeDocument/2006/customXml" ds:itemID="{23BF0590-E031-4117-81BD-5A1F1DE3D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839aa-9055-45a3-a885-adb6778c6ffa"/>
    <ds:schemaRef ds:uri="d40d36bb-3f22-4327-8f99-62ea945ad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B37EE7-D311-4105-812A-489833FB09D1}">
  <ds:schemaRefs>
    <ds:schemaRef ds:uri="fb1839aa-9055-45a3-a885-adb6778c6ffa"/>
    <ds:schemaRef ds:uri="http://purl.org/dc/dcmitype/"/>
    <ds:schemaRef ds:uri="http://schemas.openxmlformats.org/package/2006/metadata/core-properties"/>
    <ds:schemaRef ds:uri="http://purl.org/dc/elements/1.1/"/>
    <ds:schemaRef ds:uri="http://schemas.microsoft.com/office/2006/documentManagement/types"/>
    <ds:schemaRef ds:uri="http://www.w3.org/XML/1998/namespace"/>
    <ds:schemaRef ds:uri="d40d36bb-3f22-4327-8f99-62ea945ad67e"/>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GLF Schools</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Sharley Brown</dc:creator>
  <cp:lastModifiedBy>Sharley Brown</cp:lastModifiedBy>
  <cp:revision>4</cp:revision>
  <dcterms:created xsi:type="dcterms:W3CDTF">2023-11-30T11:24:00Z</dcterms:created>
  <dcterms:modified xsi:type="dcterms:W3CDTF">2023-11-30T14:13:00Z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0x010100983E92EAD5821241AF66D95EADE06585</vt:lpwstr>
  </property>
  <property fmtid="{D5CDD505-2E9C-101B-9397-08002B2CF9AE}" pid="3" name="Order">
    <vt:r8>10400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