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6333"/>
        <w:gridCol w:w="5222"/>
      </w:tblGrid>
      <w:tr w:rsidR="00A9668C" w:rsidRPr="00A9668C" w14:paraId="535BB203" w14:textId="77777777" w:rsidTr="00A96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82664E" w14:textId="77777777" w:rsidR="00A9668C" w:rsidRPr="00A9668C" w:rsidRDefault="00A9668C" w:rsidP="00A9668C">
            <w:pPr>
              <w:rPr>
                <w:b/>
                <w:bCs/>
              </w:rPr>
            </w:pPr>
            <w:r w:rsidRPr="00A9668C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69BAC2F" w14:textId="77777777" w:rsidR="00A9668C" w:rsidRPr="00A9668C" w:rsidRDefault="00A9668C" w:rsidP="00A9668C">
            <w:pPr>
              <w:rPr>
                <w:b/>
                <w:bCs/>
              </w:rPr>
            </w:pPr>
            <w:r w:rsidRPr="00A9668C">
              <w:rPr>
                <w:b/>
                <w:bCs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1D29457E" w14:textId="77777777" w:rsidR="00A9668C" w:rsidRPr="00A9668C" w:rsidRDefault="00A9668C" w:rsidP="00A9668C">
            <w:pPr>
              <w:rPr>
                <w:b/>
                <w:bCs/>
              </w:rPr>
            </w:pPr>
            <w:r w:rsidRPr="00A9668C">
              <w:rPr>
                <w:b/>
                <w:bCs/>
              </w:rPr>
              <w:t>Desirable</w:t>
            </w:r>
          </w:p>
        </w:tc>
      </w:tr>
      <w:tr w:rsidR="00A9668C" w:rsidRPr="00A9668C" w14:paraId="06B49DA0" w14:textId="77777777" w:rsidTr="00A96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9029D" w14:textId="77777777" w:rsidR="00A9668C" w:rsidRPr="00A9668C" w:rsidRDefault="00A9668C" w:rsidP="00A9668C">
            <w:pPr>
              <w:rPr>
                <w:b/>
                <w:bCs/>
              </w:rPr>
            </w:pPr>
            <w:r w:rsidRPr="00A9668C">
              <w:rPr>
                <w:b/>
                <w:bCs/>
              </w:rPr>
              <w:t>Qualifications &amp; Training</w:t>
            </w:r>
          </w:p>
        </w:tc>
        <w:tc>
          <w:tcPr>
            <w:tcW w:w="0" w:type="auto"/>
            <w:vAlign w:val="center"/>
            <w:hideMark/>
          </w:tcPr>
          <w:p w14:paraId="5D7645F5" w14:textId="77777777" w:rsidR="00A9668C" w:rsidRPr="003D2417" w:rsidRDefault="00A9668C" w:rsidP="00A9668C">
            <w:r w:rsidRPr="003D2417">
              <w:t>Qualified Teacher Status (QTS).</w:t>
            </w:r>
          </w:p>
        </w:tc>
        <w:tc>
          <w:tcPr>
            <w:tcW w:w="0" w:type="auto"/>
            <w:vAlign w:val="center"/>
            <w:hideMark/>
          </w:tcPr>
          <w:p w14:paraId="7851642B" w14:textId="77777777" w:rsidR="00A9668C" w:rsidRDefault="00A9668C" w:rsidP="00A9668C">
            <w:r w:rsidRPr="003D2417">
              <w:t>Evidence of further professional development linked to Key Stage 2 practice.</w:t>
            </w:r>
          </w:p>
          <w:p w14:paraId="1D66AAD6" w14:textId="18161257" w:rsidR="003D2417" w:rsidRPr="003D2417" w:rsidRDefault="003D2417" w:rsidP="00A9668C"/>
        </w:tc>
      </w:tr>
      <w:tr w:rsidR="003D2417" w:rsidRPr="00A9668C" w14:paraId="3CF9C6BF" w14:textId="77777777" w:rsidTr="00A9668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A0FBA59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86CBD27" w14:textId="77777777" w:rsidR="003D2417" w:rsidRPr="003D2417" w:rsidRDefault="003D2417" w:rsidP="00A9668C">
            <w:r w:rsidRPr="003D2417">
              <w:t>Degree or recognised teaching qualification.</w:t>
            </w:r>
          </w:p>
        </w:tc>
        <w:tc>
          <w:tcPr>
            <w:tcW w:w="0" w:type="auto"/>
            <w:vAlign w:val="center"/>
            <w:hideMark/>
          </w:tcPr>
          <w:p w14:paraId="7D902F0D" w14:textId="77777777" w:rsidR="003D2417" w:rsidRDefault="003D2417" w:rsidP="00A9668C">
            <w:r w:rsidRPr="003D2417">
              <w:t>Paediatric First Aid qualification.</w:t>
            </w:r>
          </w:p>
          <w:p w14:paraId="6EA14C52" w14:textId="77777777" w:rsidR="003D2417" w:rsidRPr="003D2417" w:rsidRDefault="003D2417" w:rsidP="00A9668C"/>
        </w:tc>
      </w:tr>
      <w:tr w:rsidR="003D2417" w:rsidRPr="00A9668C" w14:paraId="3D3C149A" w14:textId="77777777" w:rsidTr="00A966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4A6906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2ABEAA4" w14:textId="7FEE3157" w:rsidR="003D2417" w:rsidRPr="003D2417" w:rsidRDefault="003D2417" w:rsidP="00A9668C">
            <w:r w:rsidRPr="003D2417">
              <w:t>Secure knowledge of the National Curriculum for Key Stage 2</w:t>
            </w:r>
          </w:p>
        </w:tc>
        <w:tc>
          <w:tcPr>
            <w:tcW w:w="0" w:type="auto"/>
            <w:vAlign w:val="center"/>
            <w:hideMark/>
          </w:tcPr>
          <w:p w14:paraId="3F52DF5D" w14:textId="77777777" w:rsidR="003D2417" w:rsidRDefault="003D2417" w:rsidP="00A9668C"/>
          <w:p w14:paraId="385558CA" w14:textId="4F35BDFD" w:rsidR="003D2417" w:rsidRPr="003D2417" w:rsidRDefault="003D2417" w:rsidP="00A9668C"/>
        </w:tc>
      </w:tr>
      <w:tr w:rsidR="00A9668C" w:rsidRPr="00A9668C" w14:paraId="3F5DC152" w14:textId="77777777" w:rsidTr="00A96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F1BE8" w14:textId="77777777" w:rsidR="00A9668C" w:rsidRPr="00A9668C" w:rsidRDefault="00A9668C" w:rsidP="00A9668C">
            <w:pPr>
              <w:rPr>
                <w:b/>
                <w:bCs/>
              </w:rPr>
            </w:pPr>
            <w:r w:rsidRPr="00A9668C">
              <w:rPr>
                <w:b/>
                <w:bCs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240E6375" w14:textId="723E92CC" w:rsidR="00A9668C" w:rsidRPr="003D2417" w:rsidRDefault="00A9668C" w:rsidP="00A9668C">
            <w:r w:rsidRPr="003D2417">
              <w:t>Experience of teaching within Key Stage 2.</w:t>
            </w:r>
          </w:p>
        </w:tc>
        <w:tc>
          <w:tcPr>
            <w:tcW w:w="0" w:type="auto"/>
            <w:vAlign w:val="center"/>
            <w:hideMark/>
          </w:tcPr>
          <w:p w14:paraId="336D1EB0" w14:textId="77777777" w:rsidR="00A9668C" w:rsidRDefault="00A9668C" w:rsidP="00A9668C">
            <w:r w:rsidRPr="003D2417">
              <w:t xml:space="preserve">Experience of working in a </w:t>
            </w:r>
            <w:r w:rsidRPr="003D2417">
              <w:t xml:space="preserve">variety of </w:t>
            </w:r>
            <w:r w:rsidRPr="003D2417">
              <w:t>school</w:t>
            </w:r>
            <w:r w:rsidRPr="003D2417">
              <w:t>s</w:t>
            </w:r>
            <w:r w:rsidRPr="003D2417">
              <w:t>.</w:t>
            </w:r>
          </w:p>
          <w:p w14:paraId="570A409E" w14:textId="3FB63232" w:rsidR="003D2417" w:rsidRPr="003D2417" w:rsidRDefault="003D2417" w:rsidP="00A9668C"/>
        </w:tc>
      </w:tr>
      <w:tr w:rsidR="003D2417" w:rsidRPr="00A9668C" w14:paraId="498B0C59" w14:textId="77777777" w:rsidTr="00A9668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ACE2B0D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2565768" w14:textId="77777777" w:rsidR="003D2417" w:rsidRPr="003D2417" w:rsidRDefault="003D2417" w:rsidP="00A9668C">
            <w:r w:rsidRPr="003D2417">
              <w:t>Experience of planning and delivering engaging learning opportunities matched to children’s needs and abilities.</w:t>
            </w:r>
          </w:p>
        </w:tc>
        <w:tc>
          <w:tcPr>
            <w:tcW w:w="0" w:type="auto"/>
            <w:vAlign w:val="center"/>
            <w:hideMark/>
          </w:tcPr>
          <w:p w14:paraId="656407C5" w14:textId="77777777" w:rsidR="003D2417" w:rsidRPr="003D2417" w:rsidRDefault="003D2417" w:rsidP="00A9668C">
            <w:r w:rsidRPr="003D2417">
              <w:t>Experience leading or supporting a curriculum area.</w:t>
            </w:r>
          </w:p>
        </w:tc>
      </w:tr>
      <w:tr w:rsidR="003D2417" w:rsidRPr="00A9668C" w14:paraId="0AB05F81" w14:textId="77777777" w:rsidTr="00813BB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6658EDE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126C100" w14:textId="77777777" w:rsidR="003D2417" w:rsidRPr="003D2417" w:rsidRDefault="003D2417" w:rsidP="00A9668C">
            <w:r w:rsidRPr="003D2417">
              <w:t>Experience of assessing children’s progress and using assessment to inform planning.</w:t>
            </w:r>
          </w:p>
        </w:tc>
        <w:tc>
          <w:tcPr>
            <w:tcW w:w="0" w:type="auto"/>
            <w:vAlign w:val="center"/>
            <w:hideMark/>
          </w:tcPr>
          <w:p w14:paraId="36C6FBA3" w14:textId="4BB08D9E" w:rsidR="003D2417" w:rsidRPr="003D2417" w:rsidRDefault="003D2417" w:rsidP="00A9668C"/>
        </w:tc>
      </w:tr>
      <w:tr w:rsidR="003D2417" w:rsidRPr="00A9668C" w14:paraId="27871810" w14:textId="77777777" w:rsidTr="00A966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B4C8FB0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33112C7" w14:textId="77777777" w:rsidR="003D2417" w:rsidRPr="003D2417" w:rsidRDefault="003D2417" w:rsidP="00A9668C">
            <w:r w:rsidRPr="003D2417">
              <w:t>Experience of working effectively with support staff to improve outcomes for children.</w:t>
            </w:r>
          </w:p>
        </w:tc>
        <w:tc>
          <w:tcPr>
            <w:tcW w:w="0" w:type="auto"/>
            <w:vAlign w:val="center"/>
            <w:hideMark/>
          </w:tcPr>
          <w:p w14:paraId="7CAA2CD6" w14:textId="26844591" w:rsidR="003D2417" w:rsidRPr="003D2417" w:rsidRDefault="003D2417" w:rsidP="00A9668C"/>
        </w:tc>
      </w:tr>
      <w:tr w:rsidR="00A9668C" w:rsidRPr="00A9668C" w14:paraId="28DD427D" w14:textId="77777777" w:rsidTr="00A96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2DD48" w14:textId="77777777" w:rsidR="00A9668C" w:rsidRPr="00A9668C" w:rsidRDefault="00A9668C" w:rsidP="00A9668C">
            <w:pPr>
              <w:rPr>
                <w:b/>
                <w:bCs/>
              </w:rPr>
            </w:pPr>
            <w:r w:rsidRPr="00A9668C">
              <w:rPr>
                <w:b/>
                <w:bCs/>
              </w:rPr>
              <w:lastRenderedPageBreak/>
              <w:t>Knowledge &amp; Understanding</w:t>
            </w:r>
          </w:p>
        </w:tc>
        <w:tc>
          <w:tcPr>
            <w:tcW w:w="0" w:type="auto"/>
            <w:vAlign w:val="center"/>
            <w:hideMark/>
          </w:tcPr>
          <w:p w14:paraId="5CDFC0DC" w14:textId="5CDE7E87" w:rsidR="00A9668C" w:rsidRPr="003D2417" w:rsidRDefault="00A10006" w:rsidP="00A9668C">
            <w:r w:rsidRPr="003D2417">
              <w:t>Strong understanding of the National Curriculum and expectations for Key Stage 2 pupils.</w:t>
            </w:r>
          </w:p>
        </w:tc>
        <w:tc>
          <w:tcPr>
            <w:tcW w:w="0" w:type="auto"/>
            <w:vAlign w:val="center"/>
            <w:hideMark/>
          </w:tcPr>
          <w:p w14:paraId="1CB5C6D7" w14:textId="77777777" w:rsidR="00A9668C" w:rsidRDefault="00A10006" w:rsidP="00A9668C">
            <w:r w:rsidRPr="003D2417">
              <w:t>Knowledge of current educational research and evidence-informed practice.</w:t>
            </w:r>
          </w:p>
          <w:p w14:paraId="0EF6B07C" w14:textId="79CC20E8" w:rsidR="003D2417" w:rsidRPr="003D2417" w:rsidRDefault="003D2417" w:rsidP="00A9668C"/>
        </w:tc>
      </w:tr>
      <w:tr w:rsidR="00A9668C" w:rsidRPr="00A9668C" w14:paraId="53FD422C" w14:textId="77777777" w:rsidTr="003D241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B4C8D27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2CFDF8B" w14:textId="77777777" w:rsidR="00A9668C" w:rsidRPr="003D2417" w:rsidRDefault="00A9668C" w:rsidP="00A9668C">
            <w:r w:rsidRPr="003D2417">
              <w:t>Understanding of safeguarding responsibilities and child protection procedures.</w:t>
            </w:r>
          </w:p>
        </w:tc>
        <w:tc>
          <w:tcPr>
            <w:tcW w:w="0" w:type="auto"/>
            <w:vAlign w:val="center"/>
            <w:hideMark/>
          </w:tcPr>
          <w:p w14:paraId="1C908290" w14:textId="77777777" w:rsidR="00A9668C" w:rsidRDefault="00A9668C" w:rsidP="00A9668C">
            <w:r w:rsidRPr="003D2417">
              <w:t>Understanding of strategies to support EAL, SEND, disadvantaged and vulnerable pupils.</w:t>
            </w:r>
          </w:p>
          <w:p w14:paraId="44877A3E" w14:textId="77777777" w:rsidR="003D2417" w:rsidRDefault="003D2417" w:rsidP="00A9668C"/>
          <w:p w14:paraId="15111DE8" w14:textId="77777777" w:rsidR="003D2417" w:rsidRDefault="003D2417" w:rsidP="00A9668C"/>
          <w:p w14:paraId="0BBFB130" w14:textId="77777777" w:rsidR="003D2417" w:rsidRPr="003D2417" w:rsidRDefault="003D2417" w:rsidP="00A9668C"/>
        </w:tc>
      </w:tr>
      <w:tr w:rsidR="003D2417" w:rsidRPr="00A9668C" w14:paraId="51B5C3E2" w14:textId="77777777" w:rsidTr="00A9668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5E0739E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EC041DF" w14:textId="77777777" w:rsidR="003D2417" w:rsidRPr="003D2417" w:rsidRDefault="003D2417" w:rsidP="00A9668C">
            <w:r w:rsidRPr="003D2417">
              <w:t>Knowledge of effective behaviour management strategies.</w:t>
            </w:r>
          </w:p>
        </w:tc>
        <w:tc>
          <w:tcPr>
            <w:tcW w:w="0" w:type="auto"/>
            <w:vAlign w:val="center"/>
            <w:hideMark/>
          </w:tcPr>
          <w:p w14:paraId="2B171759" w14:textId="77777777" w:rsidR="003D2417" w:rsidRDefault="003D2417" w:rsidP="00A9668C">
            <w:r w:rsidRPr="003D2417">
              <w:t>Knowledge of assessment systems and tracking pupil progress data.</w:t>
            </w:r>
          </w:p>
          <w:p w14:paraId="5AEFF5D9" w14:textId="77777777" w:rsidR="003D2417" w:rsidRDefault="003D2417" w:rsidP="00A9668C"/>
          <w:p w14:paraId="30AC012C" w14:textId="77777777" w:rsidR="003D2417" w:rsidRPr="003D2417" w:rsidRDefault="003D2417" w:rsidP="00A9668C"/>
        </w:tc>
      </w:tr>
      <w:tr w:rsidR="003D2417" w:rsidRPr="00A9668C" w14:paraId="401E3A16" w14:textId="77777777" w:rsidTr="00A966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5289935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18A5381" w14:textId="77777777" w:rsidR="003D2417" w:rsidRPr="003D2417" w:rsidRDefault="003D2417" w:rsidP="00A9668C">
            <w:r w:rsidRPr="003D2417">
              <w:t>Understanding of inclusive teaching and adaptive practice.</w:t>
            </w:r>
          </w:p>
        </w:tc>
        <w:tc>
          <w:tcPr>
            <w:tcW w:w="0" w:type="auto"/>
            <w:vAlign w:val="center"/>
            <w:hideMark/>
          </w:tcPr>
          <w:p w14:paraId="5BE2218F" w14:textId="77777777" w:rsidR="003D2417" w:rsidRDefault="003D2417" w:rsidP="00A9668C">
            <w:r w:rsidRPr="003D2417">
              <w:t>Knowledge of curriculum leadership responsibilities.</w:t>
            </w:r>
          </w:p>
          <w:p w14:paraId="12EBF7FC" w14:textId="77777777" w:rsidR="003D2417" w:rsidRDefault="003D2417" w:rsidP="00A9668C"/>
          <w:p w14:paraId="5259B11C" w14:textId="77777777" w:rsidR="003D2417" w:rsidRDefault="003D2417" w:rsidP="00A9668C"/>
          <w:p w14:paraId="72B2601D" w14:textId="77777777" w:rsidR="003D2417" w:rsidRPr="003D2417" w:rsidRDefault="003D2417" w:rsidP="00A9668C"/>
        </w:tc>
      </w:tr>
      <w:tr w:rsidR="00A9668C" w:rsidRPr="00A9668C" w14:paraId="4A9020D8" w14:textId="77777777" w:rsidTr="00A96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73A14" w14:textId="77777777" w:rsidR="00A9668C" w:rsidRPr="00A9668C" w:rsidRDefault="00A9668C" w:rsidP="00A9668C">
            <w:pPr>
              <w:rPr>
                <w:b/>
                <w:bCs/>
              </w:rPr>
            </w:pPr>
            <w:r w:rsidRPr="00A9668C">
              <w:rPr>
                <w:b/>
                <w:bCs/>
              </w:rPr>
              <w:lastRenderedPageBreak/>
              <w:t>Skills &amp; Abilities</w:t>
            </w:r>
          </w:p>
        </w:tc>
        <w:tc>
          <w:tcPr>
            <w:tcW w:w="0" w:type="auto"/>
            <w:vAlign w:val="center"/>
            <w:hideMark/>
          </w:tcPr>
          <w:p w14:paraId="446BF42C" w14:textId="77777777" w:rsidR="00A9668C" w:rsidRPr="003D2417" w:rsidRDefault="00A9668C" w:rsidP="00A9668C">
            <w:r w:rsidRPr="003D2417">
              <w:t>Ability to create a safe, stimulating and organised learning environment.</w:t>
            </w:r>
          </w:p>
        </w:tc>
        <w:tc>
          <w:tcPr>
            <w:tcW w:w="0" w:type="auto"/>
            <w:vAlign w:val="center"/>
            <w:hideMark/>
          </w:tcPr>
          <w:p w14:paraId="6AF0F941" w14:textId="77777777" w:rsidR="00A9668C" w:rsidRDefault="00A9668C" w:rsidP="00A9668C">
            <w:r w:rsidRPr="003D2417">
              <w:t>Ability to contribute to whole-school improvement initiatives.</w:t>
            </w:r>
          </w:p>
          <w:p w14:paraId="7C830CD4" w14:textId="77777777" w:rsidR="003D2417" w:rsidRPr="003D2417" w:rsidRDefault="003D2417" w:rsidP="00A9668C"/>
        </w:tc>
      </w:tr>
      <w:tr w:rsidR="003D2417" w:rsidRPr="00A9668C" w14:paraId="65D160FA" w14:textId="77777777" w:rsidTr="00A9668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648D3D1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2F2A822" w14:textId="77777777" w:rsidR="003D2417" w:rsidRPr="003D2417" w:rsidRDefault="003D2417" w:rsidP="00A9668C">
            <w:r w:rsidRPr="003D2417">
              <w:t>Ability to plan and deliver high-quality teaching that motivates and challenges children.</w:t>
            </w:r>
          </w:p>
        </w:tc>
        <w:tc>
          <w:tcPr>
            <w:tcW w:w="0" w:type="auto"/>
            <w:vAlign w:val="center"/>
            <w:hideMark/>
          </w:tcPr>
          <w:p w14:paraId="743E1F05" w14:textId="77777777" w:rsidR="003D2417" w:rsidRDefault="003D2417" w:rsidP="00A9668C">
            <w:r w:rsidRPr="003D2417">
              <w:t>Ability to lead staff training or share good practice.</w:t>
            </w:r>
          </w:p>
          <w:p w14:paraId="3228E476" w14:textId="77777777" w:rsidR="003D2417" w:rsidRPr="003D2417" w:rsidRDefault="003D2417" w:rsidP="00A9668C"/>
        </w:tc>
      </w:tr>
      <w:tr w:rsidR="003D2417" w:rsidRPr="00A9668C" w14:paraId="5401F3C0" w14:textId="77777777" w:rsidTr="00A966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824D0F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DD3040E" w14:textId="77777777" w:rsidR="003D2417" w:rsidRPr="003D2417" w:rsidRDefault="003D2417" w:rsidP="00A9668C">
            <w:r w:rsidRPr="003D2417">
              <w:t>Strong communication and interpersonal skills with pupils, staff, and parents.</w:t>
            </w:r>
          </w:p>
        </w:tc>
        <w:tc>
          <w:tcPr>
            <w:tcW w:w="0" w:type="auto"/>
            <w:vAlign w:val="center"/>
            <w:hideMark/>
          </w:tcPr>
          <w:p w14:paraId="3810F85C" w14:textId="77777777" w:rsidR="003D2417" w:rsidRDefault="003D2417" w:rsidP="00A9668C">
            <w:r w:rsidRPr="003D2417">
              <w:t>Confidence using a range of educational technology and resources.</w:t>
            </w:r>
          </w:p>
          <w:p w14:paraId="434F4B20" w14:textId="77777777" w:rsidR="003D2417" w:rsidRPr="003D2417" w:rsidRDefault="003D2417" w:rsidP="00A9668C"/>
        </w:tc>
      </w:tr>
      <w:tr w:rsidR="003D2417" w:rsidRPr="00A9668C" w14:paraId="33575420" w14:textId="77777777" w:rsidTr="00A966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F0E085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C526BA8" w14:textId="77777777" w:rsidR="003D2417" w:rsidRDefault="003D2417" w:rsidP="00A9668C">
            <w:r w:rsidRPr="003D2417">
              <w:t>Ability to maintain accurate records and assessment information.</w:t>
            </w:r>
          </w:p>
          <w:p w14:paraId="58E22B00" w14:textId="77777777" w:rsidR="003D2417" w:rsidRPr="003D2417" w:rsidRDefault="003D2417" w:rsidP="00A9668C"/>
        </w:tc>
        <w:tc>
          <w:tcPr>
            <w:tcW w:w="0" w:type="auto"/>
            <w:vAlign w:val="center"/>
            <w:hideMark/>
          </w:tcPr>
          <w:p w14:paraId="77989349" w14:textId="77777777" w:rsidR="003D2417" w:rsidRPr="003D2417" w:rsidRDefault="003D2417" w:rsidP="00A9668C"/>
        </w:tc>
      </w:tr>
      <w:tr w:rsidR="003D2417" w:rsidRPr="00A9668C" w14:paraId="1FB24A3A" w14:textId="77777777" w:rsidTr="00A966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8432C2A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A9F8AD7" w14:textId="77777777" w:rsidR="003D2417" w:rsidRDefault="003D2417" w:rsidP="00A9668C">
            <w:r w:rsidRPr="003D2417">
              <w:t>Ability to work collaboratively as part of a team.</w:t>
            </w:r>
          </w:p>
          <w:p w14:paraId="04020740" w14:textId="77777777" w:rsidR="003D2417" w:rsidRPr="003D2417" w:rsidRDefault="003D2417" w:rsidP="00A9668C"/>
        </w:tc>
        <w:tc>
          <w:tcPr>
            <w:tcW w:w="0" w:type="auto"/>
            <w:vAlign w:val="center"/>
            <w:hideMark/>
          </w:tcPr>
          <w:p w14:paraId="5CDCDA5F" w14:textId="77777777" w:rsidR="003D2417" w:rsidRPr="003D2417" w:rsidRDefault="003D2417" w:rsidP="00A9668C"/>
        </w:tc>
      </w:tr>
      <w:tr w:rsidR="003D2417" w:rsidRPr="00A9668C" w14:paraId="09F29E67" w14:textId="77777777" w:rsidTr="00A966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D65323" w14:textId="77777777" w:rsidR="003D2417" w:rsidRPr="00A9668C" w:rsidRDefault="003D2417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22FFD0F" w14:textId="77777777" w:rsidR="003D2417" w:rsidRDefault="003D2417" w:rsidP="00A9668C">
            <w:r w:rsidRPr="003D2417">
              <w:t>Ability to manage behaviour positively and consistently.</w:t>
            </w:r>
          </w:p>
          <w:p w14:paraId="5A4024CE" w14:textId="77777777" w:rsidR="003D2417" w:rsidRPr="003D2417" w:rsidRDefault="003D2417" w:rsidP="00A9668C"/>
        </w:tc>
        <w:tc>
          <w:tcPr>
            <w:tcW w:w="0" w:type="auto"/>
            <w:vAlign w:val="center"/>
            <w:hideMark/>
          </w:tcPr>
          <w:p w14:paraId="69D0CA6D" w14:textId="77777777" w:rsidR="003D2417" w:rsidRPr="003D2417" w:rsidRDefault="003D2417" w:rsidP="00A9668C"/>
        </w:tc>
      </w:tr>
      <w:tr w:rsidR="00A9668C" w:rsidRPr="00A9668C" w14:paraId="3892A60C" w14:textId="77777777" w:rsidTr="00A96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390FD" w14:textId="77777777" w:rsidR="00A9668C" w:rsidRPr="00A9668C" w:rsidRDefault="00A9668C" w:rsidP="00A9668C">
            <w:pPr>
              <w:rPr>
                <w:b/>
                <w:bCs/>
              </w:rPr>
            </w:pPr>
            <w:r w:rsidRPr="00A9668C">
              <w:rPr>
                <w:b/>
                <w:bCs/>
              </w:rPr>
              <w:lastRenderedPageBreak/>
              <w:t>Personal Qualities</w:t>
            </w:r>
          </w:p>
        </w:tc>
        <w:tc>
          <w:tcPr>
            <w:tcW w:w="0" w:type="auto"/>
            <w:vAlign w:val="center"/>
            <w:hideMark/>
          </w:tcPr>
          <w:p w14:paraId="33BB39D6" w14:textId="77777777" w:rsidR="00A9668C" w:rsidRDefault="00A9668C" w:rsidP="00A9668C">
            <w:r w:rsidRPr="003D2417">
              <w:t>Commitment to safeguarding and promoting the welfare of children.</w:t>
            </w:r>
          </w:p>
          <w:p w14:paraId="72CDFCE5" w14:textId="77777777" w:rsidR="003D2417" w:rsidRPr="003D2417" w:rsidRDefault="003D2417" w:rsidP="00A9668C"/>
        </w:tc>
        <w:tc>
          <w:tcPr>
            <w:tcW w:w="0" w:type="auto"/>
            <w:vAlign w:val="center"/>
            <w:hideMark/>
          </w:tcPr>
          <w:p w14:paraId="636BC5DD" w14:textId="77777777" w:rsidR="00A9668C" w:rsidRPr="003D2417" w:rsidRDefault="00A9668C" w:rsidP="00A9668C">
            <w:r w:rsidRPr="003D2417">
              <w:t>Willingness to contribute to wider academy life including clubs, events and assemblies.</w:t>
            </w:r>
          </w:p>
        </w:tc>
      </w:tr>
      <w:tr w:rsidR="00A9668C" w:rsidRPr="00A9668C" w14:paraId="77A9BE1F" w14:textId="77777777" w:rsidTr="003D241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CF8F060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F88B28B" w14:textId="77777777" w:rsidR="00A9668C" w:rsidRDefault="00A9668C" w:rsidP="00A9668C">
            <w:r w:rsidRPr="003D2417">
              <w:t>High expectations of achievement and behaviour for all pupils.</w:t>
            </w:r>
          </w:p>
          <w:p w14:paraId="252A80CC" w14:textId="77777777" w:rsidR="003D2417" w:rsidRPr="003D2417" w:rsidRDefault="003D2417" w:rsidP="00A9668C"/>
        </w:tc>
        <w:tc>
          <w:tcPr>
            <w:tcW w:w="0" w:type="auto"/>
            <w:vAlign w:val="center"/>
            <w:hideMark/>
          </w:tcPr>
          <w:p w14:paraId="6A9BD791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</w:tr>
      <w:tr w:rsidR="00A9668C" w:rsidRPr="00A9668C" w14:paraId="24C52C4F" w14:textId="77777777" w:rsidTr="00A96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FB368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88D606D" w14:textId="77777777" w:rsidR="00A9668C" w:rsidRDefault="00A9668C" w:rsidP="00A9668C">
            <w:r w:rsidRPr="003D2417">
              <w:t>Professional, reliable and organised.</w:t>
            </w:r>
          </w:p>
          <w:p w14:paraId="17C27845" w14:textId="77777777" w:rsidR="003D2417" w:rsidRPr="003D2417" w:rsidRDefault="003D2417" w:rsidP="00A9668C"/>
        </w:tc>
        <w:tc>
          <w:tcPr>
            <w:tcW w:w="0" w:type="auto"/>
            <w:vAlign w:val="center"/>
            <w:hideMark/>
          </w:tcPr>
          <w:p w14:paraId="1A8CC097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</w:tr>
      <w:tr w:rsidR="00A9668C" w:rsidRPr="00A9668C" w14:paraId="6695512B" w14:textId="77777777" w:rsidTr="00A96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1A92B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103A19F" w14:textId="77777777" w:rsidR="00A9668C" w:rsidRPr="003D2417" w:rsidRDefault="00A9668C" w:rsidP="00A9668C">
            <w:r w:rsidRPr="003D2417">
              <w:t>Reflective and committed to continuous professional development.</w:t>
            </w:r>
          </w:p>
        </w:tc>
        <w:tc>
          <w:tcPr>
            <w:tcW w:w="0" w:type="auto"/>
            <w:vAlign w:val="center"/>
            <w:hideMark/>
          </w:tcPr>
          <w:p w14:paraId="635C4A25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</w:tr>
      <w:tr w:rsidR="00A9668C" w:rsidRPr="00A9668C" w14:paraId="27D08530" w14:textId="77777777" w:rsidTr="00A96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7D5C3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9B045FA" w14:textId="77777777" w:rsidR="00A9668C" w:rsidRPr="003D2417" w:rsidRDefault="00A9668C" w:rsidP="00A9668C">
            <w:r w:rsidRPr="003D2417">
              <w:t>Positive, flexible and enthusiastic approach to teaching and learning.</w:t>
            </w:r>
          </w:p>
        </w:tc>
        <w:tc>
          <w:tcPr>
            <w:tcW w:w="0" w:type="auto"/>
            <w:vAlign w:val="center"/>
            <w:hideMark/>
          </w:tcPr>
          <w:p w14:paraId="4A793AC5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</w:tr>
      <w:tr w:rsidR="00A9668C" w:rsidRPr="00A9668C" w14:paraId="75FFD604" w14:textId="77777777" w:rsidTr="00A96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25251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3E20735" w14:textId="77777777" w:rsidR="00A9668C" w:rsidRDefault="00A9668C" w:rsidP="00A9668C">
            <w:r w:rsidRPr="003D2417">
              <w:t>Commitment to the values and ethos of the academy.</w:t>
            </w:r>
          </w:p>
          <w:p w14:paraId="596C92AA" w14:textId="77777777" w:rsidR="003D2417" w:rsidRPr="003D2417" w:rsidRDefault="003D2417" w:rsidP="00A9668C"/>
        </w:tc>
        <w:tc>
          <w:tcPr>
            <w:tcW w:w="0" w:type="auto"/>
            <w:vAlign w:val="center"/>
            <w:hideMark/>
          </w:tcPr>
          <w:p w14:paraId="3543682A" w14:textId="77777777" w:rsidR="00A9668C" w:rsidRPr="00A9668C" w:rsidRDefault="00A9668C" w:rsidP="00A9668C">
            <w:pPr>
              <w:rPr>
                <w:b/>
                <w:bCs/>
              </w:rPr>
            </w:pPr>
          </w:p>
        </w:tc>
      </w:tr>
    </w:tbl>
    <w:p w14:paraId="633DE8DE" w14:textId="77777777" w:rsidR="00A9668C" w:rsidRPr="00A9668C" w:rsidRDefault="00A9668C">
      <w:pPr>
        <w:rPr>
          <w:b/>
          <w:bCs/>
        </w:rPr>
      </w:pPr>
    </w:p>
    <w:sectPr w:rsidR="00A9668C" w:rsidRPr="00A9668C" w:rsidSect="00A9668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5EF8" w14:textId="77777777" w:rsidR="000930FF" w:rsidRDefault="000930FF" w:rsidP="00A9668C">
      <w:pPr>
        <w:spacing w:after="0" w:line="240" w:lineRule="auto"/>
      </w:pPr>
      <w:r>
        <w:separator/>
      </w:r>
    </w:p>
  </w:endnote>
  <w:endnote w:type="continuationSeparator" w:id="0">
    <w:p w14:paraId="50BDE7D4" w14:textId="77777777" w:rsidR="000930FF" w:rsidRDefault="000930FF" w:rsidP="00A9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0666" w14:textId="77777777" w:rsidR="000930FF" w:rsidRDefault="000930FF" w:rsidP="00A9668C">
      <w:pPr>
        <w:spacing w:after="0" w:line="240" w:lineRule="auto"/>
      </w:pPr>
      <w:r>
        <w:separator/>
      </w:r>
    </w:p>
  </w:footnote>
  <w:footnote w:type="continuationSeparator" w:id="0">
    <w:p w14:paraId="1AC1EE78" w14:textId="77777777" w:rsidR="000930FF" w:rsidRDefault="000930FF" w:rsidP="00A9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5D94" w14:textId="77777777" w:rsidR="00A9668C" w:rsidRPr="00A9668C" w:rsidRDefault="00A9668C" w:rsidP="00A9668C">
    <w:pPr>
      <w:pStyle w:val="Header"/>
      <w:rPr>
        <w:b/>
        <w:bCs/>
      </w:rPr>
    </w:pPr>
    <w:r w:rsidRPr="00A9668C">
      <w:rPr>
        <w:b/>
        <w:bCs/>
      </w:rPr>
      <w:t>Burnley Road Academy</w:t>
    </w:r>
  </w:p>
  <w:p w14:paraId="69CBB93A" w14:textId="3D65ADC1" w:rsidR="00A9668C" w:rsidRPr="00A9668C" w:rsidRDefault="00A9668C" w:rsidP="00A9668C">
    <w:pPr>
      <w:pStyle w:val="Header"/>
      <w:rPr>
        <w:b/>
        <w:bCs/>
      </w:rPr>
    </w:pPr>
    <w:r w:rsidRPr="00A9668C">
      <w:rPr>
        <w:b/>
        <w:bCs/>
      </w:rPr>
      <w:t xml:space="preserve">Person Specification – </w:t>
    </w:r>
    <w:r>
      <w:rPr>
        <w:b/>
        <w:bCs/>
      </w:rPr>
      <w:t xml:space="preserve">0.4 Key Stage 2 Class </w:t>
    </w:r>
    <w:r w:rsidRPr="00A9668C">
      <w:rPr>
        <w:b/>
        <w:bCs/>
      </w:rPr>
      <w:t>Teacher</w:t>
    </w:r>
  </w:p>
  <w:p w14:paraId="7455A562" w14:textId="77777777" w:rsidR="00A9668C" w:rsidRDefault="00A96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8C"/>
    <w:rsid w:val="000930FF"/>
    <w:rsid w:val="003D2417"/>
    <w:rsid w:val="00A10006"/>
    <w:rsid w:val="00A9668C"/>
    <w:rsid w:val="00B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5B2D"/>
  <w15:chartTrackingRefBased/>
  <w15:docId w15:val="{129111AF-88CA-46F9-8D97-A07588C9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6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6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8C"/>
  </w:style>
  <w:style w:type="paragraph" w:styleId="Footer">
    <w:name w:val="footer"/>
    <w:basedOn w:val="Normal"/>
    <w:link w:val="FooterChar"/>
    <w:uiPriority w:val="99"/>
    <w:unhideWhenUsed/>
    <w:rsid w:val="00A96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BR3</dc:creator>
  <cp:keywords/>
  <dc:description/>
  <cp:lastModifiedBy>365 BR3</cp:lastModifiedBy>
  <cp:revision>2</cp:revision>
  <dcterms:created xsi:type="dcterms:W3CDTF">2026-05-12T10:06:00Z</dcterms:created>
  <dcterms:modified xsi:type="dcterms:W3CDTF">2026-05-12T10:06:00Z</dcterms:modified>
</cp:coreProperties>
</file>