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95842" w14:textId="77777777" w:rsidR="00D37B12" w:rsidRDefault="00D37B12" w:rsidP="00D37B12">
      <w:pPr>
        <w:spacing w:after="120"/>
        <w:jc w:val="center"/>
        <w:rPr>
          <w:b/>
          <w:bCs/>
          <w:sz w:val="72"/>
          <w:szCs w:val="72"/>
        </w:rPr>
      </w:pPr>
    </w:p>
    <w:p w14:paraId="13BAC226" w14:textId="0E131355" w:rsidR="00D37B12" w:rsidRDefault="00D37B12" w:rsidP="00D37B12">
      <w:pPr>
        <w:spacing w:after="120"/>
        <w:jc w:val="center"/>
        <w:rPr>
          <w:b/>
          <w:bCs/>
          <w:sz w:val="72"/>
          <w:szCs w:val="72"/>
        </w:rPr>
      </w:pPr>
      <w:r>
        <w:rPr>
          <w:b/>
          <w:bCs/>
          <w:sz w:val="72"/>
          <w:szCs w:val="72"/>
        </w:rPr>
        <w:t>Malvern Wyche C of E Primary School</w:t>
      </w:r>
    </w:p>
    <w:p w14:paraId="3E8DB7F0" w14:textId="77777777" w:rsidR="00D37B12" w:rsidRDefault="00D37B12" w:rsidP="4A685D61">
      <w:pPr>
        <w:spacing w:after="120"/>
        <w:jc w:val="center"/>
        <w:rPr>
          <w:b/>
          <w:bCs/>
          <w:sz w:val="44"/>
          <w:szCs w:val="44"/>
        </w:rPr>
      </w:pPr>
    </w:p>
    <w:p w14:paraId="7E1BDDA6" w14:textId="24D04874" w:rsidR="00D37B12" w:rsidRDefault="00D37B12" w:rsidP="0016208E">
      <w:pPr>
        <w:spacing w:after="120"/>
        <w:jc w:val="center"/>
        <w:rPr>
          <w:b/>
          <w:bCs/>
          <w:sz w:val="72"/>
          <w:szCs w:val="72"/>
        </w:rPr>
      </w:pPr>
      <w:r>
        <w:rPr>
          <w:b/>
          <w:bCs/>
          <w:noProof/>
          <w:sz w:val="72"/>
          <w:szCs w:val="72"/>
          <w14:ligatures w14:val="standardContextual"/>
        </w:rPr>
        <w:drawing>
          <wp:inline distT="0" distB="0" distL="0" distR="0" wp14:anchorId="60FEEE65" wp14:editId="33535E10">
            <wp:extent cx="1109472" cy="1286256"/>
            <wp:effectExtent l="0" t="0" r="0" b="9525"/>
            <wp:docPr id="1195117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117380" name="Picture 1195117380"/>
                    <pic:cNvPicPr/>
                  </pic:nvPicPr>
                  <pic:blipFill>
                    <a:blip r:embed="rId10">
                      <a:extLst>
                        <a:ext uri="{28A0092B-C50C-407E-A947-70E740481C1C}">
                          <a14:useLocalDpi xmlns:a14="http://schemas.microsoft.com/office/drawing/2010/main" val="0"/>
                        </a:ext>
                      </a:extLst>
                    </a:blip>
                    <a:stretch>
                      <a:fillRect/>
                    </a:stretch>
                  </pic:blipFill>
                  <pic:spPr>
                    <a:xfrm>
                      <a:off x="0" y="0"/>
                      <a:ext cx="1109472" cy="1286256"/>
                    </a:xfrm>
                    <a:prstGeom prst="rect">
                      <a:avLst/>
                    </a:prstGeom>
                  </pic:spPr>
                </pic:pic>
              </a:graphicData>
            </a:graphic>
          </wp:inline>
        </w:drawing>
      </w:r>
    </w:p>
    <w:p w14:paraId="4F61C543" w14:textId="77777777" w:rsidR="00E97A1C" w:rsidRDefault="00E97A1C" w:rsidP="00D37B12">
      <w:pPr>
        <w:spacing w:after="120"/>
        <w:jc w:val="center"/>
        <w:rPr>
          <w:b/>
          <w:bCs/>
          <w:sz w:val="48"/>
          <w:szCs w:val="48"/>
        </w:rPr>
      </w:pPr>
      <w:r w:rsidRPr="00E97A1C">
        <w:rPr>
          <w:b/>
          <w:bCs/>
          <w:noProof/>
          <w:sz w:val="96"/>
          <w:szCs w:val="96"/>
        </w:rPr>
        <w:drawing>
          <wp:inline distT="0" distB="0" distL="0" distR="0" wp14:anchorId="47C9792A" wp14:editId="1B6E74FA">
            <wp:extent cx="3478954" cy="625221"/>
            <wp:effectExtent l="0" t="0" r="7620" b="3810"/>
            <wp:docPr id="683276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276418" name=""/>
                    <pic:cNvPicPr/>
                  </pic:nvPicPr>
                  <pic:blipFill>
                    <a:blip r:embed="rId11"/>
                    <a:stretch>
                      <a:fillRect/>
                    </a:stretch>
                  </pic:blipFill>
                  <pic:spPr>
                    <a:xfrm>
                      <a:off x="0" y="0"/>
                      <a:ext cx="3525261" cy="633543"/>
                    </a:xfrm>
                    <a:prstGeom prst="rect">
                      <a:avLst/>
                    </a:prstGeom>
                  </pic:spPr>
                </pic:pic>
              </a:graphicData>
            </a:graphic>
          </wp:inline>
        </w:drawing>
      </w:r>
    </w:p>
    <w:p w14:paraId="0A3AA17D" w14:textId="40CA1BAE" w:rsidR="00D37B12" w:rsidRPr="00AE2806" w:rsidRDefault="00D37B12" w:rsidP="00D37B12">
      <w:pPr>
        <w:spacing w:after="120"/>
        <w:jc w:val="center"/>
        <w:rPr>
          <w:b/>
          <w:bCs/>
          <w:sz w:val="52"/>
          <w:szCs w:val="52"/>
        </w:rPr>
      </w:pPr>
      <w:r w:rsidRPr="00AE2806">
        <w:rPr>
          <w:b/>
          <w:bCs/>
          <w:sz w:val="52"/>
          <w:szCs w:val="52"/>
        </w:rPr>
        <w:t xml:space="preserve">Safer </w:t>
      </w:r>
      <w:r w:rsidR="00AE2806" w:rsidRPr="00AE2806">
        <w:rPr>
          <w:b/>
          <w:bCs/>
          <w:sz w:val="52"/>
          <w:szCs w:val="52"/>
        </w:rPr>
        <w:t>R</w:t>
      </w:r>
      <w:r w:rsidRPr="00AE2806">
        <w:rPr>
          <w:b/>
          <w:bCs/>
          <w:sz w:val="52"/>
          <w:szCs w:val="52"/>
        </w:rPr>
        <w:t>ecruitment policy</w:t>
      </w:r>
    </w:p>
    <w:p w14:paraId="012A4904" w14:textId="1F72996C" w:rsidR="00D37B12" w:rsidRPr="0016208E" w:rsidRDefault="00D37B12" w:rsidP="00D37B12">
      <w:pPr>
        <w:spacing w:after="120"/>
        <w:jc w:val="center"/>
        <w:rPr>
          <w:b/>
          <w:bCs/>
          <w:sz w:val="48"/>
          <w:szCs w:val="48"/>
        </w:rPr>
      </w:pPr>
      <w:r w:rsidRPr="0016208E">
        <w:rPr>
          <w:b/>
          <w:bCs/>
          <w:sz w:val="48"/>
          <w:szCs w:val="48"/>
        </w:rPr>
        <w:t>2025-2026</w:t>
      </w:r>
    </w:p>
    <w:p w14:paraId="39D69584" w14:textId="52D6FA75" w:rsidR="002972BF" w:rsidRPr="00741D1F" w:rsidRDefault="002972BF" w:rsidP="00D37B12">
      <w:pPr>
        <w:spacing w:after="120"/>
        <w:jc w:val="center"/>
        <w:rPr>
          <w:b/>
          <w:bCs/>
          <w:sz w:val="32"/>
          <w:szCs w:val="32"/>
        </w:rPr>
      </w:pPr>
    </w:p>
    <w:tbl>
      <w:tblPr>
        <w:tblStyle w:val="TableGrid"/>
        <w:tblW w:w="0" w:type="auto"/>
        <w:tblLook w:val="04A0" w:firstRow="1" w:lastRow="0" w:firstColumn="1" w:lastColumn="0" w:noHBand="0" w:noVBand="1"/>
      </w:tblPr>
      <w:tblGrid>
        <w:gridCol w:w="4106"/>
        <w:gridCol w:w="4910"/>
      </w:tblGrid>
      <w:tr w:rsidR="002972BF" w:rsidRPr="00AA3F05" w14:paraId="19248984" w14:textId="77777777" w:rsidTr="4A685D61">
        <w:tc>
          <w:tcPr>
            <w:tcW w:w="4106" w:type="dxa"/>
          </w:tcPr>
          <w:p w14:paraId="445DB4E3" w14:textId="72F6F215" w:rsidR="002972BF" w:rsidRPr="00AA3F05" w:rsidRDefault="00AA3F05" w:rsidP="00AA3F05">
            <w:pPr>
              <w:rPr>
                <w:rFonts w:ascii="Calibri" w:hAnsi="Calibri" w:cs="Calibri"/>
                <w:b/>
                <w:bCs/>
                <w:sz w:val="32"/>
                <w:szCs w:val="32"/>
              </w:rPr>
            </w:pPr>
            <w:r w:rsidRPr="00AA3F05">
              <w:rPr>
                <w:rFonts w:ascii="Calibri" w:hAnsi="Calibri" w:cs="Calibri"/>
                <w:b/>
                <w:bCs/>
                <w:sz w:val="32"/>
                <w:szCs w:val="32"/>
              </w:rPr>
              <w:t>Ratified by</w:t>
            </w:r>
          </w:p>
        </w:tc>
        <w:tc>
          <w:tcPr>
            <w:tcW w:w="4910" w:type="dxa"/>
          </w:tcPr>
          <w:p w14:paraId="59F14D04" w14:textId="085A4075" w:rsidR="002972BF" w:rsidRPr="00AA3F05" w:rsidRDefault="002B0065" w:rsidP="00AA3F05">
            <w:pPr>
              <w:rPr>
                <w:rFonts w:ascii="Calibri" w:hAnsi="Calibri" w:cs="Calibri"/>
                <w:sz w:val="32"/>
                <w:szCs w:val="32"/>
              </w:rPr>
            </w:pPr>
            <w:r>
              <w:rPr>
                <w:rFonts w:ascii="Calibri" w:hAnsi="Calibri" w:cs="Calibri"/>
                <w:sz w:val="32"/>
                <w:szCs w:val="32"/>
              </w:rPr>
              <w:t>Full Governing Body</w:t>
            </w:r>
          </w:p>
        </w:tc>
      </w:tr>
      <w:tr w:rsidR="002972BF" w:rsidRPr="00AA3F05" w14:paraId="14912026" w14:textId="77777777" w:rsidTr="4A685D61">
        <w:tc>
          <w:tcPr>
            <w:tcW w:w="4106" w:type="dxa"/>
          </w:tcPr>
          <w:p w14:paraId="29BC587C" w14:textId="3078D806" w:rsidR="002972BF" w:rsidRPr="00AA3F05" w:rsidRDefault="00AA3F05" w:rsidP="00AA3F05">
            <w:pPr>
              <w:rPr>
                <w:rFonts w:ascii="Calibri" w:hAnsi="Calibri" w:cs="Calibri"/>
                <w:b/>
                <w:bCs/>
                <w:sz w:val="32"/>
                <w:szCs w:val="32"/>
              </w:rPr>
            </w:pPr>
            <w:r w:rsidRPr="00AA3F05">
              <w:rPr>
                <w:rFonts w:ascii="Calibri" w:hAnsi="Calibri" w:cs="Calibri"/>
                <w:b/>
                <w:bCs/>
                <w:sz w:val="32"/>
                <w:szCs w:val="32"/>
              </w:rPr>
              <w:t>Signed</w:t>
            </w:r>
            <w:r w:rsidR="0084752E">
              <w:rPr>
                <w:rFonts w:ascii="Calibri" w:hAnsi="Calibri" w:cs="Calibri"/>
                <w:b/>
                <w:bCs/>
                <w:sz w:val="32"/>
                <w:szCs w:val="32"/>
              </w:rPr>
              <w:t xml:space="preserve"> by Chair of Governors</w:t>
            </w:r>
          </w:p>
        </w:tc>
        <w:tc>
          <w:tcPr>
            <w:tcW w:w="4910" w:type="dxa"/>
          </w:tcPr>
          <w:p w14:paraId="399B441F" w14:textId="43F1847A" w:rsidR="002972BF" w:rsidRPr="00AA3F05" w:rsidRDefault="002972BF" w:rsidP="00AA3F05">
            <w:pPr>
              <w:rPr>
                <w:rFonts w:ascii="Calibri" w:hAnsi="Calibri" w:cs="Calibri"/>
                <w:sz w:val="32"/>
                <w:szCs w:val="32"/>
              </w:rPr>
            </w:pPr>
          </w:p>
        </w:tc>
      </w:tr>
      <w:tr w:rsidR="002972BF" w:rsidRPr="00AA3F05" w14:paraId="40F247CF" w14:textId="77777777" w:rsidTr="4A685D61">
        <w:tc>
          <w:tcPr>
            <w:tcW w:w="4106" w:type="dxa"/>
          </w:tcPr>
          <w:p w14:paraId="1E8AFED7" w14:textId="1E724E56" w:rsidR="002972BF" w:rsidRPr="00AA3F05" w:rsidRDefault="00AA3F05" w:rsidP="00AA3F05">
            <w:pPr>
              <w:rPr>
                <w:rFonts w:ascii="Calibri" w:hAnsi="Calibri" w:cs="Calibri"/>
                <w:b/>
                <w:bCs/>
                <w:sz w:val="32"/>
                <w:szCs w:val="32"/>
              </w:rPr>
            </w:pPr>
            <w:r w:rsidRPr="00AA3F05">
              <w:rPr>
                <w:rFonts w:ascii="Calibri" w:hAnsi="Calibri" w:cs="Calibri"/>
                <w:b/>
                <w:bCs/>
                <w:sz w:val="32"/>
                <w:szCs w:val="32"/>
              </w:rPr>
              <w:t>Review date</w:t>
            </w:r>
          </w:p>
        </w:tc>
        <w:tc>
          <w:tcPr>
            <w:tcW w:w="4910" w:type="dxa"/>
          </w:tcPr>
          <w:p w14:paraId="555F37F3" w14:textId="77016C0D" w:rsidR="002972BF" w:rsidRPr="00AA3F05" w:rsidRDefault="00AA3F05" w:rsidP="00AA3F05">
            <w:pPr>
              <w:rPr>
                <w:rFonts w:ascii="Calibri" w:hAnsi="Calibri" w:cs="Calibri"/>
                <w:sz w:val="32"/>
                <w:szCs w:val="32"/>
              </w:rPr>
            </w:pPr>
            <w:r w:rsidRPr="00AA3F05">
              <w:rPr>
                <w:rFonts w:ascii="Calibri" w:hAnsi="Calibri" w:cs="Calibri"/>
                <w:sz w:val="32"/>
                <w:szCs w:val="32"/>
              </w:rPr>
              <w:t>September 2026</w:t>
            </w:r>
          </w:p>
        </w:tc>
      </w:tr>
    </w:tbl>
    <w:p w14:paraId="17AB7976" w14:textId="2F603092" w:rsidR="00D37B12" w:rsidRDefault="00741D1F" w:rsidP="4A685D61">
      <w:pPr>
        <w:spacing w:before="240" w:after="120"/>
        <w:rPr>
          <w:sz w:val="24"/>
        </w:rPr>
      </w:pPr>
      <w:r>
        <w:rPr>
          <w:noProof/>
        </w:rPr>
        <w:drawing>
          <wp:anchor distT="0" distB="0" distL="114300" distR="114300" simplePos="0" relativeHeight="251658240" behindDoc="0" locked="0" layoutInCell="1" allowOverlap="1" wp14:anchorId="15A3ED33" wp14:editId="7164CBFE">
            <wp:simplePos x="0" y="0"/>
            <wp:positionH relativeFrom="column">
              <wp:posOffset>23495</wp:posOffset>
            </wp:positionH>
            <wp:positionV relativeFrom="paragraph">
              <wp:posOffset>335915</wp:posOffset>
            </wp:positionV>
            <wp:extent cx="5652135" cy="1506220"/>
            <wp:effectExtent l="0" t="0" r="0" b="0"/>
            <wp:wrapSquare wrapText="bothSides"/>
            <wp:docPr id="12215875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2135" cy="1506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7B12" w:rsidRPr="4A685D61">
        <w:rPr>
          <w:sz w:val="24"/>
        </w:rPr>
        <w:br w:type="page"/>
      </w:r>
    </w:p>
    <w:p w14:paraId="4D930742" w14:textId="2F603092" w:rsidR="00D37B12" w:rsidRPr="002263CD" w:rsidRDefault="00D37B12" w:rsidP="4A685D61">
      <w:pPr>
        <w:spacing w:before="240" w:after="120"/>
        <w:rPr>
          <w:rFonts w:ascii="Calibri" w:hAnsi="Calibri" w:cs="Calibri"/>
          <w:sz w:val="24"/>
        </w:rPr>
      </w:pPr>
      <w:r w:rsidRPr="002263CD">
        <w:rPr>
          <w:rFonts w:ascii="Calibri" w:hAnsi="Calibri" w:cs="Calibri"/>
          <w:b/>
          <w:bCs/>
          <w:sz w:val="24"/>
        </w:rPr>
        <w:lastRenderedPageBreak/>
        <w:t>1 Vision &amp; Values</w:t>
      </w:r>
      <w:r w:rsidRPr="002263CD">
        <w:rPr>
          <w:rFonts w:ascii="Calibri" w:hAnsi="Calibri" w:cs="Calibri"/>
          <w:sz w:val="24"/>
        </w:rPr>
        <w:t xml:space="preserve"> </w:t>
      </w:r>
    </w:p>
    <w:p w14:paraId="15F7E204" w14:textId="70DCB616" w:rsidR="002F76C2" w:rsidRDefault="00CA5ABA" w:rsidP="002F76C2">
      <w:pPr>
        <w:pStyle w:val="ListParagraph"/>
        <w:numPr>
          <w:ilvl w:val="1"/>
          <w:numId w:val="19"/>
        </w:numPr>
        <w:spacing w:before="240" w:after="120"/>
        <w:rPr>
          <w:rFonts w:ascii="Calibri" w:hAnsi="Calibri" w:cs="Calibri"/>
          <w:sz w:val="24"/>
          <w:lang w:val="en-GB"/>
        </w:rPr>
      </w:pPr>
      <w:r w:rsidRPr="002F76C2">
        <w:rPr>
          <w:rFonts w:ascii="Calibri" w:hAnsi="Calibri" w:cs="Calibri"/>
          <w:sz w:val="24"/>
          <w:lang w:val="en-GB"/>
        </w:rPr>
        <w:t>Malvern</w:t>
      </w:r>
      <w:r w:rsidR="005630C9" w:rsidRPr="002F76C2">
        <w:rPr>
          <w:rFonts w:ascii="Calibri" w:hAnsi="Calibri" w:cs="Calibri"/>
          <w:sz w:val="24"/>
          <w:lang w:val="en-GB"/>
        </w:rPr>
        <w:t xml:space="preserve"> Wyche C 0f E Primary </w:t>
      </w:r>
      <w:r w:rsidRPr="002F76C2">
        <w:rPr>
          <w:rFonts w:ascii="Calibri" w:hAnsi="Calibri" w:cs="Calibri"/>
          <w:sz w:val="24"/>
          <w:lang w:val="en-GB"/>
        </w:rPr>
        <w:t>school</w:t>
      </w:r>
      <w:r w:rsidR="005630C9" w:rsidRPr="002F76C2">
        <w:rPr>
          <w:rFonts w:ascii="Calibri" w:hAnsi="Calibri" w:cs="Calibri"/>
          <w:sz w:val="24"/>
          <w:lang w:val="en-GB"/>
        </w:rPr>
        <w:t xml:space="preserve"> is a Church of England school with a </w:t>
      </w:r>
      <w:r w:rsidRPr="002F76C2">
        <w:rPr>
          <w:rFonts w:ascii="Calibri" w:hAnsi="Calibri" w:cs="Calibri"/>
          <w:sz w:val="24"/>
          <w:lang w:val="en-GB"/>
        </w:rPr>
        <w:t>distinctive</w:t>
      </w:r>
      <w:r w:rsidR="005630C9" w:rsidRPr="002F76C2">
        <w:rPr>
          <w:rFonts w:ascii="Calibri" w:hAnsi="Calibri" w:cs="Calibri"/>
          <w:sz w:val="24"/>
          <w:lang w:val="en-GB"/>
        </w:rPr>
        <w:t xml:space="preserve"> Christian vision. Every decision we make begins with our core </w:t>
      </w:r>
      <w:r w:rsidR="00702A00" w:rsidRPr="00702A00">
        <w:rPr>
          <w:rFonts w:ascii="Calibri" w:hAnsi="Calibri" w:cs="Calibri"/>
          <w:b/>
          <w:bCs/>
          <w:color w:val="0070C0"/>
          <w:sz w:val="24"/>
          <w:lang w:val="en-GB"/>
        </w:rPr>
        <w:t>S</w:t>
      </w:r>
      <w:r w:rsidR="00702A00" w:rsidRPr="00702A00">
        <w:rPr>
          <w:rFonts w:ascii="Calibri" w:hAnsi="Calibri" w:cs="Calibri"/>
          <w:b/>
          <w:bCs/>
          <w:color w:val="00B0F0"/>
          <w:sz w:val="24"/>
          <w:lang w:val="en-GB"/>
        </w:rPr>
        <w:t>T</w:t>
      </w:r>
      <w:r w:rsidR="00702A00" w:rsidRPr="00702A00">
        <w:rPr>
          <w:rFonts w:ascii="Calibri" w:hAnsi="Calibri" w:cs="Calibri"/>
          <w:b/>
          <w:bCs/>
          <w:color w:val="00B050"/>
          <w:sz w:val="24"/>
          <w:lang w:val="en-GB"/>
        </w:rPr>
        <w:t>R</w:t>
      </w:r>
      <w:r w:rsidR="00702A00" w:rsidRPr="00702A00">
        <w:rPr>
          <w:rFonts w:ascii="Calibri" w:hAnsi="Calibri" w:cs="Calibri"/>
          <w:b/>
          <w:bCs/>
          <w:color w:val="92D050"/>
          <w:sz w:val="24"/>
          <w:lang w:val="en-GB"/>
        </w:rPr>
        <w:t>I</w:t>
      </w:r>
      <w:r w:rsidR="00702A00" w:rsidRPr="00702A00">
        <w:rPr>
          <w:rFonts w:ascii="Calibri" w:hAnsi="Calibri" w:cs="Calibri"/>
          <w:b/>
          <w:bCs/>
          <w:color w:val="CC9900"/>
          <w:sz w:val="24"/>
          <w:lang w:val="en-GB"/>
        </w:rPr>
        <w:t>V</w:t>
      </w:r>
      <w:r w:rsidR="00702A00" w:rsidRPr="00702A00">
        <w:rPr>
          <w:rFonts w:ascii="Calibri" w:hAnsi="Calibri" w:cs="Calibri"/>
          <w:b/>
          <w:bCs/>
          <w:color w:val="FFC000"/>
          <w:sz w:val="24"/>
          <w:lang w:val="en-GB"/>
        </w:rPr>
        <w:t>E</w:t>
      </w:r>
      <w:r w:rsidR="00702A00">
        <w:rPr>
          <w:rFonts w:ascii="Calibri" w:hAnsi="Calibri" w:cs="Calibri"/>
          <w:b/>
          <w:bCs/>
          <w:color w:val="FFC000"/>
          <w:sz w:val="24"/>
          <w:lang w:val="en-GB"/>
        </w:rPr>
        <w:t xml:space="preserve"> </w:t>
      </w:r>
      <w:r w:rsidR="005630C9" w:rsidRPr="002F76C2">
        <w:rPr>
          <w:rFonts w:ascii="Calibri" w:hAnsi="Calibri" w:cs="Calibri"/>
          <w:sz w:val="24"/>
          <w:lang w:val="en-GB"/>
        </w:rPr>
        <w:t>values</w:t>
      </w:r>
      <w:r w:rsidR="002F76C2" w:rsidRPr="002F76C2">
        <w:rPr>
          <w:rFonts w:ascii="Calibri" w:hAnsi="Calibri" w:cs="Calibri"/>
          <w:sz w:val="24"/>
          <w:lang w:val="en-GB"/>
        </w:rPr>
        <w:t>, s</w:t>
      </w:r>
      <w:r w:rsidR="00CF080A" w:rsidRPr="002F76C2">
        <w:rPr>
          <w:rFonts w:ascii="Calibri" w:hAnsi="Calibri" w:cs="Calibri"/>
          <w:sz w:val="24"/>
          <w:lang w:val="en-GB"/>
        </w:rPr>
        <w:t xml:space="preserve">o that our stated Christian vision: “By living our Christian values of </w:t>
      </w:r>
      <w:r w:rsidRPr="00702A00">
        <w:rPr>
          <w:rFonts w:ascii="Calibri" w:hAnsi="Calibri" w:cs="Calibri"/>
          <w:b/>
          <w:bCs/>
          <w:color w:val="0070C0"/>
          <w:sz w:val="24"/>
          <w:lang w:val="en-GB"/>
        </w:rPr>
        <w:t>Safety</w:t>
      </w:r>
      <w:r w:rsidR="00CF080A" w:rsidRPr="002F76C2">
        <w:rPr>
          <w:rFonts w:ascii="Calibri" w:hAnsi="Calibri" w:cs="Calibri"/>
          <w:sz w:val="24"/>
          <w:lang w:val="en-GB"/>
        </w:rPr>
        <w:t xml:space="preserve">, </w:t>
      </w:r>
      <w:r w:rsidR="00CF080A" w:rsidRPr="00702A00">
        <w:rPr>
          <w:rFonts w:ascii="Calibri" w:hAnsi="Calibri" w:cs="Calibri"/>
          <w:b/>
          <w:bCs/>
          <w:color w:val="00B0F0"/>
          <w:sz w:val="24"/>
          <w:lang w:val="en-GB"/>
        </w:rPr>
        <w:t>Trust</w:t>
      </w:r>
      <w:r w:rsidR="00CF080A" w:rsidRPr="002F76C2">
        <w:rPr>
          <w:rFonts w:ascii="Calibri" w:hAnsi="Calibri" w:cs="Calibri"/>
          <w:sz w:val="24"/>
          <w:lang w:val="en-GB"/>
        </w:rPr>
        <w:t xml:space="preserve">, </w:t>
      </w:r>
      <w:r w:rsidRPr="00702A00">
        <w:rPr>
          <w:rFonts w:ascii="Calibri" w:hAnsi="Calibri" w:cs="Calibri"/>
          <w:b/>
          <w:bCs/>
          <w:color w:val="00B050"/>
          <w:sz w:val="24"/>
          <w:lang w:val="en-GB"/>
        </w:rPr>
        <w:t>Respect</w:t>
      </w:r>
      <w:r w:rsidR="00CF080A" w:rsidRPr="002F76C2">
        <w:rPr>
          <w:rFonts w:ascii="Calibri" w:hAnsi="Calibri" w:cs="Calibri"/>
          <w:sz w:val="24"/>
          <w:lang w:val="en-GB"/>
        </w:rPr>
        <w:t xml:space="preserve">, </w:t>
      </w:r>
      <w:r w:rsidR="00710B5B" w:rsidRPr="00702A00">
        <w:rPr>
          <w:rFonts w:ascii="Calibri" w:hAnsi="Calibri" w:cs="Calibri"/>
          <w:b/>
          <w:bCs/>
          <w:color w:val="92D050"/>
          <w:sz w:val="24"/>
          <w:lang w:val="en-GB"/>
        </w:rPr>
        <w:t>Inspiration</w:t>
      </w:r>
      <w:r w:rsidR="00710B5B" w:rsidRPr="002F76C2">
        <w:rPr>
          <w:rFonts w:ascii="Calibri" w:hAnsi="Calibri" w:cs="Calibri"/>
          <w:sz w:val="24"/>
          <w:lang w:val="en-GB"/>
        </w:rPr>
        <w:t>,</w:t>
      </w:r>
      <w:r w:rsidR="00CF080A" w:rsidRPr="002F76C2">
        <w:rPr>
          <w:rFonts w:ascii="Calibri" w:hAnsi="Calibri" w:cs="Calibri"/>
          <w:sz w:val="24"/>
          <w:lang w:val="en-GB"/>
        </w:rPr>
        <w:t xml:space="preserve"> </w:t>
      </w:r>
      <w:r w:rsidR="00CF080A" w:rsidRPr="00702A00">
        <w:rPr>
          <w:rFonts w:ascii="Calibri" w:hAnsi="Calibri" w:cs="Calibri"/>
          <w:b/>
          <w:bCs/>
          <w:color w:val="CC9900"/>
          <w:sz w:val="24"/>
          <w:lang w:val="en-GB"/>
        </w:rPr>
        <w:t>Value</w:t>
      </w:r>
      <w:r w:rsidR="00CF080A" w:rsidRPr="002F76C2">
        <w:rPr>
          <w:rFonts w:ascii="Calibri" w:hAnsi="Calibri" w:cs="Calibri"/>
          <w:sz w:val="24"/>
          <w:lang w:val="en-GB"/>
        </w:rPr>
        <w:t xml:space="preserve"> &amp; </w:t>
      </w:r>
      <w:r w:rsidRPr="00702A00">
        <w:rPr>
          <w:rFonts w:ascii="Calibri" w:hAnsi="Calibri" w:cs="Calibri"/>
          <w:b/>
          <w:bCs/>
          <w:color w:val="FFC000"/>
          <w:sz w:val="24"/>
          <w:lang w:val="en-GB"/>
        </w:rPr>
        <w:t>Engagement</w:t>
      </w:r>
      <w:r w:rsidR="00710B5B" w:rsidRPr="00702A00">
        <w:rPr>
          <w:rFonts w:ascii="Calibri" w:hAnsi="Calibri" w:cs="Calibri"/>
          <w:color w:val="FFC000"/>
          <w:sz w:val="24"/>
          <w:lang w:val="en-GB"/>
        </w:rPr>
        <w:t xml:space="preserve"> </w:t>
      </w:r>
      <w:r w:rsidR="00D54057" w:rsidRPr="002F76C2">
        <w:rPr>
          <w:rFonts w:ascii="Calibri" w:hAnsi="Calibri" w:cs="Calibri"/>
          <w:sz w:val="24"/>
          <w:lang w:val="en-GB"/>
        </w:rPr>
        <w:t xml:space="preserve">with God’s help we will support each other to “soar”, lifting hearts and </w:t>
      </w:r>
      <w:r w:rsidR="002263CD" w:rsidRPr="002F76C2">
        <w:rPr>
          <w:rFonts w:ascii="Calibri" w:hAnsi="Calibri" w:cs="Calibri"/>
          <w:sz w:val="24"/>
          <w:lang w:val="en-GB"/>
        </w:rPr>
        <w:t>broadening horizons, so that by giving our best today, the world may be better tomorrow</w:t>
      </w:r>
      <w:r w:rsidR="00702A00">
        <w:rPr>
          <w:rFonts w:ascii="Calibri" w:hAnsi="Calibri" w:cs="Calibri"/>
          <w:sz w:val="24"/>
          <w:lang w:val="en-GB"/>
        </w:rPr>
        <w:t>,” m</w:t>
      </w:r>
      <w:r w:rsidR="00702A00" w:rsidRPr="002F76C2">
        <w:rPr>
          <w:rFonts w:ascii="Calibri" w:hAnsi="Calibri" w:cs="Calibri"/>
          <w:sz w:val="24"/>
          <w:lang w:val="en-GB"/>
        </w:rPr>
        <w:t>ay</w:t>
      </w:r>
      <w:r w:rsidR="002F76C2" w:rsidRPr="002F76C2">
        <w:rPr>
          <w:rFonts w:ascii="Calibri" w:hAnsi="Calibri" w:cs="Calibri"/>
          <w:sz w:val="24"/>
          <w:lang w:val="en-GB"/>
        </w:rPr>
        <w:t xml:space="preserve"> </w:t>
      </w:r>
      <w:r w:rsidR="00702A00">
        <w:rPr>
          <w:rFonts w:ascii="Calibri" w:hAnsi="Calibri" w:cs="Calibri"/>
          <w:sz w:val="24"/>
          <w:lang w:val="en-GB"/>
        </w:rPr>
        <w:t xml:space="preserve">dictate policy, practice and decision making, </w:t>
      </w:r>
      <w:r w:rsidR="002F76C2" w:rsidRPr="002F76C2">
        <w:rPr>
          <w:rFonts w:ascii="Calibri" w:hAnsi="Calibri" w:cs="Calibri"/>
          <w:sz w:val="24"/>
          <w:lang w:val="en-GB"/>
        </w:rPr>
        <w:t xml:space="preserve">and have an impact on pupil </w:t>
      </w:r>
      <w:r w:rsidR="00702A00" w:rsidRPr="002F76C2">
        <w:rPr>
          <w:rFonts w:ascii="Calibri" w:hAnsi="Calibri" w:cs="Calibri"/>
          <w:sz w:val="24"/>
          <w:lang w:val="en-GB"/>
        </w:rPr>
        <w:t>flourishing</w:t>
      </w:r>
      <w:r w:rsidR="00702A00">
        <w:rPr>
          <w:rFonts w:ascii="Calibri" w:hAnsi="Calibri" w:cs="Calibri"/>
          <w:sz w:val="24"/>
          <w:lang w:val="en-GB"/>
        </w:rPr>
        <w:t>.</w:t>
      </w:r>
    </w:p>
    <w:p w14:paraId="02723810" w14:textId="77777777" w:rsidR="00702A00" w:rsidRDefault="00702A00" w:rsidP="00702A00">
      <w:pPr>
        <w:pStyle w:val="ListParagraph"/>
        <w:spacing w:before="240" w:after="120"/>
        <w:ind w:left="360"/>
        <w:rPr>
          <w:rFonts w:ascii="Calibri" w:hAnsi="Calibri" w:cs="Calibri"/>
          <w:sz w:val="24"/>
          <w:lang w:val="en-GB"/>
        </w:rPr>
      </w:pPr>
    </w:p>
    <w:p w14:paraId="5B8CE7C2" w14:textId="732EE302" w:rsidR="002F76C2" w:rsidRPr="002F76C2" w:rsidRDefault="002F76C2" w:rsidP="002F76C2">
      <w:pPr>
        <w:pStyle w:val="ListParagraph"/>
        <w:numPr>
          <w:ilvl w:val="1"/>
          <w:numId w:val="19"/>
        </w:numPr>
        <w:spacing w:before="240" w:after="120"/>
        <w:rPr>
          <w:rFonts w:ascii="Calibri" w:hAnsi="Calibri" w:cs="Calibri"/>
          <w:sz w:val="24"/>
          <w:lang w:val="en-GB"/>
        </w:rPr>
      </w:pPr>
      <w:r w:rsidRPr="00702A00">
        <w:rPr>
          <w:rFonts w:ascii="Calibri" w:hAnsi="Calibri" w:cs="Calibri"/>
          <w:b/>
          <w:bCs/>
          <w:color w:val="0070C0"/>
          <w:sz w:val="24"/>
          <w:lang w:val="en-GB"/>
        </w:rPr>
        <w:t>Safety</w:t>
      </w:r>
      <w:r w:rsidRPr="00702A00">
        <w:rPr>
          <w:rFonts w:ascii="Calibri" w:hAnsi="Calibri" w:cs="Calibri"/>
          <w:color w:val="0070C0"/>
          <w:sz w:val="24"/>
          <w:lang w:val="en-GB"/>
        </w:rPr>
        <w:t xml:space="preserve"> </w:t>
      </w:r>
      <w:r>
        <w:rPr>
          <w:rFonts w:ascii="Calibri" w:hAnsi="Calibri" w:cs="Calibri"/>
          <w:sz w:val="24"/>
          <w:lang w:val="en-GB"/>
        </w:rPr>
        <w:t xml:space="preserve">&amp; </w:t>
      </w:r>
      <w:r w:rsidRPr="00702A00">
        <w:rPr>
          <w:rFonts w:ascii="Calibri" w:hAnsi="Calibri" w:cs="Calibri"/>
          <w:b/>
          <w:bCs/>
          <w:color w:val="00B0F0"/>
          <w:sz w:val="24"/>
          <w:lang w:val="en-GB"/>
        </w:rPr>
        <w:t>Trust</w:t>
      </w:r>
      <w:r w:rsidRPr="00702A00">
        <w:rPr>
          <w:rFonts w:ascii="Calibri" w:hAnsi="Calibri" w:cs="Calibri"/>
          <w:color w:val="00B0F0"/>
          <w:sz w:val="24"/>
          <w:lang w:val="en-GB"/>
        </w:rPr>
        <w:t xml:space="preserve"> </w:t>
      </w:r>
      <w:r>
        <w:rPr>
          <w:rFonts w:ascii="Calibri" w:hAnsi="Calibri" w:cs="Calibri"/>
          <w:sz w:val="24"/>
          <w:lang w:val="en-GB"/>
        </w:rPr>
        <w:t xml:space="preserve">are crucial to </w:t>
      </w:r>
      <w:r w:rsidR="00702A00">
        <w:rPr>
          <w:rFonts w:ascii="Calibri" w:hAnsi="Calibri" w:cs="Calibri"/>
          <w:sz w:val="24"/>
          <w:lang w:val="en-GB"/>
        </w:rPr>
        <w:t>the</w:t>
      </w:r>
      <w:r>
        <w:rPr>
          <w:rFonts w:ascii="Calibri" w:hAnsi="Calibri" w:cs="Calibri"/>
          <w:sz w:val="24"/>
          <w:lang w:val="en-GB"/>
        </w:rPr>
        <w:t xml:space="preserve"> safer recruitment process, to ensure we follow every statutory guideline, and bring our own duty of care and aspirations for young people to the recruitment process, recruiting the best possible candidates to</w:t>
      </w:r>
      <w:r w:rsidR="00702A00">
        <w:rPr>
          <w:rFonts w:ascii="Calibri" w:hAnsi="Calibri" w:cs="Calibri"/>
          <w:sz w:val="24"/>
          <w:lang w:val="en-GB"/>
        </w:rPr>
        <w:t xml:space="preserve"> inspire young people and doing everything possible to deter or identify unsuitable candidates. </w:t>
      </w:r>
    </w:p>
    <w:p w14:paraId="0651EA17" w14:textId="6DFFA113" w:rsidR="00D37B12" w:rsidRPr="002263CD" w:rsidRDefault="0084752E" w:rsidP="00D37B12">
      <w:pPr>
        <w:spacing w:before="240" w:after="120"/>
        <w:rPr>
          <w:rFonts w:ascii="Calibri" w:hAnsi="Calibri" w:cs="Calibri"/>
          <w:sz w:val="24"/>
        </w:rPr>
      </w:pPr>
      <w:r w:rsidRPr="002263CD">
        <w:rPr>
          <w:rFonts w:ascii="Calibri" w:hAnsi="Calibri" w:cs="Calibri"/>
          <w:b/>
          <w:bCs/>
          <w:color w:val="12263F"/>
          <w:sz w:val="24"/>
        </w:rPr>
        <w:t xml:space="preserve">2 </w:t>
      </w:r>
      <w:r w:rsidR="00D37B12" w:rsidRPr="002263CD">
        <w:rPr>
          <w:rFonts w:ascii="Calibri" w:hAnsi="Calibri" w:cs="Calibri"/>
          <w:b/>
          <w:bCs/>
          <w:color w:val="12263F"/>
          <w:sz w:val="24"/>
        </w:rPr>
        <w:t>Recruitment and selection process</w:t>
      </w:r>
    </w:p>
    <w:p w14:paraId="0F8E383E" w14:textId="133E45F9" w:rsidR="00D37B12" w:rsidRPr="002263CD" w:rsidRDefault="0084752E" w:rsidP="00D37B12">
      <w:pPr>
        <w:pStyle w:val="1bodycopy10pt"/>
        <w:rPr>
          <w:rFonts w:ascii="Calibri" w:hAnsi="Calibri" w:cs="Calibri"/>
          <w:sz w:val="24"/>
        </w:rPr>
      </w:pPr>
      <w:bookmarkStart w:id="0" w:name="_Hlk204767386"/>
      <w:r w:rsidRPr="002263CD">
        <w:rPr>
          <w:rFonts w:ascii="Calibri" w:hAnsi="Calibri" w:cs="Calibri"/>
          <w:sz w:val="24"/>
          <w:shd w:val="clear" w:color="auto" w:fill="FFFFFF" w:themeFill="background1"/>
        </w:rPr>
        <w:t xml:space="preserve">2.1 </w:t>
      </w:r>
      <w:r w:rsidR="00D37B12" w:rsidRPr="002263CD">
        <w:rPr>
          <w:rFonts w:ascii="Calibri" w:hAnsi="Calibri" w:cs="Calibri"/>
          <w:sz w:val="24"/>
          <w:shd w:val="clear" w:color="auto" w:fill="FFFFFF" w:themeFill="background1"/>
        </w:rPr>
        <w:t xml:space="preserve">The recruitment steps outlined below are based on part 3 of </w:t>
      </w:r>
      <w:hyperlink r:id="rId13" w:history="1">
        <w:r w:rsidR="00D37B12" w:rsidRPr="002263CD">
          <w:rPr>
            <w:rFonts w:ascii="Calibri" w:hAnsi="Calibri" w:cs="Calibri"/>
            <w:color w:val="0072CC"/>
            <w:sz w:val="24"/>
            <w:u w:val="single" w:color="0072CC"/>
            <w:shd w:val="clear" w:color="auto" w:fill="FFFFFF" w:themeFill="background1"/>
          </w:rPr>
          <w:t>Keeping Children Safe in Education (KCSIE) 2025</w:t>
        </w:r>
      </w:hyperlink>
      <w:r w:rsidR="00D37B12" w:rsidRPr="002263CD">
        <w:rPr>
          <w:rFonts w:ascii="Calibri" w:hAnsi="Calibri" w:cs="Calibri"/>
          <w:sz w:val="24"/>
          <w:shd w:val="clear" w:color="auto" w:fill="FFFFFF" w:themeFill="background1"/>
        </w:rPr>
        <w:t>.</w:t>
      </w:r>
    </w:p>
    <w:p w14:paraId="5E106BBA" w14:textId="76D92507" w:rsidR="00D37B12" w:rsidRPr="002263CD" w:rsidRDefault="0084752E" w:rsidP="00D37B12">
      <w:pPr>
        <w:pStyle w:val="1bodycopy10pt"/>
        <w:rPr>
          <w:rFonts w:ascii="Calibri" w:hAnsi="Calibri" w:cs="Calibri"/>
          <w:sz w:val="24"/>
        </w:rPr>
      </w:pPr>
      <w:r w:rsidRPr="002263CD">
        <w:rPr>
          <w:rFonts w:ascii="Calibri" w:hAnsi="Calibri" w:cs="Calibri"/>
          <w:sz w:val="24"/>
        </w:rPr>
        <w:t xml:space="preserve">2.2 </w:t>
      </w:r>
      <w:hyperlink r:id="rId14" w:history="1">
        <w:r w:rsidR="00D37B12" w:rsidRPr="002263CD">
          <w:rPr>
            <w:rFonts w:ascii="Calibri" w:hAnsi="Calibri" w:cs="Calibri"/>
            <w:color w:val="0072CC"/>
            <w:sz w:val="24"/>
            <w:u w:val="single" w:color="0072CC"/>
            <w:shd w:val="clear" w:color="auto" w:fill="FFFFFF" w:themeFill="background1"/>
          </w:rPr>
          <w:t>The Early Years Foundation Stage statutory framework</w:t>
        </w:r>
      </w:hyperlink>
      <w:r w:rsidR="00D37B12" w:rsidRPr="002263CD">
        <w:rPr>
          <w:rFonts w:ascii="Calibri" w:hAnsi="Calibri" w:cs="Calibri"/>
          <w:sz w:val="24"/>
          <w:shd w:val="clear" w:color="auto" w:fill="FFFFFF" w:themeFill="background1"/>
        </w:rPr>
        <w:t xml:space="preserve"> contains its own requirements for safer recruitment (pages 24 to 27).</w:t>
      </w:r>
    </w:p>
    <w:bookmarkEnd w:id="0"/>
    <w:p w14:paraId="3701AA2B" w14:textId="4A92FEE2" w:rsidR="00D37B12" w:rsidRPr="002263CD" w:rsidRDefault="0084752E" w:rsidP="00D37B12">
      <w:pPr>
        <w:pStyle w:val="1bodycopy10pt"/>
        <w:rPr>
          <w:rFonts w:ascii="Calibri" w:hAnsi="Calibri" w:cs="Calibri"/>
          <w:sz w:val="24"/>
        </w:rPr>
      </w:pPr>
      <w:r w:rsidRPr="002263CD">
        <w:rPr>
          <w:rFonts w:ascii="Calibri" w:hAnsi="Calibri" w:cs="Calibri"/>
          <w:sz w:val="24"/>
        </w:rPr>
        <w:t xml:space="preserve">2.3 </w:t>
      </w:r>
      <w:r w:rsidR="00D37B12" w:rsidRPr="002263CD">
        <w:rPr>
          <w:rFonts w:ascii="Calibri" w:hAnsi="Calibri" w:cs="Calibri"/>
          <w:sz w:val="24"/>
        </w:rPr>
        <w:t>To make sure we recruit suitable people, we will ensure that those involved in the recruitment and employment of staff to work with children have received appropriate safer recruitment training.</w:t>
      </w:r>
    </w:p>
    <w:p w14:paraId="55EA072A" w14:textId="5A53FEED" w:rsidR="00D37B12" w:rsidRPr="002263CD" w:rsidRDefault="0084752E" w:rsidP="00D37B12">
      <w:pPr>
        <w:pStyle w:val="1bodycopy10pt"/>
        <w:rPr>
          <w:rFonts w:ascii="Calibri" w:hAnsi="Calibri" w:cs="Calibri"/>
          <w:sz w:val="24"/>
        </w:rPr>
      </w:pPr>
      <w:r w:rsidRPr="002263CD">
        <w:rPr>
          <w:rFonts w:ascii="Calibri" w:hAnsi="Calibri" w:cs="Calibri"/>
          <w:sz w:val="24"/>
        </w:rPr>
        <w:t xml:space="preserve">2.4 </w:t>
      </w:r>
      <w:r w:rsidR="00D37B12" w:rsidRPr="002263CD">
        <w:rPr>
          <w:rFonts w:ascii="Calibri" w:hAnsi="Calibri" w:cs="Calibri"/>
          <w:sz w:val="24"/>
        </w:rPr>
        <w:t xml:space="preserve">We have put the following steps in place during our recruitment and selection process to ensure we are committed to safeguarding and promoting the welfare of children. </w:t>
      </w:r>
    </w:p>
    <w:p w14:paraId="0E21C468" w14:textId="629D239F" w:rsidR="00D37B12" w:rsidRPr="002263CD" w:rsidRDefault="00D37B12" w:rsidP="00D37B12">
      <w:pPr>
        <w:spacing w:after="120"/>
        <w:rPr>
          <w:rFonts w:ascii="Calibri" w:hAnsi="Calibri" w:cs="Calibri"/>
          <w:sz w:val="24"/>
        </w:rPr>
      </w:pPr>
      <w:r w:rsidRPr="002263CD">
        <w:rPr>
          <w:rFonts w:ascii="Calibri" w:hAnsi="Calibri" w:cs="Calibri"/>
          <w:b/>
          <w:bCs/>
          <w:sz w:val="24"/>
        </w:rPr>
        <w:t>Advertising</w:t>
      </w:r>
    </w:p>
    <w:p w14:paraId="40787DB5" w14:textId="1EDE8D2C" w:rsidR="00D37B12" w:rsidRPr="002263CD" w:rsidRDefault="00F37FA4" w:rsidP="00D37B12">
      <w:pPr>
        <w:spacing w:after="120"/>
        <w:rPr>
          <w:rFonts w:ascii="Calibri" w:hAnsi="Calibri" w:cs="Calibri"/>
          <w:sz w:val="24"/>
        </w:rPr>
      </w:pPr>
      <w:r w:rsidRPr="002263CD">
        <w:rPr>
          <w:rFonts w:ascii="Calibri" w:hAnsi="Calibri" w:cs="Calibri"/>
          <w:sz w:val="24"/>
        </w:rPr>
        <w:t xml:space="preserve">2.5 </w:t>
      </w:r>
      <w:r w:rsidR="00D37B12" w:rsidRPr="002263CD">
        <w:rPr>
          <w:rFonts w:ascii="Calibri" w:hAnsi="Calibri" w:cs="Calibri"/>
          <w:sz w:val="24"/>
        </w:rPr>
        <w:t>When advertising roles, we will make clear:</w:t>
      </w:r>
    </w:p>
    <w:p w14:paraId="697B5DDF" w14:textId="77777777" w:rsidR="00D37B12" w:rsidRPr="002263CD" w:rsidRDefault="00D37B12" w:rsidP="0084752E">
      <w:pPr>
        <w:pStyle w:val="3Bulletedcopyblue"/>
        <w:numPr>
          <w:ilvl w:val="0"/>
          <w:numId w:val="4"/>
        </w:numPr>
        <w:rPr>
          <w:rFonts w:ascii="Calibri" w:eastAsia="Times New Roman" w:hAnsi="Calibri" w:cs="Calibri"/>
          <w:sz w:val="24"/>
          <w:szCs w:val="24"/>
        </w:rPr>
      </w:pPr>
      <w:r w:rsidRPr="002263CD">
        <w:rPr>
          <w:rFonts w:ascii="Calibri" w:hAnsi="Calibri" w:cs="Calibri"/>
          <w:sz w:val="24"/>
          <w:szCs w:val="24"/>
        </w:rPr>
        <w:t>Our school’s commitment to safeguarding and promoting the welfare of children</w:t>
      </w:r>
    </w:p>
    <w:p w14:paraId="3CCD1B0A" w14:textId="77777777" w:rsidR="00D37B12" w:rsidRPr="002263CD" w:rsidRDefault="00D37B12" w:rsidP="0084752E">
      <w:pPr>
        <w:pStyle w:val="3Bulletedcopyblue"/>
        <w:numPr>
          <w:ilvl w:val="0"/>
          <w:numId w:val="4"/>
        </w:numPr>
        <w:rPr>
          <w:rFonts w:ascii="Calibri" w:eastAsia="Times New Roman" w:hAnsi="Calibri" w:cs="Calibri"/>
          <w:sz w:val="24"/>
          <w:szCs w:val="24"/>
        </w:rPr>
      </w:pPr>
      <w:r w:rsidRPr="002263CD">
        <w:rPr>
          <w:rFonts w:ascii="Calibri" w:hAnsi="Calibri" w:cs="Calibri"/>
          <w:sz w:val="24"/>
          <w:szCs w:val="24"/>
        </w:rPr>
        <w:t>That safeguarding checks will be undertaken</w:t>
      </w:r>
    </w:p>
    <w:p w14:paraId="23931F1C" w14:textId="77777777" w:rsidR="00D37B12" w:rsidRPr="002263CD" w:rsidRDefault="00D37B12" w:rsidP="0084752E">
      <w:pPr>
        <w:pStyle w:val="3Bulletedcopyblue"/>
        <w:numPr>
          <w:ilvl w:val="0"/>
          <w:numId w:val="4"/>
        </w:numPr>
        <w:rPr>
          <w:rFonts w:ascii="Calibri" w:eastAsia="Times New Roman" w:hAnsi="Calibri" w:cs="Calibri"/>
          <w:sz w:val="24"/>
          <w:szCs w:val="24"/>
        </w:rPr>
      </w:pPr>
      <w:r w:rsidRPr="002263CD">
        <w:rPr>
          <w:rFonts w:ascii="Calibri" w:hAnsi="Calibri" w:cs="Calibri"/>
          <w:sz w:val="24"/>
          <w:szCs w:val="24"/>
        </w:rPr>
        <w:t>The safeguarding requirements and responsibilities of the role, such as the extent to which the role will involve contact with children</w:t>
      </w:r>
    </w:p>
    <w:p w14:paraId="5E1D2BCB" w14:textId="77777777" w:rsidR="00D37B12" w:rsidRPr="002263CD" w:rsidRDefault="00D37B12" w:rsidP="0084752E">
      <w:pPr>
        <w:pStyle w:val="3Bulletedcopyblue"/>
        <w:numPr>
          <w:ilvl w:val="0"/>
          <w:numId w:val="4"/>
        </w:numPr>
        <w:rPr>
          <w:rFonts w:ascii="Calibri" w:eastAsia="Times New Roman" w:hAnsi="Calibri" w:cs="Calibri"/>
          <w:sz w:val="24"/>
          <w:szCs w:val="24"/>
        </w:rPr>
      </w:pPr>
      <w:r w:rsidRPr="002263CD">
        <w:rPr>
          <w:rFonts w:ascii="Calibri" w:hAnsi="Calibri" w:cs="Calibri"/>
          <w:sz w:val="24"/>
          <w:szCs w:val="24"/>
        </w:rPr>
        <w:t>Whether or not the role is exempt from the Rehabilitation of Offenders Act 1974 and the amendments to the Exceptions Order 1975, 2013 and 2020. If the role is exempt, certain spent convictions and cautions are ‘protected’, so they do not need to be disclosed, and if they are disclosed, we cannot take them into account</w:t>
      </w:r>
    </w:p>
    <w:p w14:paraId="2025F48C" w14:textId="0DC8882D" w:rsidR="00D37B12" w:rsidRPr="002263CD" w:rsidRDefault="00D37B12" w:rsidP="00D37B12">
      <w:pPr>
        <w:spacing w:after="120"/>
        <w:rPr>
          <w:rFonts w:ascii="Calibri" w:hAnsi="Calibri" w:cs="Calibri"/>
          <w:sz w:val="24"/>
        </w:rPr>
      </w:pPr>
      <w:r w:rsidRPr="002263CD">
        <w:rPr>
          <w:rFonts w:ascii="Calibri" w:hAnsi="Calibri" w:cs="Calibri"/>
          <w:b/>
          <w:bCs/>
          <w:sz w:val="24"/>
        </w:rPr>
        <w:t>Application forms</w:t>
      </w:r>
    </w:p>
    <w:p w14:paraId="6B23649E" w14:textId="0AE570F8" w:rsidR="00D37B12" w:rsidRPr="002263CD" w:rsidRDefault="00F37FA4" w:rsidP="00D37B12">
      <w:pPr>
        <w:spacing w:after="120"/>
        <w:rPr>
          <w:rFonts w:ascii="Calibri" w:hAnsi="Calibri" w:cs="Calibri"/>
          <w:sz w:val="24"/>
        </w:rPr>
      </w:pPr>
      <w:r w:rsidRPr="002263CD">
        <w:rPr>
          <w:rFonts w:ascii="Calibri" w:hAnsi="Calibri" w:cs="Calibri"/>
          <w:sz w:val="24"/>
        </w:rPr>
        <w:t xml:space="preserve">2.6 </w:t>
      </w:r>
      <w:r w:rsidR="00D37B12" w:rsidRPr="002263CD">
        <w:rPr>
          <w:rFonts w:ascii="Calibri" w:hAnsi="Calibri" w:cs="Calibri"/>
          <w:sz w:val="24"/>
        </w:rPr>
        <w:t>Our application forms will:</w:t>
      </w:r>
    </w:p>
    <w:p w14:paraId="47D7DF5C" w14:textId="77777777" w:rsidR="00D37B12" w:rsidRPr="002263CD" w:rsidRDefault="00D37B12" w:rsidP="0084752E">
      <w:pPr>
        <w:pStyle w:val="3Bulletedcopyblue"/>
        <w:numPr>
          <w:ilvl w:val="0"/>
          <w:numId w:val="5"/>
        </w:numPr>
        <w:rPr>
          <w:rFonts w:ascii="Calibri" w:eastAsia="Times New Roman" w:hAnsi="Calibri" w:cs="Calibri"/>
          <w:sz w:val="24"/>
          <w:szCs w:val="24"/>
        </w:rPr>
      </w:pPr>
      <w:r w:rsidRPr="002263CD">
        <w:rPr>
          <w:rFonts w:ascii="Calibri" w:hAnsi="Calibri" w:cs="Calibri"/>
          <w:sz w:val="24"/>
          <w:szCs w:val="24"/>
        </w:rPr>
        <w:t>Include a statement saying that it is an offence to apply for the role if an applicant is barred from engaging in regulated activity relevant to children (where the role involves this type of regulated activity)</w:t>
      </w:r>
    </w:p>
    <w:p w14:paraId="3FA09DDF" w14:textId="77777777" w:rsidR="00D37B12" w:rsidRPr="002263CD" w:rsidRDefault="00D37B12" w:rsidP="0084752E">
      <w:pPr>
        <w:pStyle w:val="3Bulletedcopyblue"/>
        <w:numPr>
          <w:ilvl w:val="0"/>
          <w:numId w:val="5"/>
        </w:numPr>
        <w:rPr>
          <w:rFonts w:ascii="Calibri" w:eastAsia="Times New Roman" w:hAnsi="Calibri" w:cs="Calibri"/>
          <w:sz w:val="24"/>
          <w:szCs w:val="24"/>
        </w:rPr>
      </w:pPr>
      <w:r w:rsidRPr="002263CD">
        <w:rPr>
          <w:rFonts w:ascii="Calibri" w:hAnsi="Calibri" w:cs="Calibri"/>
          <w:sz w:val="24"/>
          <w:szCs w:val="24"/>
        </w:rPr>
        <w:t>Include a copy of, or link to, our child protection and safeguarding policy and our policy on the employment of ex-offenders</w:t>
      </w:r>
    </w:p>
    <w:p w14:paraId="0FD53880" w14:textId="611CCDD5" w:rsidR="00D37B12" w:rsidRPr="002263CD" w:rsidRDefault="00D37B12" w:rsidP="00D37B12">
      <w:pPr>
        <w:spacing w:after="120"/>
        <w:rPr>
          <w:rFonts w:ascii="Calibri" w:hAnsi="Calibri" w:cs="Calibri"/>
          <w:sz w:val="24"/>
        </w:rPr>
      </w:pPr>
      <w:r w:rsidRPr="002263CD">
        <w:rPr>
          <w:rFonts w:ascii="Calibri" w:hAnsi="Calibri" w:cs="Calibri"/>
          <w:b/>
          <w:bCs/>
          <w:sz w:val="24"/>
        </w:rPr>
        <w:lastRenderedPageBreak/>
        <w:t>Shortlisting</w:t>
      </w:r>
    </w:p>
    <w:p w14:paraId="01E53ABB" w14:textId="4BDF6DEB" w:rsidR="00D37B12" w:rsidRPr="002263CD" w:rsidRDefault="00F37FA4" w:rsidP="00D37B12">
      <w:pPr>
        <w:spacing w:after="120"/>
        <w:rPr>
          <w:rFonts w:ascii="Calibri" w:hAnsi="Calibri" w:cs="Calibri"/>
          <w:sz w:val="24"/>
        </w:rPr>
      </w:pPr>
      <w:r w:rsidRPr="002263CD">
        <w:rPr>
          <w:rFonts w:ascii="Calibri" w:hAnsi="Calibri" w:cs="Calibri"/>
          <w:sz w:val="24"/>
        </w:rPr>
        <w:t xml:space="preserve">2.7 </w:t>
      </w:r>
      <w:r w:rsidR="00D37B12" w:rsidRPr="002263CD">
        <w:rPr>
          <w:rFonts w:ascii="Calibri" w:hAnsi="Calibri" w:cs="Calibri"/>
          <w:sz w:val="24"/>
        </w:rPr>
        <w:t>Our shortlisting process will involve at least 2 people and will:</w:t>
      </w:r>
    </w:p>
    <w:p w14:paraId="520ABC33" w14:textId="77777777" w:rsidR="00D37B12" w:rsidRPr="002263CD" w:rsidRDefault="00D37B12" w:rsidP="00D5728A">
      <w:pPr>
        <w:pStyle w:val="3Bulletedcopyblue"/>
        <w:numPr>
          <w:ilvl w:val="0"/>
          <w:numId w:val="6"/>
        </w:numPr>
        <w:rPr>
          <w:rFonts w:ascii="Calibri" w:eastAsia="Times New Roman" w:hAnsi="Calibri" w:cs="Calibri"/>
          <w:sz w:val="24"/>
          <w:szCs w:val="24"/>
        </w:rPr>
      </w:pPr>
      <w:r w:rsidRPr="002263CD">
        <w:rPr>
          <w:rFonts w:ascii="Calibri" w:hAnsi="Calibri" w:cs="Calibri"/>
          <w:sz w:val="24"/>
          <w:szCs w:val="24"/>
        </w:rPr>
        <w:t>Consider any inconsistencies and look for gaps in employment and reasons given for them</w:t>
      </w:r>
    </w:p>
    <w:p w14:paraId="00E2C713" w14:textId="77777777" w:rsidR="00D37B12" w:rsidRPr="002263CD" w:rsidRDefault="00D37B12" w:rsidP="00D5728A">
      <w:pPr>
        <w:pStyle w:val="3Bulletedcopyblue"/>
        <w:numPr>
          <w:ilvl w:val="0"/>
          <w:numId w:val="6"/>
        </w:numPr>
        <w:rPr>
          <w:rFonts w:ascii="Calibri" w:eastAsia="Times New Roman" w:hAnsi="Calibri" w:cs="Calibri"/>
          <w:sz w:val="24"/>
          <w:szCs w:val="24"/>
        </w:rPr>
      </w:pPr>
      <w:r w:rsidRPr="002263CD">
        <w:rPr>
          <w:rFonts w:ascii="Calibri" w:hAnsi="Calibri" w:cs="Calibri"/>
          <w:sz w:val="24"/>
          <w:szCs w:val="24"/>
        </w:rPr>
        <w:t>Explore all potential concerns</w:t>
      </w:r>
    </w:p>
    <w:p w14:paraId="16FBE684" w14:textId="39C1A718" w:rsidR="00D37B12" w:rsidRPr="002263CD" w:rsidRDefault="00D5728A" w:rsidP="00D37B12">
      <w:pPr>
        <w:spacing w:after="120"/>
        <w:rPr>
          <w:rFonts w:ascii="Calibri" w:hAnsi="Calibri" w:cs="Calibri"/>
          <w:sz w:val="24"/>
        </w:rPr>
      </w:pPr>
      <w:r w:rsidRPr="002263CD">
        <w:rPr>
          <w:rFonts w:ascii="Calibri" w:hAnsi="Calibri" w:cs="Calibri"/>
          <w:sz w:val="24"/>
        </w:rPr>
        <w:t xml:space="preserve">2.8 </w:t>
      </w:r>
      <w:r w:rsidR="00D37B12" w:rsidRPr="002263CD">
        <w:rPr>
          <w:rFonts w:ascii="Calibri" w:hAnsi="Calibri" w:cs="Calibri"/>
          <w:sz w:val="24"/>
        </w:rPr>
        <w:t>Once we have shortlisted candidates, we will ask shortlisted candidates to:</w:t>
      </w:r>
    </w:p>
    <w:p w14:paraId="58C71BC9" w14:textId="77777777" w:rsidR="00D37B12" w:rsidRPr="002263CD" w:rsidRDefault="00D37B12" w:rsidP="00D5728A">
      <w:pPr>
        <w:pStyle w:val="3Bulletedcopyblue"/>
        <w:numPr>
          <w:ilvl w:val="0"/>
          <w:numId w:val="2"/>
        </w:numPr>
        <w:rPr>
          <w:rFonts w:ascii="Calibri" w:eastAsia="Times New Roman" w:hAnsi="Calibri" w:cs="Calibri"/>
          <w:sz w:val="24"/>
          <w:szCs w:val="24"/>
        </w:rPr>
      </w:pPr>
      <w:r w:rsidRPr="002263CD">
        <w:rPr>
          <w:rFonts w:ascii="Calibri" w:hAnsi="Calibri" w:cs="Calibri"/>
          <w:sz w:val="24"/>
          <w:szCs w:val="24"/>
        </w:rPr>
        <w:t>Complete a self-declaration of their criminal record or any information that would make them unsuitable to work with children, so that they have the opportunity to share relevant information and discuss it at interview stage. The information we may ask for includes:</w:t>
      </w:r>
    </w:p>
    <w:p w14:paraId="6981DE72" w14:textId="77777777" w:rsidR="00D37B12" w:rsidRPr="002263CD" w:rsidRDefault="00D37B12" w:rsidP="00D5728A">
      <w:pPr>
        <w:pStyle w:val="8Secondbullet"/>
        <w:numPr>
          <w:ilvl w:val="0"/>
          <w:numId w:val="7"/>
        </w:numPr>
        <w:rPr>
          <w:rFonts w:ascii="Calibri" w:eastAsia="Times New Roman" w:hAnsi="Calibri" w:cs="Calibri"/>
          <w:sz w:val="24"/>
        </w:rPr>
      </w:pPr>
      <w:r w:rsidRPr="002263CD">
        <w:rPr>
          <w:rFonts w:ascii="Calibri" w:hAnsi="Calibri" w:cs="Calibri"/>
          <w:sz w:val="24"/>
        </w:rPr>
        <w:t>If they have a criminal history</w:t>
      </w:r>
    </w:p>
    <w:p w14:paraId="363FBDA4" w14:textId="77777777" w:rsidR="00D37B12" w:rsidRPr="002263CD" w:rsidRDefault="00D37B12" w:rsidP="00D5728A">
      <w:pPr>
        <w:pStyle w:val="8Secondbullet"/>
        <w:numPr>
          <w:ilvl w:val="0"/>
          <w:numId w:val="7"/>
        </w:numPr>
        <w:rPr>
          <w:rFonts w:ascii="Calibri" w:eastAsia="Times New Roman" w:hAnsi="Calibri" w:cs="Calibri"/>
          <w:sz w:val="24"/>
        </w:rPr>
      </w:pPr>
      <w:r w:rsidRPr="002263CD">
        <w:rPr>
          <w:rFonts w:ascii="Calibri" w:hAnsi="Calibri" w:cs="Calibri"/>
          <w:sz w:val="24"/>
        </w:rPr>
        <w:t>Whether they are included on the barred list</w:t>
      </w:r>
    </w:p>
    <w:p w14:paraId="465B0A94" w14:textId="77777777" w:rsidR="00D37B12" w:rsidRPr="002263CD" w:rsidRDefault="00D37B12" w:rsidP="00D5728A">
      <w:pPr>
        <w:pStyle w:val="8Secondbullet"/>
        <w:numPr>
          <w:ilvl w:val="0"/>
          <w:numId w:val="7"/>
        </w:numPr>
        <w:rPr>
          <w:rFonts w:ascii="Calibri" w:eastAsia="Times New Roman" w:hAnsi="Calibri" w:cs="Calibri"/>
          <w:sz w:val="24"/>
        </w:rPr>
      </w:pPr>
      <w:r w:rsidRPr="002263CD">
        <w:rPr>
          <w:rFonts w:ascii="Calibri" w:hAnsi="Calibri" w:cs="Calibri"/>
          <w:sz w:val="24"/>
        </w:rPr>
        <w:t>Whether they are prohibited from teaching</w:t>
      </w:r>
    </w:p>
    <w:p w14:paraId="2DB1ACFA" w14:textId="77777777" w:rsidR="00D37B12" w:rsidRPr="002263CD" w:rsidRDefault="00D37B12" w:rsidP="00D5728A">
      <w:pPr>
        <w:pStyle w:val="8Secondbullet"/>
        <w:numPr>
          <w:ilvl w:val="0"/>
          <w:numId w:val="7"/>
        </w:numPr>
        <w:rPr>
          <w:rFonts w:ascii="Calibri" w:eastAsia="Times New Roman" w:hAnsi="Calibri" w:cs="Calibri"/>
          <w:sz w:val="24"/>
        </w:rPr>
      </w:pPr>
      <w:r w:rsidRPr="002263CD">
        <w:rPr>
          <w:rFonts w:ascii="Calibri" w:hAnsi="Calibri" w:cs="Calibri"/>
          <w:sz w:val="24"/>
        </w:rPr>
        <w:t>Information about any criminal offences committed in any country in line with the law as applicable in England and Wales</w:t>
      </w:r>
    </w:p>
    <w:p w14:paraId="1445CB2A" w14:textId="77777777" w:rsidR="00D37B12" w:rsidRPr="002263CD" w:rsidRDefault="00D37B12" w:rsidP="00D5728A">
      <w:pPr>
        <w:pStyle w:val="8Secondbullet"/>
        <w:numPr>
          <w:ilvl w:val="0"/>
          <w:numId w:val="7"/>
        </w:numPr>
        <w:rPr>
          <w:rFonts w:ascii="Calibri" w:eastAsia="Times New Roman" w:hAnsi="Calibri" w:cs="Calibri"/>
          <w:sz w:val="24"/>
        </w:rPr>
      </w:pPr>
      <w:r w:rsidRPr="002263CD">
        <w:rPr>
          <w:rFonts w:ascii="Calibri" w:hAnsi="Calibri" w:cs="Calibri"/>
          <w:sz w:val="24"/>
        </w:rPr>
        <w:t xml:space="preserve">Any relevant overseas information </w:t>
      </w:r>
    </w:p>
    <w:p w14:paraId="548FC3A7" w14:textId="77777777" w:rsidR="00D37B12" w:rsidRPr="002263CD" w:rsidRDefault="00D37B12" w:rsidP="00D5728A">
      <w:pPr>
        <w:pStyle w:val="8Secondbullet"/>
        <w:numPr>
          <w:ilvl w:val="0"/>
          <w:numId w:val="7"/>
        </w:numPr>
        <w:rPr>
          <w:rFonts w:ascii="Calibri" w:eastAsia="Times New Roman" w:hAnsi="Calibri" w:cs="Calibri"/>
          <w:sz w:val="24"/>
        </w:rPr>
      </w:pPr>
      <w:r w:rsidRPr="002263CD">
        <w:rPr>
          <w:rFonts w:ascii="Calibri" w:hAnsi="Calibri" w:cs="Calibri"/>
          <w:sz w:val="24"/>
        </w:rPr>
        <w:t>If they are known to the policy and children’s local authority social care and</w:t>
      </w:r>
    </w:p>
    <w:p w14:paraId="2A51BCC1" w14:textId="77777777" w:rsidR="00D37B12" w:rsidRPr="002263CD" w:rsidRDefault="00D37B12" w:rsidP="00D5728A">
      <w:pPr>
        <w:pStyle w:val="8Secondbullet"/>
        <w:numPr>
          <w:ilvl w:val="0"/>
          <w:numId w:val="7"/>
        </w:numPr>
        <w:rPr>
          <w:rFonts w:ascii="Calibri" w:eastAsia="Times New Roman" w:hAnsi="Calibri" w:cs="Calibri"/>
          <w:sz w:val="24"/>
        </w:rPr>
      </w:pPr>
      <w:r w:rsidRPr="002263CD">
        <w:rPr>
          <w:rFonts w:ascii="Calibri" w:hAnsi="Calibri" w:cs="Calibri"/>
          <w:sz w:val="24"/>
        </w:rPr>
        <w:t>If they have been disqualified from providing childcare</w:t>
      </w:r>
    </w:p>
    <w:p w14:paraId="1CC2FED9" w14:textId="46323EF6" w:rsidR="00D37B12" w:rsidRPr="002263CD" w:rsidRDefault="009626BF" w:rsidP="00D37B12">
      <w:pPr>
        <w:pStyle w:val="3Bulletedcopyblue"/>
        <w:rPr>
          <w:rFonts w:ascii="Calibri" w:eastAsia="Times New Roman" w:hAnsi="Calibri" w:cs="Calibri"/>
          <w:sz w:val="24"/>
          <w:szCs w:val="24"/>
        </w:rPr>
      </w:pPr>
      <w:r w:rsidRPr="002263CD">
        <w:rPr>
          <w:rFonts w:ascii="Calibri" w:hAnsi="Calibri" w:cs="Calibri"/>
          <w:sz w:val="24"/>
          <w:szCs w:val="24"/>
        </w:rPr>
        <w:t xml:space="preserve">2.9 </w:t>
      </w:r>
      <w:r w:rsidR="00D37B12" w:rsidRPr="002263CD">
        <w:rPr>
          <w:rFonts w:ascii="Calibri" w:hAnsi="Calibri" w:cs="Calibri"/>
          <w:sz w:val="24"/>
          <w:szCs w:val="24"/>
        </w:rPr>
        <w:t>Sign a declaration confirming the information they have provided is true</w:t>
      </w:r>
    </w:p>
    <w:p w14:paraId="7FB79049" w14:textId="193E4CA1" w:rsidR="00D37B12" w:rsidRPr="002263CD" w:rsidRDefault="003223A2" w:rsidP="00D37B12">
      <w:pPr>
        <w:pStyle w:val="1bodycopy10pt"/>
        <w:rPr>
          <w:rFonts w:ascii="Calibri" w:hAnsi="Calibri" w:cs="Calibri"/>
          <w:sz w:val="24"/>
        </w:rPr>
      </w:pPr>
      <w:r w:rsidRPr="002263CD">
        <w:rPr>
          <w:rFonts w:ascii="Calibri" w:hAnsi="Calibri" w:cs="Calibri"/>
          <w:sz w:val="24"/>
        </w:rPr>
        <w:t xml:space="preserve">2.10 </w:t>
      </w:r>
      <w:r w:rsidR="00D37B12" w:rsidRPr="002263CD">
        <w:rPr>
          <w:rFonts w:ascii="Calibri" w:hAnsi="Calibri" w:cs="Calibri"/>
          <w:sz w:val="24"/>
        </w:rPr>
        <w:t>We will also consider carrying out an online search on shortlisted candidates to help identify any incidents or issues that are publicly available online. Shortlisted candidates will be informed that we may carry out these checks as part of our due diligence process.</w:t>
      </w:r>
    </w:p>
    <w:p w14:paraId="40274F55" w14:textId="3E6C6166" w:rsidR="00D37B12" w:rsidRPr="002263CD" w:rsidRDefault="00D37B12" w:rsidP="00D37B12">
      <w:pPr>
        <w:spacing w:after="120"/>
        <w:rPr>
          <w:rFonts w:ascii="Calibri" w:hAnsi="Calibri" w:cs="Calibri"/>
          <w:sz w:val="24"/>
        </w:rPr>
      </w:pPr>
      <w:r w:rsidRPr="002263CD">
        <w:rPr>
          <w:rFonts w:ascii="Calibri" w:hAnsi="Calibri" w:cs="Calibri"/>
          <w:b/>
          <w:bCs/>
          <w:sz w:val="24"/>
        </w:rPr>
        <w:t>Seeking references and checking employment history</w:t>
      </w:r>
    </w:p>
    <w:p w14:paraId="3F1B51D0" w14:textId="067B2CA5" w:rsidR="00D37B12" w:rsidRPr="002263CD" w:rsidRDefault="00F37FA4" w:rsidP="00D37B12">
      <w:pPr>
        <w:pStyle w:val="1bodycopy10pt"/>
        <w:rPr>
          <w:rFonts w:ascii="Calibri" w:hAnsi="Calibri" w:cs="Calibri"/>
          <w:sz w:val="24"/>
        </w:rPr>
      </w:pPr>
      <w:r w:rsidRPr="002263CD">
        <w:rPr>
          <w:rFonts w:ascii="Calibri" w:hAnsi="Calibri" w:cs="Calibri"/>
          <w:sz w:val="24"/>
        </w:rPr>
        <w:t xml:space="preserve">2.11 </w:t>
      </w:r>
      <w:r w:rsidR="00D37B12" w:rsidRPr="002263CD">
        <w:rPr>
          <w:rFonts w:ascii="Calibri" w:hAnsi="Calibri" w:cs="Calibri"/>
          <w:sz w:val="24"/>
        </w:rPr>
        <w:t>We will obtain references before interview. Any concerns raised will be explored further with referees and taken up with the candidate at interview.</w:t>
      </w:r>
    </w:p>
    <w:p w14:paraId="161E5B8D" w14:textId="2299E87E" w:rsidR="00D37B12" w:rsidRPr="002263CD" w:rsidRDefault="003223A2" w:rsidP="00D37B12">
      <w:pPr>
        <w:pStyle w:val="1bodycopy10pt"/>
        <w:rPr>
          <w:rFonts w:ascii="Calibri" w:hAnsi="Calibri" w:cs="Calibri"/>
          <w:sz w:val="24"/>
        </w:rPr>
      </w:pPr>
      <w:r w:rsidRPr="002263CD">
        <w:rPr>
          <w:rFonts w:ascii="Calibri" w:hAnsi="Calibri" w:cs="Calibri"/>
          <w:sz w:val="24"/>
        </w:rPr>
        <w:t xml:space="preserve">2.12 </w:t>
      </w:r>
      <w:r w:rsidR="00D37B12" w:rsidRPr="002263CD">
        <w:rPr>
          <w:rFonts w:ascii="Calibri" w:hAnsi="Calibri" w:cs="Calibri"/>
          <w:sz w:val="24"/>
        </w:rPr>
        <w:t xml:space="preserve">When seeking </w:t>
      </w:r>
      <w:r w:rsidRPr="002263CD">
        <w:rPr>
          <w:rFonts w:ascii="Calibri" w:hAnsi="Calibri" w:cs="Calibri"/>
          <w:sz w:val="24"/>
        </w:rPr>
        <w:t>references,</w:t>
      </w:r>
      <w:r w:rsidR="00D37B12" w:rsidRPr="002263CD">
        <w:rPr>
          <w:rFonts w:ascii="Calibri" w:hAnsi="Calibri" w:cs="Calibri"/>
          <w:sz w:val="24"/>
        </w:rPr>
        <w:t xml:space="preserve"> we will:</w:t>
      </w:r>
    </w:p>
    <w:p w14:paraId="25AAF289" w14:textId="37197654" w:rsidR="00D37B12" w:rsidRPr="002263CD" w:rsidRDefault="00D37B12" w:rsidP="003223A2">
      <w:pPr>
        <w:pStyle w:val="4Bulletedcopyblue"/>
        <w:numPr>
          <w:ilvl w:val="0"/>
          <w:numId w:val="8"/>
        </w:numPr>
        <w:rPr>
          <w:rFonts w:ascii="Calibri" w:eastAsia="Times New Roman" w:hAnsi="Calibri" w:cs="Calibri"/>
          <w:sz w:val="24"/>
          <w:szCs w:val="24"/>
        </w:rPr>
      </w:pPr>
      <w:r w:rsidRPr="002263CD">
        <w:rPr>
          <w:rFonts w:ascii="Calibri" w:hAnsi="Calibri" w:cs="Calibri"/>
          <w:sz w:val="24"/>
          <w:szCs w:val="24"/>
        </w:rPr>
        <w:t>Not accept open references (</w:t>
      </w:r>
      <w:r w:rsidR="003B5274" w:rsidRPr="002263CD">
        <w:rPr>
          <w:rFonts w:ascii="Calibri" w:hAnsi="Calibri" w:cs="Calibri"/>
          <w:sz w:val="24"/>
          <w:szCs w:val="24"/>
        </w:rPr>
        <w:t>e.g.</w:t>
      </w:r>
      <w:r w:rsidR="00C2511C" w:rsidRPr="002263CD">
        <w:rPr>
          <w:rFonts w:ascii="Calibri" w:hAnsi="Calibri" w:cs="Calibri"/>
          <w:sz w:val="24"/>
          <w:szCs w:val="24"/>
        </w:rPr>
        <w:t xml:space="preserve"> </w:t>
      </w:r>
      <w:r w:rsidR="003B5274" w:rsidRPr="002263CD">
        <w:rPr>
          <w:rFonts w:ascii="Calibri" w:hAnsi="Calibri" w:cs="Calibri"/>
          <w:sz w:val="24"/>
          <w:szCs w:val="24"/>
        </w:rPr>
        <w:t>‘</w:t>
      </w:r>
      <w:r w:rsidRPr="002263CD">
        <w:rPr>
          <w:rFonts w:ascii="Calibri" w:hAnsi="Calibri" w:cs="Calibri"/>
          <w:sz w:val="24"/>
          <w:szCs w:val="24"/>
        </w:rPr>
        <w:t>to whom it may concern’)</w:t>
      </w:r>
    </w:p>
    <w:p w14:paraId="2A274218" w14:textId="77777777" w:rsidR="00D37B12" w:rsidRPr="002263CD" w:rsidRDefault="00D37B12" w:rsidP="003223A2">
      <w:pPr>
        <w:pStyle w:val="4Bulletedcopyblue"/>
        <w:numPr>
          <w:ilvl w:val="0"/>
          <w:numId w:val="8"/>
        </w:numPr>
        <w:rPr>
          <w:rFonts w:ascii="Calibri" w:eastAsia="Times New Roman" w:hAnsi="Calibri" w:cs="Calibri"/>
          <w:sz w:val="24"/>
          <w:szCs w:val="24"/>
        </w:rPr>
      </w:pPr>
      <w:r w:rsidRPr="002263CD">
        <w:rPr>
          <w:rFonts w:ascii="Calibri" w:hAnsi="Calibri" w:cs="Calibri"/>
          <w:sz w:val="24"/>
          <w:szCs w:val="24"/>
        </w:rPr>
        <w:t>Not rely on applicants to obtain their reference</w:t>
      </w:r>
    </w:p>
    <w:p w14:paraId="3F1F61C5" w14:textId="2D755BFC" w:rsidR="00D37B12" w:rsidRPr="002263CD" w:rsidRDefault="00D37B12" w:rsidP="00C2511C">
      <w:pPr>
        <w:pStyle w:val="4Bulletedcopyblue"/>
        <w:numPr>
          <w:ilvl w:val="0"/>
          <w:numId w:val="8"/>
        </w:numPr>
        <w:shd w:val="clear" w:color="auto" w:fill="FFFFFF" w:themeFill="background1"/>
        <w:rPr>
          <w:rFonts w:ascii="Calibri" w:eastAsia="Times New Roman" w:hAnsi="Calibri" w:cs="Calibri"/>
          <w:sz w:val="24"/>
          <w:szCs w:val="24"/>
        </w:rPr>
      </w:pPr>
      <w:r w:rsidRPr="002263CD">
        <w:rPr>
          <w:rFonts w:ascii="Calibri" w:hAnsi="Calibri" w:cs="Calibri"/>
          <w:sz w:val="24"/>
          <w:szCs w:val="24"/>
          <w:shd w:val="clear" w:color="auto" w:fill="FFFFFF" w:themeFill="background1"/>
        </w:rPr>
        <w:t>Not accept references from a family member</w:t>
      </w:r>
    </w:p>
    <w:p w14:paraId="31F68E3F" w14:textId="77777777" w:rsidR="00D37B12" w:rsidRPr="002263CD" w:rsidRDefault="00D37B12" w:rsidP="003223A2">
      <w:pPr>
        <w:pStyle w:val="4Bulletedcopyblue"/>
        <w:numPr>
          <w:ilvl w:val="0"/>
          <w:numId w:val="8"/>
        </w:numPr>
        <w:rPr>
          <w:rFonts w:ascii="Calibri" w:eastAsia="Times New Roman" w:hAnsi="Calibri" w:cs="Calibri"/>
          <w:sz w:val="24"/>
          <w:szCs w:val="24"/>
        </w:rPr>
      </w:pPr>
      <w:r w:rsidRPr="002263CD">
        <w:rPr>
          <w:rFonts w:ascii="Calibri" w:hAnsi="Calibri" w:cs="Calibri"/>
          <w:sz w:val="24"/>
          <w:szCs w:val="24"/>
        </w:rPr>
        <w:t>Liaise directly with referees and verify any information contained within references with the referees</w:t>
      </w:r>
    </w:p>
    <w:p w14:paraId="5ABBCBE5" w14:textId="77777777" w:rsidR="00D37B12" w:rsidRPr="002263CD" w:rsidRDefault="00D37B12" w:rsidP="003223A2">
      <w:pPr>
        <w:pStyle w:val="4Bulletedcopyblue"/>
        <w:numPr>
          <w:ilvl w:val="0"/>
          <w:numId w:val="8"/>
        </w:numPr>
        <w:rPr>
          <w:rFonts w:ascii="Calibri" w:eastAsia="Times New Roman" w:hAnsi="Calibri" w:cs="Calibri"/>
          <w:sz w:val="24"/>
          <w:szCs w:val="24"/>
        </w:rPr>
      </w:pPr>
      <w:r w:rsidRPr="002263CD">
        <w:rPr>
          <w:rFonts w:ascii="Calibri" w:hAnsi="Calibri" w:cs="Calibri"/>
          <w:sz w:val="24"/>
          <w:szCs w:val="24"/>
        </w:rPr>
        <w:t>Ensure any references are from the candidate’s current employer and completed by a senior person. Where the referee is school based, we will ask for the reference to be confirmed by the headteacher/principal as accurate in respect to disciplinary investigations</w:t>
      </w:r>
    </w:p>
    <w:p w14:paraId="7189F531" w14:textId="77777777" w:rsidR="00D37B12" w:rsidRPr="002263CD" w:rsidRDefault="00D37B12" w:rsidP="003223A2">
      <w:pPr>
        <w:pStyle w:val="4Bulletedcopyblue"/>
        <w:numPr>
          <w:ilvl w:val="0"/>
          <w:numId w:val="8"/>
        </w:numPr>
        <w:rPr>
          <w:rFonts w:ascii="Calibri" w:eastAsia="Times New Roman" w:hAnsi="Calibri" w:cs="Calibri"/>
          <w:sz w:val="24"/>
          <w:szCs w:val="24"/>
        </w:rPr>
      </w:pPr>
      <w:r w:rsidRPr="002263CD">
        <w:rPr>
          <w:rFonts w:ascii="Calibri" w:hAnsi="Calibri" w:cs="Calibri"/>
          <w:sz w:val="24"/>
          <w:szCs w:val="24"/>
        </w:rPr>
        <w:t>Obtain verification of the candidate’s most recent relevant period of employment if they are not currently employed</w:t>
      </w:r>
    </w:p>
    <w:p w14:paraId="5490534F" w14:textId="36D8C967" w:rsidR="00D37B12" w:rsidRPr="002263CD" w:rsidRDefault="00D37B12" w:rsidP="003223A2">
      <w:pPr>
        <w:pStyle w:val="4Bulletedcopyblue"/>
        <w:numPr>
          <w:ilvl w:val="0"/>
          <w:numId w:val="8"/>
        </w:numPr>
        <w:rPr>
          <w:rFonts w:ascii="Calibri" w:eastAsia="Times New Roman" w:hAnsi="Calibri" w:cs="Calibri"/>
          <w:sz w:val="24"/>
          <w:szCs w:val="24"/>
        </w:rPr>
      </w:pPr>
      <w:r w:rsidRPr="002263CD">
        <w:rPr>
          <w:rFonts w:ascii="Calibri" w:hAnsi="Calibri" w:cs="Calibri"/>
          <w:sz w:val="24"/>
          <w:szCs w:val="24"/>
        </w:rPr>
        <w:lastRenderedPageBreak/>
        <w:t xml:space="preserve">Secure a reference from the relevant employer from the last time the candidate worked with children if they are not currently working with children. </w:t>
      </w:r>
      <w:bookmarkStart w:id="1" w:name="_Hlk204767506"/>
      <w:r w:rsidRPr="002263CD">
        <w:rPr>
          <w:rFonts w:ascii="Calibri" w:hAnsi="Calibri" w:cs="Calibri"/>
          <w:sz w:val="24"/>
          <w:szCs w:val="24"/>
        </w:rPr>
        <w:t xml:space="preserve">If the applicant has never worked with children, then ensure a reference is from their current </w:t>
      </w:r>
      <w:r w:rsidRPr="002263CD">
        <w:rPr>
          <w:rFonts w:ascii="Calibri" w:hAnsi="Calibri" w:cs="Calibri"/>
          <w:sz w:val="24"/>
          <w:szCs w:val="24"/>
          <w:shd w:val="clear" w:color="auto" w:fill="FFFFFF" w:themeFill="background1"/>
        </w:rPr>
        <w:t>employer training provider or education setting</w:t>
      </w:r>
      <w:bookmarkEnd w:id="1"/>
    </w:p>
    <w:p w14:paraId="3FD8D6F0" w14:textId="77777777" w:rsidR="00D37B12" w:rsidRPr="002263CD" w:rsidRDefault="00D37B12" w:rsidP="003223A2">
      <w:pPr>
        <w:pStyle w:val="4Bulletedcopyblue"/>
        <w:numPr>
          <w:ilvl w:val="0"/>
          <w:numId w:val="8"/>
        </w:numPr>
        <w:rPr>
          <w:rFonts w:ascii="Calibri" w:eastAsia="Times New Roman" w:hAnsi="Calibri" w:cs="Calibri"/>
          <w:sz w:val="24"/>
          <w:szCs w:val="24"/>
        </w:rPr>
      </w:pPr>
      <w:r w:rsidRPr="002263CD">
        <w:rPr>
          <w:rFonts w:ascii="Calibri" w:hAnsi="Calibri" w:cs="Calibri"/>
          <w:sz w:val="24"/>
          <w:szCs w:val="24"/>
        </w:rPr>
        <w:t>Ensure electronic references originate from a legitimate source</w:t>
      </w:r>
    </w:p>
    <w:p w14:paraId="7CBA9BD6" w14:textId="77777777" w:rsidR="00D37B12" w:rsidRPr="002263CD" w:rsidRDefault="00D37B12" w:rsidP="003223A2">
      <w:pPr>
        <w:pStyle w:val="4Bulletedcopyblue"/>
        <w:numPr>
          <w:ilvl w:val="0"/>
          <w:numId w:val="8"/>
        </w:numPr>
        <w:rPr>
          <w:rFonts w:ascii="Calibri" w:eastAsia="Times New Roman" w:hAnsi="Calibri" w:cs="Calibri"/>
          <w:sz w:val="24"/>
          <w:szCs w:val="24"/>
        </w:rPr>
      </w:pPr>
      <w:r w:rsidRPr="002263CD">
        <w:rPr>
          <w:rFonts w:ascii="Calibri" w:hAnsi="Calibri" w:cs="Calibri"/>
          <w:sz w:val="24"/>
          <w:szCs w:val="24"/>
        </w:rPr>
        <w:t>Contact referees to clarify where information is vague or insufficient information is provided</w:t>
      </w:r>
    </w:p>
    <w:p w14:paraId="1DF95B1A" w14:textId="77777777" w:rsidR="00D37B12" w:rsidRPr="002263CD" w:rsidRDefault="00D37B12" w:rsidP="003223A2">
      <w:pPr>
        <w:pStyle w:val="4Bulletedcopyblue"/>
        <w:numPr>
          <w:ilvl w:val="0"/>
          <w:numId w:val="8"/>
        </w:numPr>
        <w:rPr>
          <w:rFonts w:ascii="Calibri" w:eastAsia="Times New Roman" w:hAnsi="Calibri" w:cs="Calibri"/>
          <w:sz w:val="24"/>
          <w:szCs w:val="24"/>
        </w:rPr>
      </w:pPr>
      <w:r w:rsidRPr="002263CD">
        <w:rPr>
          <w:rFonts w:ascii="Calibri" w:hAnsi="Calibri" w:cs="Calibri"/>
          <w:sz w:val="24"/>
          <w:szCs w:val="24"/>
        </w:rPr>
        <w:t>Establish the reason for the applicant leaving their current or most recent post, and ensure any concerns are resolved satisfactorily before appointment is confirmed</w:t>
      </w:r>
    </w:p>
    <w:p w14:paraId="0228BFC1" w14:textId="7E380A2C" w:rsidR="00D37B12" w:rsidRPr="002263CD" w:rsidRDefault="003223A2" w:rsidP="00D37B12">
      <w:pPr>
        <w:pStyle w:val="3Bulletedcopyblue"/>
        <w:rPr>
          <w:rFonts w:ascii="Calibri" w:eastAsia="Times New Roman" w:hAnsi="Calibri" w:cs="Calibri"/>
          <w:sz w:val="24"/>
          <w:szCs w:val="24"/>
        </w:rPr>
      </w:pPr>
      <w:r w:rsidRPr="002263CD">
        <w:rPr>
          <w:rFonts w:ascii="Calibri" w:hAnsi="Calibri" w:cs="Calibri"/>
          <w:sz w:val="24"/>
          <w:szCs w:val="24"/>
        </w:rPr>
        <w:t xml:space="preserve">2.13 </w:t>
      </w:r>
      <w:r w:rsidR="00D37B12" w:rsidRPr="002263CD">
        <w:rPr>
          <w:rFonts w:ascii="Calibri" w:hAnsi="Calibri" w:cs="Calibri"/>
          <w:sz w:val="24"/>
          <w:szCs w:val="24"/>
        </w:rPr>
        <w:t>Compare the information on the application form with that in the reference and take up any inconsistencies with the candidate</w:t>
      </w:r>
    </w:p>
    <w:p w14:paraId="7050F147" w14:textId="77744832" w:rsidR="00D37B12" w:rsidRPr="002263CD" w:rsidRDefault="003223A2" w:rsidP="00D37B12">
      <w:pPr>
        <w:pStyle w:val="3Bulletedcopyblue"/>
        <w:rPr>
          <w:rFonts w:ascii="Calibri" w:eastAsia="Times New Roman" w:hAnsi="Calibri" w:cs="Calibri"/>
          <w:sz w:val="24"/>
          <w:szCs w:val="24"/>
        </w:rPr>
      </w:pPr>
      <w:r w:rsidRPr="002263CD">
        <w:rPr>
          <w:rFonts w:ascii="Calibri" w:hAnsi="Calibri" w:cs="Calibri"/>
          <w:sz w:val="24"/>
          <w:szCs w:val="24"/>
        </w:rPr>
        <w:t xml:space="preserve">2.14 </w:t>
      </w:r>
      <w:r w:rsidR="00D37B12" w:rsidRPr="002263CD">
        <w:rPr>
          <w:rFonts w:ascii="Calibri" w:hAnsi="Calibri" w:cs="Calibri"/>
          <w:sz w:val="24"/>
          <w:szCs w:val="24"/>
        </w:rPr>
        <w:t xml:space="preserve">Resolve any concerns before any appointment is confirmed  </w:t>
      </w:r>
    </w:p>
    <w:p w14:paraId="6C452A67" w14:textId="04ACD3B3" w:rsidR="00D37B12" w:rsidRPr="002263CD" w:rsidRDefault="00902816" w:rsidP="00D37B12">
      <w:pPr>
        <w:spacing w:after="120"/>
        <w:rPr>
          <w:rFonts w:ascii="Calibri" w:hAnsi="Calibri" w:cs="Calibri"/>
          <w:sz w:val="24"/>
        </w:rPr>
      </w:pPr>
      <w:r w:rsidRPr="002263CD">
        <w:rPr>
          <w:rFonts w:ascii="Calibri" w:hAnsi="Calibri" w:cs="Calibri"/>
          <w:b/>
          <w:bCs/>
          <w:sz w:val="24"/>
        </w:rPr>
        <w:t xml:space="preserve">3 </w:t>
      </w:r>
      <w:r w:rsidR="00D37B12" w:rsidRPr="002263CD">
        <w:rPr>
          <w:rFonts w:ascii="Calibri" w:hAnsi="Calibri" w:cs="Calibri"/>
          <w:b/>
          <w:bCs/>
          <w:sz w:val="24"/>
        </w:rPr>
        <w:t>Interview and selection</w:t>
      </w:r>
    </w:p>
    <w:p w14:paraId="34789AB1" w14:textId="57A10F0B" w:rsidR="00D37B12" w:rsidRPr="002263CD" w:rsidRDefault="00902816" w:rsidP="00D37B12">
      <w:pPr>
        <w:pStyle w:val="1bodycopy10pt"/>
        <w:rPr>
          <w:rFonts w:ascii="Calibri" w:hAnsi="Calibri" w:cs="Calibri"/>
          <w:sz w:val="24"/>
        </w:rPr>
      </w:pPr>
      <w:r w:rsidRPr="002263CD">
        <w:rPr>
          <w:rFonts w:ascii="Calibri" w:hAnsi="Calibri" w:cs="Calibri"/>
          <w:sz w:val="24"/>
        </w:rPr>
        <w:t xml:space="preserve">3.1 </w:t>
      </w:r>
      <w:r w:rsidR="00D37B12" w:rsidRPr="002263CD">
        <w:rPr>
          <w:rFonts w:ascii="Calibri" w:hAnsi="Calibri" w:cs="Calibri"/>
          <w:sz w:val="24"/>
        </w:rPr>
        <w:t xml:space="preserve">When interviewing candidates, we will: </w:t>
      </w:r>
    </w:p>
    <w:p w14:paraId="11D35A16" w14:textId="77777777" w:rsidR="00D37B12" w:rsidRPr="002263CD" w:rsidRDefault="00D37B12" w:rsidP="00902816">
      <w:pPr>
        <w:pStyle w:val="3Bulletedcopyblue"/>
        <w:numPr>
          <w:ilvl w:val="0"/>
          <w:numId w:val="9"/>
        </w:numPr>
        <w:rPr>
          <w:rFonts w:ascii="Calibri" w:eastAsia="Times New Roman" w:hAnsi="Calibri" w:cs="Calibri"/>
          <w:sz w:val="24"/>
          <w:szCs w:val="24"/>
        </w:rPr>
      </w:pPr>
      <w:r w:rsidRPr="002263CD">
        <w:rPr>
          <w:rFonts w:ascii="Calibri" w:hAnsi="Calibri" w:cs="Calibri"/>
          <w:sz w:val="24"/>
          <w:szCs w:val="24"/>
        </w:rPr>
        <w:t>Probe any gaps in employment, or where the candidate has changed employment or location frequently, and ask candidates to explain this</w:t>
      </w:r>
    </w:p>
    <w:p w14:paraId="7433B30A" w14:textId="77777777" w:rsidR="00D37B12" w:rsidRPr="002263CD" w:rsidRDefault="00D37B12" w:rsidP="00902816">
      <w:pPr>
        <w:pStyle w:val="3Bulletedcopyblue"/>
        <w:numPr>
          <w:ilvl w:val="0"/>
          <w:numId w:val="9"/>
        </w:numPr>
        <w:rPr>
          <w:rFonts w:ascii="Calibri" w:eastAsia="Times New Roman" w:hAnsi="Calibri" w:cs="Calibri"/>
          <w:sz w:val="24"/>
          <w:szCs w:val="24"/>
        </w:rPr>
      </w:pPr>
      <w:r w:rsidRPr="002263CD">
        <w:rPr>
          <w:rFonts w:ascii="Calibri" w:hAnsi="Calibri" w:cs="Calibri"/>
          <w:sz w:val="24"/>
          <w:szCs w:val="24"/>
        </w:rPr>
        <w:t>Explore any potential areas of concern to determine the candidate’s suitability to work with children</w:t>
      </w:r>
    </w:p>
    <w:p w14:paraId="7E68778C" w14:textId="77777777" w:rsidR="00D37B12" w:rsidRPr="002263CD" w:rsidRDefault="00D37B12" w:rsidP="00902816">
      <w:pPr>
        <w:pStyle w:val="3Bulletedcopyblue"/>
        <w:numPr>
          <w:ilvl w:val="0"/>
          <w:numId w:val="9"/>
        </w:numPr>
        <w:rPr>
          <w:rFonts w:ascii="Calibri" w:eastAsia="Times New Roman" w:hAnsi="Calibri" w:cs="Calibri"/>
          <w:sz w:val="24"/>
          <w:szCs w:val="24"/>
        </w:rPr>
      </w:pPr>
      <w:r w:rsidRPr="002263CD">
        <w:rPr>
          <w:rFonts w:ascii="Calibri" w:hAnsi="Calibri" w:cs="Calibri"/>
          <w:sz w:val="24"/>
          <w:szCs w:val="24"/>
        </w:rPr>
        <w:t>Record all information considered and decisions made</w:t>
      </w:r>
    </w:p>
    <w:p w14:paraId="08BF2BE0" w14:textId="77A6A81F" w:rsidR="00D37B12" w:rsidRPr="002263CD" w:rsidRDefault="009F2B8A" w:rsidP="00D37B12">
      <w:pPr>
        <w:spacing w:before="240" w:after="120"/>
        <w:rPr>
          <w:rFonts w:ascii="Calibri" w:hAnsi="Calibri" w:cs="Calibri"/>
          <w:sz w:val="24"/>
        </w:rPr>
      </w:pPr>
      <w:r w:rsidRPr="002263CD">
        <w:rPr>
          <w:rFonts w:ascii="Calibri" w:hAnsi="Calibri" w:cs="Calibri"/>
          <w:b/>
          <w:bCs/>
          <w:color w:val="12263F"/>
          <w:sz w:val="24"/>
        </w:rPr>
        <w:t xml:space="preserve">4 </w:t>
      </w:r>
      <w:r w:rsidR="00D37B12" w:rsidRPr="002263CD">
        <w:rPr>
          <w:rFonts w:ascii="Calibri" w:hAnsi="Calibri" w:cs="Calibri"/>
          <w:b/>
          <w:bCs/>
          <w:color w:val="12263F"/>
          <w:sz w:val="24"/>
        </w:rPr>
        <w:t>Pre-appointment vetting checks</w:t>
      </w:r>
    </w:p>
    <w:p w14:paraId="2902E726" w14:textId="49039735" w:rsidR="00D37B12" w:rsidRPr="002263CD" w:rsidRDefault="00D37B12" w:rsidP="00D37B12">
      <w:pPr>
        <w:pStyle w:val="1bodycopy10pt"/>
        <w:rPr>
          <w:rFonts w:ascii="Calibri" w:hAnsi="Calibri" w:cs="Calibri"/>
          <w:sz w:val="24"/>
        </w:rPr>
      </w:pPr>
      <w:r w:rsidRPr="002263CD">
        <w:rPr>
          <w:rFonts w:ascii="Calibri" w:hAnsi="Calibri" w:cs="Calibri"/>
          <w:sz w:val="24"/>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6F6A6E2D" w14:textId="64A29801" w:rsidR="00D37B12" w:rsidRPr="002263CD" w:rsidRDefault="009F2B8A" w:rsidP="00D37B12">
      <w:pPr>
        <w:spacing w:after="120"/>
        <w:rPr>
          <w:rFonts w:ascii="Calibri" w:hAnsi="Calibri" w:cs="Calibri"/>
          <w:sz w:val="24"/>
        </w:rPr>
      </w:pPr>
      <w:r w:rsidRPr="002263CD">
        <w:rPr>
          <w:rFonts w:ascii="Calibri" w:hAnsi="Calibri" w:cs="Calibri"/>
          <w:b/>
          <w:bCs/>
          <w:sz w:val="24"/>
        </w:rPr>
        <w:t xml:space="preserve">4.1 </w:t>
      </w:r>
      <w:r w:rsidR="00D37B12" w:rsidRPr="002263CD">
        <w:rPr>
          <w:rFonts w:ascii="Calibri" w:hAnsi="Calibri" w:cs="Calibri"/>
          <w:b/>
          <w:bCs/>
          <w:sz w:val="24"/>
        </w:rPr>
        <w:t>New staff</w:t>
      </w:r>
    </w:p>
    <w:p w14:paraId="6111983A" w14:textId="77777777" w:rsidR="00D37B12" w:rsidRPr="002263CD" w:rsidRDefault="00D37B12" w:rsidP="00D37B12">
      <w:pPr>
        <w:pStyle w:val="1bodycopy10pt"/>
        <w:rPr>
          <w:rFonts w:ascii="Calibri" w:hAnsi="Calibri" w:cs="Calibri"/>
          <w:sz w:val="24"/>
        </w:rPr>
      </w:pPr>
      <w:r w:rsidRPr="002263CD">
        <w:rPr>
          <w:rFonts w:ascii="Calibri" w:hAnsi="Calibri" w:cs="Calibri"/>
          <w:sz w:val="24"/>
        </w:rPr>
        <w:t>All offers of appointment will be conditional until satisfactory completion of the necessary pre-employment checks. When appointing new staff, we will:</w:t>
      </w:r>
    </w:p>
    <w:p w14:paraId="7B09C7DA" w14:textId="77777777" w:rsidR="00D37B12" w:rsidRPr="002263CD" w:rsidRDefault="00D37B12" w:rsidP="001732A2">
      <w:pPr>
        <w:pStyle w:val="3Bulletedcopyblue"/>
        <w:numPr>
          <w:ilvl w:val="0"/>
          <w:numId w:val="10"/>
        </w:numPr>
        <w:rPr>
          <w:rFonts w:ascii="Calibri" w:eastAsia="Times New Roman" w:hAnsi="Calibri" w:cs="Calibri"/>
          <w:sz w:val="24"/>
          <w:szCs w:val="24"/>
        </w:rPr>
      </w:pPr>
      <w:r w:rsidRPr="002263CD">
        <w:rPr>
          <w:rFonts w:ascii="Calibri" w:hAnsi="Calibri" w:cs="Calibri"/>
          <w:sz w:val="24"/>
          <w:szCs w:val="24"/>
        </w:rPr>
        <w:t xml:space="preserve">Verify their identity </w:t>
      </w:r>
    </w:p>
    <w:p w14:paraId="4144EDC8" w14:textId="77777777" w:rsidR="00D37B12" w:rsidRPr="002263CD" w:rsidRDefault="00D37B12" w:rsidP="001732A2">
      <w:pPr>
        <w:pStyle w:val="3Bulletedcopyblue"/>
        <w:numPr>
          <w:ilvl w:val="0"/>
          <w:numId w:val="10"/>
        </w:numPr>
        <w:rPr>
          <w:rFonts w:ascii="Calibri" w:eastAsia="Times New Roman" w:hAnsi="Calibri" w:cs="Calibri"/>
          <w:sz w:val="24"/>
          <w:szCs w:val="24"/>
        </w:rPr>
      </w:pPr>
      <w:r w:rsidRPr="002263CD">
        <w:rPr>
          <w:rFonts w:ascii="Calibri" w:hAnsi="Calibri" w:cs="Calibri"/>
          <w:sz w:val="24"/>
          <w:szCs w:val="24"/>
        </w:rPr>
        <w:t>Obtain (via the applicant) an enhanced DBS certificate, including barred list information for those who will be engaging in regulated activity (see definition below). We will obtain the certificate before, or as soon as practicable after, appointment, including when using the DBS update service. We will not keep a copy of the certificate for longer than 6 months, but when the copy is destroyed we may still keep a record of the fact that vetting took place, the result of the check and recruitment decision taken</w:t>
      </w:r>
    </w:p>
    <w:p w14:paraId="0C62E79A" w14:textId="77777777" w:rsidR="00D37B12" w:rsidRPr="002263CD" w:rsidRDefault="00D37B12" w:rsidP="001732A2">
      <w:pPr>
        <w:pStyle w:val="3Bulletedcopyblue"/>
        <w:numPr>
          <w:ilvl w:val="0"/>
          <w:numId w:val="10"/>
        </w:numPr>
        <w:rPr>
          <w:rFonts w:ascii="Calibri" w:eastAsia="Times New Roman" w:hAnsi="Calibri" w:cs="Calibri"/>
          <w:sz w:val="24"/>
          <w:szCs w:val="24"/>
        </w:rPr>
      </w:pPr>
      <w:r w:rsidRPr="002263CD">
        <w:rPr>
          <w:rFonts w:ascii="Calibri" w:hAnsi="Calibri" w:cs="Calibri"/>
          <w:sz w:val="24"/>
          <w:szCs w:val="24"/>
        </w:rPr>
        <w:t>Obtain a separate barred list check if they will start work in regulated activity before the DBS certificate is available</w:t>
      </w:r>
    </w:p>
    <w:p w14:paraId="495BBF89" w14:textId="77777777" w:rsidR="00D37B12" w:rsidRPr="002263CD" w:rsidRDefault="00D37B12" w:rsidP="001732A2">
      <w:pPr>
        <w:pStyle w:val="3Bulletedcopyblue"/>
        <w:numPr>
          <w:ilvl w:val="0"/>
          <w:numId w:val="10"/>
        </w:numPr>
        <w:rPr>
          <w:rFonts w:ascii="Calibri" w:eastAsia="Times New Roman" w:hAnsi="Calibri" w:cs="Calibri"/>
          <w:sz w:val="24"/>
          <w:szCs w:val="24"/>
        </w:rPr>
      </w:pPr>
      <w:r w:rsidRPr="002263CD">
        <w:rPr>
          <w:rFonts w:ascii="Calibri" w:hAnsi="Calibri" w:cs="Calibri"/>
          <w:sz w:val="24"/>
          <w:szCs w:val="24"/>
        </w:rPr>
        <w:t>Verify their mental and physical fitness to carry out their work responsibilities</w:t>
      </w:r>
    </w:p>
    <w:p w14:paraId="5FCFB446" w14:textId="77777777" w:rsidR="00D37B12" w:rsidRPr="002263CD" w:rsidRDefault="00D37B12" w:rsidP="001732A2">
      <w:pPr>
        <w:pStyle w:val="3Bulletedcopyblue"/>
        <w:numPr>
          <w:ilvl w:val="0"/>
          <w:numId w:val="10"/>
        </w:numPr>
        <w:rPr>
          <w:rFonts w:ascii="Calibri" w:eastAsia="Times New Roman" w:hAnsi="Calibri" w:cs="Calibri"/>
          <w:sz w:val="24"/>
          <w:szCs w:val="24"/>
        </w:rPr>
      </w:pPr>
      <w:r w:rsidRPr="002263CD">
        <w:rPr>
          <w:rFonts w:ascii="Calibri" w:hAnsi="Calibri" w:cs="Calibri"/>
          <w:sz w:val="24"/>
          <w:szCs w:val="24"/>
        </w:rPr>
        <w:lastRenderedPageBreak/>
        <w:t xml:space="preserve">Verify their right to work in the UK. We will keep a copy of this verification for the duration of the member of staff’s employment and for 2 years afterwards </w:t>
      </w:r>
    </w:p>
    <w:p w14:paraId="3E43C28A" w14:textId="77777777" w:rsidR="00D37B12" w:rsidRPr="002263CD" w:rsidRDefault="00D37B12" w:rsidP="001732A2">
      <w:pPr>
        <w:pStyle w:val="3Bulletedcopyblue"/>
        <w:numPr>
          <w:ilvl w:val="0"/>
          <w:numId w:val="10"/>
        </w:numPr>
        <w:rPr>
          <w:rFonts w:ascii="Calibri" w:eastAsia="Times New Roman" w:hAnsi="Calibri" w:cs="Calibri"/>
          <w:sz w:val="24"/>
          <w:szCs w:val="24"/>
        </w:rPr>
      </w:pPr>
      <w:r w:rsidRPr="002263CD">
        <w:rPr>
          <w:rFonts w:ascii="Calibri" w:hAnsi="Calibri" w:cs="Calibri"/>
          <w:sz w:val="24"/>
          <w:szCs w:val="24"/>
        </w:rPr>
        <w:t>Verify their professional qualifications, as appropriate</w:t>
      </w:r>
    </w:p>
    <w:p w14:paraId="488AEB32" w14:textId="77777777" w:rsidR="00D37B12" w:rsidRPr="002263CD" w:rsidRDefault="00D37B12" w:rsidP="001732A2">
      <w:pPr>
        <w:pStyle w:val="3Bulletedcopyblue"/>
        <w:numPr>
          <w:ilvl w:val="0"/>
          <w:numId w:val="10"/>
        </w:numPr>
        <w:rPr>
          <w:rFonts w:ascii="Calibri" w:eastAsia="Times New Roman" w:hAnsi="Calibri" w:cs="Calibri"/>
          <w:sz w:val="24"/>
          <w:szCs w:val="24"/>
        </w:rPr>
      </w:pPr>
      <w:r w:rsidRPr="002263CD">
        <w:rPr>
          <w:rFonts w:ascii="Calibri" w:hAnsi="Calibri" w:cs="Calibri"/>
          <w:sz w:val="24"/>
          <w:szCs w:val="24"/>
        </w:rPr>
        <w:t>Ensure they are not subject to a prohibition order if they are employed to be a teacher</w:t>
      </w:r>
    </w:p>
    <w:p w14:paraId="146DA672" w14:textId="77777777" w:rsidR="00D37B12" w:rsidRPr="002263CD" w:rsidRDefault="00D37B12" w:rsidP="001732A2">
      <w:pPr>
        <w:pStyle w:val="3Bulletedcopyblue"/>
        <w:numPr>
          <w:ilvl w:val="0"/>
          <w:numId w:val="10"/>
        </w:numPr>
        <w:rPr>
          <w:rFonts w:ascii="Calibri" w:eastAsia="Times New Roman" w:hAnsi="Calibri" w:cs="Calibri"/>
          <w:sz w:val="24"/>
          <w:szCs w:val="24"/>
        </w:rPr>
      </w:pPr>
      <w:r w:rsidRPr="002263CD">
        <w:rPr>
          <w:rFonts w:ascii="Calibri" w:hAnsi="Calibri" w:cs="Calibri"/>
          <w:sz w:val="24"/>
          <w:szCs w:val="24"/>
        </w:rPr>
        <w:t xml:space="preserve">Carry out further additional checks, as appropriate, on candidates who have lived or worked outside of the UK. These could include, where available: </w:t>
      </w:r>
    </w:p>
    <w:p w14:paraId="4D972F9E" w14:textId="77777777" w:rsidR="00D37B12" w:rsidRPr="002263CD" w:rsidRDefault="00D37B12" w:rsidP="001732A2">
      <w:pPr>
        <w:pStyle w:val="8Secondbullet"/>
        <w:numPr>
          <w:ilvl w:val="0"/>
          <w:numId w:val="11"/>
        </w:numPr>
        <w:rPr>
          <w:rFonts w:ascii="Calibri" w:eastAsia="Times New Roman" w:hAnsi="Calibri" w:cs="Calibri"/>
          <w:sz w:val="24"/>
        </w:rPr>
      </w:pPr>
      <w:r w:rsidRPr="002263CD">
        <w:rPr>
          <w:rFonts w:ascii="Calibri" w:hAnsi="Calibri" w:cs="Calibri"/>
          <w:sz w:val="24"/>
        </w:rPr>
        <w:t xml:space="preserve">For all staff, including teaching positions: </w:t>
      </w:r>
      <w:hyperlink r:id="rId15" w:history="1">
        <w:r w:rsidRPr="002263CD">
          <w:rPr>
            <w:rFonts w:ascii="Calibri" w:hAnsi="Calibri" w:cs="Calibri"/>
            <w:color w:val="0072CC"/>
            <w:sz w:val="24"/>
            <w:u w:val="single" w:color="0072CC"/>
          </w:rPr>
          <w:t>criminal records checks for overseas applicants</w:t>
        </w:r>
      </w:hyperlink>
    </w:p>
    <w:p w14:paraId="3C0A8FD3" w14:textId="77777777" w:rsidR="00D37B12" w:rsidRPr="002263CD" w:rsidRDefault="00D37B12" w:rsidP="001732A2">
      <w:pPr>
        <w:pStyle w:val="8Secondbullet"/>
        <w:numPr>
          <w:ilvl w:val="0"/>
          <w:numId w:val="11"/>
        </w:numPr>
        <w:rPr>
          <w:rFonts w:ascii="Calibri" w:eastAsia="Times New Roman" w:hAnsi="Calibri" w:cs="Calibri"/>
          <w:sz w:val="24"/>
        </w:rPr>
      </w:pPr>
      <w:r w:rsidRPr="002263CD">
        <w:rPr>
          <w:rFonts w:ascii="Calibri" w:hAnsi="Calibri" w:cs="Calibri"/>
          <w:sz w:val="24"/>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p>
    <w:p w14:paraId="6DDB94F2" w14:textId="0BED3E94" w:rsidR="00D37B12" w:rsidRPr="002263CD" w:rsidRDefault="00D37B12" w:rsidP="000869E0">
      <w:pPr>
        <w:pStyle w:val="1bodycopy10pt"/>
        <w:numPr>
          <w:ilvl w:val="0"/>
          <w:numId w:val="10"/>
        </w:numPr>
        <w:rPr>
          <w:rFonts w:ascii="Calibri" w:hAnsi="Calibri" w:cs="Calibri"/>
          <w:sz w:val="24"/>
        </w:rPr>
      </w:pPr>
      <w:r w:rsidRPr="002263CD">
        <w:rPr>
          <w:rFonts w:ascii="Calibri" w:hAnsi="Calibri" w:cs="Calibri"/>
          <w:sz w:val="24"/>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778276BA" w14:textId="2A76339B" w:rsidR="00464DE3" w:rsidRPr="002263CD" w:rsidRDefault="00D37B12" w:rsidP="00D37B12">
      <w:pPr>
        <w:spacing w:after="160" w:line="259" w:lineRule="auto"/>
        <w:rPr>
          <w:rFonts w:ascii="Calibri" w:hAnsi="Calibri" w:cs="Calibri"/>
          <w:sz w:val="24"/>
        </w:rPr>
      </w:pPr>
      <w:r w:rsidRPr="002263CD">
        <w:rPr>
          <w:rFonts w:ascii="Calibri" w:hAnsi="Calibri" w:cs="Calibri"/>
          <w:b/>
          <w:bCs/>
          <w:sz w:val="24"/>
        </w:rPr>
        <w:t>Regulated activity</w:t>
      </w:r>
      <w:r w:rsidRPr="002263CD">
        <w:rPr>
          <w:rFonts w:ascii="Calibri" w:hAnsi="Calibri" w:cs="Calibri"/>
          <w:sz w:val="24"/>
        </w:rPr>
        <w:t xml:space="preserve"> </w:t>
      </w:r>
    </w:p>
    <w:p w14:paraId="1BEE0B6A" w14:textId="400ED8B0" w:rsidR="00D37B12" w:rsidRPr="002263CD" w:rsidRDefault="00464DE3" w:rsidP="00D37B12">
      <w:pPr>
        <w:spacing w:after="160" w:line="259" w:lineRule="auto"/>
        <w:rPr>
          <w:rFonts w:ascii="Calibri" w:hAnsi="Calibri" w:cs="Calibri"/>
          <w:sz w:val="24"/>
        </w:rPr>
      </w:pPr>
      <w:r w:rsidRPr="002263CD">
        <w:rPr>
          <w:rFonts w:ascii="Calibri" w:hAnsi="Calibri" w:cs="Calibri"/>
          <w:sz w:val="24"/>
        </w:rPr>
        <w:t xml:space="preserve">4.2 Regulated activity </w:t>
      </w:r>
      <w:r w:rsidR="00D37B12" w:rsidRPr="002263CD">
        <w:rPr>
          <w:rFonts w:ascii="Calibri" w:hAnsi="Calibri" w:cs="Calibri"/>
          <w:sz w:val="24"/>
        </w:rPr>
        <w:t>means a person who will be:</w:t>
      </w:r>
    </w:p>
    <w:p w14:paraId="1638B2F5" w14:textId="77777777" w:rsidR="00D37B12" w:rsidRPr="002263CD" w:rsidRDefault="00D37B12" w:rsidP="00DB12DC">
      <w:pPr>
        <w:pStyle w:val="3Bulletedcopyblue"/>
        <w:numPr>
          <w:ilvl w:val="0"/>
          <w:numId w:val="14"/>
        </w:numPr>
        <w:rPr>
          <w:rFonts w:ascii="Calibri" w:eastAsia="Times New Roman" w:hAnsi="Calibri" w:cs="Calibri"/>
          <w:sz w:val="24"/>
          <w:szCs w:val="24"/>
        </w:rPr>
      </w:pPr>
      <w:r w:rsidRPr="002263CD">
        <w:rPr>
          <w:rFonts w:ascii="Calibri" w:hAnsi="Calibri" w:cs="Calibri"/>
          <w:sz w:val="24"/>
          <w:szCs w:val="24"/>
        </w:rPr>
        <w:t>Responsible, on a regular basis in a school or college, for teaching, training, instructing, caring for or supervising children; or</w:t>
      </w:r>
    </w:p>
    <w:p w14:paraId="1836257E" w14:textId="77777777" w:rsidR="00D37B12" w:rsidRPr="002263CD" w:rsidRDefault="00D37B12" w:rsidP="00DB12DC">
      <w:pPr>
        <w:pStyle w:val="3Bulletedcopyblue"/>
        <w:numPr>
          <w:ilvl w:val="0"/>
          <w:numId w:val="14"/>
        </w:numPr>
        <w:rPr>
          <w:rFonts w:ascii="Calibri" w:eastAsia="Times New Roman" w:hAnsi="Calibri" w:cs="Calibri"/>
          <w:sz w:val="24"/>
          <w:szCs w:val="24"/>
        </w:rPr>
      </w:pPr>
      <w:r w:rsidRPr="002263CD">
        <w:rPr>
          <w:rFonts w:ascii="Calibri" w:hAnsi="Calibri" w:cs="Calibri"/>
          <w:sz w:val="24"/>
          <w:szCs w:val="24"/>
        </w:rPr>
        <w:t>Carrying out paid, or unsupervised unpaid, work regularly in a school or college where that work provides an opportunity for contact with children; or</w:t>
      </w:r>
    </w:p>
    <w:p w14:paraId="704906FF" w14:textId="77777777" w:rsidR="00D37B12" w:rsidRPr="002263CD" w:rsidRDefault="00D37B12" w:rsidP="00DB12DC">
      <w:pPr>
        <w:pStyle w:val="3Bulletedcopyblue"/>
        <w:numPr>
          <w:ilvl w:val="0"/>
          <w:numId w:val="14"/>
        </w:numPr>
        <w:rPr>
          <w:rFonts w:ascii="Calibri" w:eastAsia="Times New Roman" w:hAnsi="Calibri" w:cs="Calibri"/>
          <w:sz w:val="24"/>
          <w:szCs w:val="24"/>
        </w:rPr>
      </w:pPr>
      <w:r w:rsidRPr="002263CD">
        <w:rPr>
          <w:rFonts w:ascii="Calibri" w:hAnsi="Calibri" w:cs="Calibri"/>
          <w:sz w:val="24"/>
          <w:szCs w:val="24"/>
        </w:rPr>
        <w:t>Engaging in intimate or personal care or overnight activity, even if this happens only once and regardless of whether they are supervised or not</w:t>
      </w:r>
    </w:p>
    <w:p w14:paraId="3C9E55A1" w14:textId="6007A341" w:rsidR="00D37B12" w:rsidRPr="002263CD" w:rsidRDefault="00D37B12" w:rsidP="00D37B12">
      <w:pPr>
        <w:spacing w:after="120"/>
        <w:rPr>
          <w:rFonts w:ascii="Calibri" w:hAnsi="Calibri" w:cs="Calibri"/>
          <w:sz w:val="24"/>
        </w:rPr>
      </w:pPr>
      <w:r w:rsidRPr="002263CD">
        <w:rPr>
          <w:rFonts w:ascii="Calibri" w:hAnsi="Calibri" w:cs="Calibri"/>
          <w:b/>
          <w:bCs/>
          <w:sz w:val="24"/>
        </w:rPr>
        <w:t>Existing staff</w:t>
      </w:r>
    </w:p>
    <w:p w14:paraId="2147D808" w14:textId="5BA64F45" w:rsidR="00D37B12" w:rsidRPr="002263CD" w:rsidRDefault="00464DE3" w:rsidP="00D37B12">
      <w:pPr>
        <w:pStyle w:val="1bodycopy10pt"/>
        <w:rPr>
          <w:rFonts w:ascii="Calibri" w:hAnsi="Calibri" w:cs="Calibri"/>
          <w:sz w:val="24"/>
        </w:rPr>
      </w:pPr>
      <w:r w:rsidRPr="002263CD">
        <w:rPr>
          <w:rFonts w:ascii="Calibri" w:hAnsi="Calibri" w:cs="Calibri"/>
          <w:sz w:val="24"/>
        </w:rPr>
        <w:t xml:space="preserve">4.3 </w:t>
      </w:r>
      <w:r w:rsidR="00D37B12" w:rsidRPr="002263CD">
        <w:rPr>
          <w:rFonts w:ascii="Calibri" w:hAnsi="Calibri" w:cs="Calibri"/>
          <w:sz w:val="24"/>
        </w:rPr>
        <w:t>In certain circumstances we will carry out all the relevant checks on existing staff as if the individual was a new member of staff. These circumstances are when:</w:t>
      </w:r>
    </w:p>
    <w:p w14:paraId="5C377CE0" w14:textId="77777777" w:rsidR="00D37B12" w:rsidRPr="002263CD" w:rsidRDefault="00D37B12" w:rsidP="00DB12DC">
      <w:pPr>
        <w:pStyle w:val="3Bulletedcopyblue"/>
        <w:numPr>
          <w:ilvl w:val="0"/>
          <w:numId w:val="15"/>
        </w:numPr>
        <w:rPr>
          <w:rFonts w:ascii="Calibri" w:eastAsia="Times New Roman" w:hAnsi="Calibri" w:cs="Calibri"/>
          <w:sz w:val="24"/>
          <w:szCs w:val="24"/>
        </w:rPr>
      </w:pPr>
      <w:r w:rsidRPr="002263CD">
        <w:rPr>
          <w:rFonts w:ascii="Calibri" w:hAnsi="Calibri" w:cs="Calibri"/>
          <w:sz w:val="24"/>
          <w:szCs w:val="24"/>
        </w:rPr>
        <w:t xml:space="preserve">There are concerns about an existing member of staff’s suitability to work with children; or </w:t>
      </w:r>
    </w:p>
    <w:p w14:paraId="57BE92A3" w14:textId="77777777" w:rsidR="00D37B12" w:rsidRPr="002263CD" w:rsidRDefault="00D37B12" w:rsidP="00DB12DC">
      <w:pPr>
        <w:pStyle w:val="3Bulletedcopyblue"/>
        <w:numPr>
          <w:ilvl w:val="0"/>
          <w:numId w:val="15"/>
        </w:numPr>
        <w:rPr>
          <w:rFonts w:ascii="Calibri" w:eastAsia="Times New Roman" w:hAnsi="Calibri" w:cs="Calibri"/>
          <w:sz w:val="24"/>
          <w:szCs w:val="24"/>
        </w:rPr>
      </w:pPr>
      <w:r w:rsidRPr="002263CD">
        <w:rPr>
          <w:rFonts w:ascii="Calibri" w:hAnsi="Calibri" w:cs="Calibri"/>
          <w:sz w:val="24"/>
          <w:szCs w:val="24"/>
        </w:rPr>
        <w:t>An individual moves from a post that is not regulated activity to one that is; or</w:t>
      </w:r>
    </w:p>
    <w:p w14:paraId="450C5B52" w14:textId="77777777" w:rsidR="00D37B12" w:rsidRPr="002263CD" w:rsidRDefault="00D37B12" w:rsidP="00DB12DC">
      <w:pPr>
        <w:pStyle w:val="3Bulletedcopyblue"/>
        <w:numPr>
          <w:ilvl w:val="0"/>
          <w:numId w:val="15"/>
        </w:numPr>
        <w:rPr>
          <w:rFonts w:ascii="Calibri" w:eastAsia="Times New Roman" w:hAnsi="Calibri" w:cs="Calibri"/>
          <w:sz w:val="24"/>
          <w:szCs w:val="24"/>
        </w:rPr>
      </w:pPr>
      <w:r w:rsidRPr="002263CD">
        <w:rPr>
          <w:rFonts w:ascii="Calibri" w:hAnsi="Calibri" w:cs="Calibri"/>
          <w:sz w:val="24"/>
          <w:szCs w:val="24"/>
        </w:rPr>
        <w:t xml:space="preserve">There has been a break in service of 12 weeks or more </w:t>
      </w:r>
    </w:p>
    <w:p w14:paraId="0618260B" w14:textId="6E4E88A3" w:rsidR="00D37B12" w:rsidRPr="002263CD" w:rsidRDefault="00DB12DC" w:rsidP="00D37B12">
      <w:pPr>
        <w:pStyle w:val="1bodycopy10pt"/>
        <w:rPr>
          <w:rFonts w:ascii="Calibri" w:hAnsi="Calibri" w:cs="Calibri"/>
          <w:sz w:val="24"/>
        </w:rPr>
      </w:pPr>
      <w:r w:rsidRPr="002263CD">
        <w:rPr>
          <w:rFonts w:ascii="Calibri" w:hAnsi="Calibri" w:cs="Calibri"/>
          <w:sz w:val="24"/>
        </w:rPr>
        <w:t xml:space="preserve">4.4 </w:t>
      </w:r>
      <w:r w:rsidR="00D37B12" w:rsidRPr="002263CD">
        <w:rPr>
          <w:rFonts w:ascii="Calibri" w:hAnsi="Calibri" w:cs="Calibri"/>
          <w:sz w:val="24"/>
        </w:rPr>
        <w:t>We will refer to the DBS anyone who has harmed, or poses a risk of harm, to a child or vulnerable adult where:</w:t>
      </w:r>
    </w:p>
    <w:p w14:paraId="677831E3" w14:textId="77777777" w:rsidR="00D37B12" w:rsidRPr="002263CD" w:rsidRDefault="00D37B12" w:rsidP="00DB12DC">
      <w:pPr>
        <w:pStyle w:val="3Bulletedcopyblue"/>
        <w:numPr>
          <w:ilvl w:val="0"/>
          <w:numId w:val="16"/>
        </w:numPr>
        <w:rPr>
          <w:rFonts w:ascii="Calibri" w:eastAsia="Times New Roman" w:hAnsi="Calibri" w:cs="Calibri"/>
          <w:sz w:val="24"/>
          <w:szCs w:val="24"/>
        </w:rPr>
      </w:pPr>
      <w:r w:rsidRPr="002263CD">
        <w:rPr>
          <w:rFonts w:ascii="Calibri" w:hAnsi="Calibri" w:cs="Calibri"/>
          <w:sz w:val="24"/>
          <w:szCs w:val="24"/>
        </w:rPr>
        <w:t xml:space="preserve">We believe the individual has engaged in </w:t>
      </w:r>
      <w:hyperlink r:id="rId16" w:anchor="relevant-conduct-in-relation-to-children" w:history="1">
        <w:r w:rsidRPr="002263CD">
          <w:rPr>
            <w:rFonts w:ascii="Calibri" w:hAnsi="Calibri" w:cs="Calibri"/>
            <w:color w:val="0072CC"/>
            <w:sz w:val="24"/>
            <w:szCs w:val="24"/>
            <w:u w:val="single" w:color="0072CC"/>
          </w:rPr>
          <w:t>relevant conduct</w:t>
        </w:r>
      </w:hyperlink>
      <w:r w:rsidRPr="002263CD">
        <w:rPr>
          <w:rFonts w:ascii="Calibri" w:hAnsi="Calibri" w:cs="Calibri"/>
          <w:sz w:val="24"/>
          <w:szCs w:val="24"/>
        </w:rPr>
        <w:t>; or</w:t>
      </w:r>
    </w:p>
    <w:p w14:paraId="091EACA8" w14:textId="77777777" w:rsidR="00D37B12" w:rsidRPr="002263CD" w:rsidRDefault="00D37B12" w:rsidP="00DB12DC">
      <w:pPr>
        <w:pStyle w:val="3Bulletedcopyblue"/>
        <w:numPr>
          <w:ilvl w:val="0"/>
          <w:numId w:val="16"/>
        </w:numPr>
        <w:rPr>
          <w:rFonts w:ascii="Calibri" w:eastAsia="Times New Roman" w:hAnsi="Calibri" w:cs="Calibri"/>
          <w:sz w:val="24"/>
          <w:szCs w:val="24"/>
        </w:rPr>
      </w:pPr>
      <w:r w:rsidRPr="002263CD">
        <w:rPr>
          <w:rFonts w:ascii="Calibri" w:hAnsi="Calibri" w:cs="Calibri"/>
          <w:sz w:val="24"/>
          <w:szCs w:val="24"/>
        </w:rPr>
        <w:t xml:space="preserve">We believe the individual has received a caution or conviction for a relevant (automatic barring either with or without the right to make representations) offence, </w:t>
      </w:r>
      <w:r w:rsidRPr="002263CD">
        <w:rPr>
          <w:rFonts w:ascii="Calibri" w:hAnsi="Calibri" w:cs="Calibri"/>
          <w:sz w:val="24"/>
          <w:szCs w:val="24"/>
        </w:rPr>
        <w:lastRenderedPageBreak/>
        <w:t xml:space="preserve">under the </w:t>
      </w:r>
      <w:hyperlink r:id="rId17" w:history="1">
        <w:r w:rsidRPr="002263CD">
          <w:rPr>
            <w:rFonts w:ascii="Calibri" w:hAnsi="Calibri" w:cs="Calibri"/>
            <w:color w:val="0072CC"/>
            <w:sz w:val="24"/>
            <w:szCs w:val="24"/>
            <w:u w:val="single" w:color="0072CC"/>
          </w:rPr>
          <w:t>Safeguarding Vulnerable Groups Act 2006 (Prescribed Criteria and Miscellaneous Provisions) Regulations 2009</w:t>
        </w:r>
      </w:hyperlink>
      <w:r w:rsidRPr="002263CD">
        <w:rPr>
          <w:rFonts w:ascii="Calibri" w:hAnsi="Calibri" w:cs="Calibri"/>
          <w:sz w:val="24"/>
          <w:szCs w:val="24"/>
        </w:rPr>
        <w:t>; or</w:t>
      </w:r>
    </w:p>
    <w:p w14:paraId="78D25EAD" w14:textId="77777777" w:rsidR="00D37B12" w:rsidRPr="002263CD" w:rsidRDefault="00D37B12" w:rsidP="00DB12DC">
      <w:pPr>
        <w:pStyle w:val="3Bulletedcopyblue"/>
        <w:numPr>
          <w:ilvl w:val="0"/>
          <w:numId w:val="16"/>
        </w:numPr>
        <w:rPr>
          <w:rFonts w:ascii="Calibri" w:eastAsia="Times New Roman" w:hAnsi="Calibri" w:cs="Calibri"/>
          <w:sz w:val="24"/>
          <w:szCs w:val="24"/>
        </w:rPr>
      </w:pPr>
      <w:r w:rsidRPr="002263CD">
        <w:rPr>
          <w:rFonts w:ascii="Calibri" w:hAnsi="Calibri" w:cs="Calibri"/>
          <w:sz w:val="24"/>
          <w:szCs w:val="24"/>
        </w:rPr>
        <w:t>We believe the ‘harm test’ is satisfied in respect of the individual (i.e. they may harm a child or vulnerable adult or put them at risk of harm); and</w:t>
      </w:r>
    </w:p>
    <w:p w14:paraId="39871526" w14:textId="77777777" w:rsidR="00D37B12" w:rsidRPr="002263CD" w:rsidRDefault="00D37B12" w:rsidP="00DB12DC">
      <w:pPr>
        <w:pStyle w:val="3Bulletedcopyblue"/>
        <w:numPr>
          <w:ilvl w:val="0"/>
          <w:numId w:val="16"/>
        </w:numPr>
        <w:rPr>
          <w:rFonts w:ascii="Calibri" w:eastAsia="Times New Roman" w:hAnsi="Calibri" w:cs="Calibri"/>
          <w:sz w:val="24"/>
          <w:szCs w:val="24"/>
        </w:rPr>
      </w:pPr>
      <w:r w:rsidRPr="002263CD">
        <w:rPr>
          <w:rFonts w:ascii="Calibri" w:hAnsi="Calibri" w:cs="Calibri"/>
          <w:sz w:val="24"/>
          <w:szCs w:val="24"/>
        </w:rPr>
        <w:t xml:space="preserve">The individual has been removed from working in regulated activity (paid or unpaid) or would have been removed if they had not left </w:t>
      </w:r>
    </w:p>
    <w:p w14:paraId="0E4327DA" w14:textId="724439DD" w:rsidR="00D37B12" w:rsidRPr="002263CD" w:rsidRDefault="00D37B12" w:rsidP="00D37B12">
      <w:pPr>
        <w:spacing w:after="120"/>
        <w:rPr>
          <w:rFonts w:ascii="Calibri" w:hAnsi="Calibri" w:cs="Calibri"/>
          <w:sz w:val="24"/>
        </w:rPr>
      </w:pPr>
      <w:r w:rsidRPr="002263CD">
        <w:rPr>
          <w:rFonts w:ascii="Calibri" w:hAnsi="Calibri" w:cs="Calibri"/>
          <w:b/>
          <w:bCs/>
          <w:sz w:val="24"/>
        </w:rPr>
        <w:t>Agency and third-party staff</w:t>
      </w:r>
    </w:p>
    <w:p w14:paraId="415C8FE4" w14:textId="34E22473" w:rsidR="00D37B12" w:rsidRPr="002263CD" w:rsidRDefault="00C959B1" w:rsidP="00D37B12">
      <w:pPr>
        <w:pStyle w:val="1bodycopy10pt"/>
        <w:rPr>
          <w:rFonts w:ascii="Calibri" w:hAnsi="Calibri" w:cs="Calibri"/>
          <w:sz w:val="24"/>
        </w:rPr>
      </w:pPr>
      <w:r w:rsidRPr="002263CD">
        <w:rPr>
          <w:rFonts w:ascii="Calibri" w:hAnsi="Calibri" w:cs="Calibri"/>
          <w:sz w:val="24"/>
        </w:rPr>
        <w:t xml:space="preserve">4.5 </w:t>
      </w:r>
      <w:r w:rsidR="00D37B12" w:rsidRPr="002263CD">
        <w:rPr>
          <w:rFonts w:ascii="Calibri" w:hAnsi="Calibri" w:cs="Calibri"/>
          <w:sz w:val="24"/>
        </w:rPr>
        <w:t xml:space="preserve">We will obtain written notification from any agency or third-party </w:t>
      </w:r>
      <w:proofErr w:type="spellStart"/>
      <w:r w:rsidR="00D37B12" w:rsidRPr="002263CD">
        <w:rPr>
          <w:rFonts w:ascii="Calibri" w:hAnsi="Calibri" w:cs="Calibri"/>
          <w:sz w:val="24"/>
        </w:rPr>
        <w:t>organisation</w:t>
      </w:r>
      <w:proofErr w:type="spellEnd"/>
      <w:r w:rsidR="00D37B12" w:rsidRPr="002263CD">
        <w:rPr>
          <w:rFonts w:ascii="Calibri" w:hAnsi="Calibri" w:cs="Calibri"/>
          <w:sz w:val="24"/>
        </w:rPr>
        <w:t xml:space="preserve"> </w:t>
      </w:r>
      <w:r w:rsidR="00F37FA4" w:rsidRPr="002263CD">
        <w:rPr>
          <w:rFonts w:ascii="Calibri" w:hAnsi="Calibri" w:cs="Calibri"/>
          <w:sz w:val="24"/>
        </w:rPr>
        <w:t>that</w:t>
      </w:r>
      <w:r w:rsidR="00D37B12" w:rsidRPr="002263CD">
        <w:rPr>
          <w:rFonts w:ascii="Calibri" w:hAnsi="Calibri" w:cs="Calibri"/>
          <w:sz w:val="24"/>
        </w:rPr>
        <w:t xml:space="preserve"> </w:t>
      </w:r>
      <w:r w:rsidR="00F37FA4" w:rsidRPr="002263CD">
        <w:rPr>
          <w:rFonts w:ascii="Calibri" w:hAnsi="Calibri" w:cs="Calibri"/>
          <w:sz w:val="24"/>
        </w:rPr>
        <w:t xml:space="preserve">it </w:t>
      </w:r>
      <w:r w:rsidR="00D37B12" w:rsidRPr="002263CD">
        <w:rPr>
          <w:rFonts w:ascii="Calibri" w:hAnsi="Calibri" w:cs="Calibri"/>
          <w:sz w:val="24"/>
        </w:rPr>
        <w:t>has carried out the necessary safer recruitment checks that we would otherwise perform. We will also check that the person presenting themselves for work is the same person on whom the checks have been made.</w:t>
      </w:r>
    </w:p>
    <w:p w14:paraId="1708F26D" w14:textId="76D25CC9" w:rsidR="00D37B12" w:rsidRPr="002263CD" w:rsidRDefault="00D37B12" w:rsidP="00D37B12">
      <w:pPr>
        <w:spacing w:after="120"/>
        <w:rPr>
          <w:rFonts w:ascii="Calibri" w:hAnsi="Calibri" w:cs="Calibri"/>
          <w:sz w:val="24"/>
        </w:rPr>
      </w:pPr>
      <w:r w:rsidRPr="002263CD">
        <w:rPr>
          <w:rFonts w:ascii="Calibri" w:hAnsi="Calibri" w:cs="Calibri"/>
          <w:b/>
          <w:bCs/>
          <w:sz w:val="24"/>
        </w:rPr>
        <w:t>Contractors</w:t>
      </w:r>
    </w:p>
    <w:p w14:paraId="4D48F5D8" w14:textId="4CCC474A" w:rsidR="00D37B12" w:rsidRPr="002263CD" w:rsidRDefault="00C959B1" w:rsidP="00D37B12">
      <w:pPr>
        <w:pStyle w:val="1bodycopy10pt"/>
        <w:rPr>
          <w:rFonts w:ascii="Calibri" w:hAnsi="Calibri" w:cs="Calibri"/>
          <w:sz w:val="24"/>
        </w:rPr>
      </w:pPr>
      <w:r w:rsidRPr="002263CD">
        <w:rPr>
          <w:rFonts w:ascii="Calibri" w:hAnsi="Calibri" w:cs="Calibri"/>
          <w:sz w:val="24"/>
        </w:rPr>
        <w:t xml:space="preserve">4.6 </w:t>
      </w:r>
      <w:r w:rsidR="00D37B12" w:rsidRPr="002263CD">
        <w:rPr>
          <w:rFonts w:ascii="Calibri" w:hAnsi="Calibri" w:cs="Calibri"/>
          <w:sz w:val="24"/>
        </w:rPr>
        <w:t>We will ensure that any contractor, or any employee of the contractor, who is to work at the school has had the appropriate level of DBS check (this includes contractors who are provided through a PFI or similar contract). This will be:</w:t>
      </w:r>
    </w:p>
    <w:p w14:paraId="030C4CCB" w14:textId="6298D4D1" w:rsidR="00D37B12" w:rsidRPr="002263CD" w:rsidRDefault="003B5274" w:rsidP="00D37B12">
      <w:pPr>
        <w:pStyle w:val="3Bulletedcopyblue"/>
        <w:rPr>
          <w:rFonts w:ascii="Calibri" w:eastAsia="Times New Roman" w:hAnsi="Calibri" w:cs="Calibri"/>
          <w:sz w:val="24"/>
          <w:szCs w:val="24"/>
        </w:rPr>
      </w:pPr>
      <w:r w:rsidRPr="002263CD">
        <w:rPr>
          <w:rFonts w:ascii="Calibri" w:hAnsi="Calibri" w:cs="Calibri"/>
          <w:sz w:val="24"/>
          <w:szCs w:val="24"/>
        </w:rPr>
        <w:t xml:space="preserve">4.7 </w:t>
      </w:r>
      <w:r w:rsidR="00D37B12" w:rsidRPr="002263CD">
        <w:rPr>
          <w:rFonts w:ascii="Calibri" w:hAnsi="Calibri" w:cs="Calibri"/>
          <w:sz w:val="24"/>
          <w:szCs w:val="24"/>
        </w:rPr>
        <w:t>An enhanced DBS check with barred list information for contractors engaging in regulated activity</w:t>
      </w:r>
    </w:p>
    <w:p w14:paraId="09EABBC0" w14:textId="3EDCC339" w:rsidR="00D37B12" w:rsidRPr="002263CD" w:rsidRDefault="003B5274" w:rsidP="00D37B12">
      <w:pPr>
        <w:pStyle w:val="3Bulletedcopyblue"/>
        <w:rPr>
          <w:rFonts w:ascii="Calibri" w:eastAsia="Times New Roman" w:hAnsi="Calibri" w:cs="Calibri"/>
          <w:sz w:val="24"/>
          <w:szCs w:val="24"/>
        </w:rPr>
      </w:pPr>
      <w:r w:rsidRPr="002263CD">
        <w:rPr>
          <w:rFonts w:ascii="Calibri" w:hAnsi="Calibri" w:cs="Calibri"/>
          <w:sz w:val="24"/>
          <w:szCs w:val="24"/>
        </w:rPr>
        <w:t xml:space="preserve">4.8 </w:t>
      </w:r>
      <w:r w:rsidR="00D37B12" w:rsidRPr="002263CD">
        <w:rPr>
          <w:rFonts w:ascii="Calibri" w:hAnsi="Calibri" w:cs="Calibri"/>
          <w:sz w:val="24"/>
          <w:szCs w:val="24"/>
        </w:rPr>
        <w:t xml:space="preserve">An enhanced DBS check, not including barred list information, for all other contractors who are not in regulated activity but whose work provides them with an opportunity for regular contact with children </w:t>
      </w:r>
    </w:p>
    <w:p w14:paraId="0D316A7B" w14:textId="749F7450" w:rsidR="00D37B12" w:rsidRPr="002263CD" w:rsidRDefault="00CB25FF" w:rsidP="00D37B12">
      <w:pPr>
        <w:pStyle w:val="1bodycopy10pt"/>
        <w:rPr>
          <w:rFonts w:ascii="Calibri" w:hAnsi="Calibri" w:cs="Calibri"/>
          <w:sz w:val="24"/>
        </w:rPr>
      </w:pPr>
      <w:r w:rsidRPr="002263CD">
        <w:rPr>
          <w:rFonts w:ascii="Calibri" w:hAnsi="Calibri" w:cs="Calibri"/>
          <w:sz w:val="24"/>
        </w:rPr>
        <w:t xml:space="preserve">4.9 </w:t>
      </w:r>
      <w:r w:rsidR="00D37B12" w:rsidRPr="002263CD">
        <w:rPr>
          <w:rFonts w:ascii="Calibri" w:hAnsi="Calibri" w:cs="Calibri"/>
          <w:sz w:val="24"/>
        </w:rPr>
        <w:t xml:space="preserve">We will obtain the DBS check for self-employed contractors. </w:t>
      </w:r>
    </w:p>
    <w:p w14:paraId="3BCE9DDB" w14:textId="00B14F9B" w:rsidR="00D37B12" w:rsidRPr="002263CD" w:rsidRDefault="00CB25FF" w:rsidP="00D37B12">
      <w:pPr>
        <w:pStyle w:val="1bodycopy10pt"/>
        <w:rPr>
          <w:rFonts w:ascii="Calibri" w:hAnsi="Calibri" w:cs="Calibri"/>
          <w:sz w:val="24"/>
        </w:rPr>
      </w:pPr>
      <w:r w:rsidRPr="002263CD">
        <w:rPr>
          <w:rFonts w:ascii="Calibri" w:hAnsi="Calibri" w:cs="Calibri"/>
          <w:sz w:val="24"/>
        </w:rPr>
        <w:t xml:space="preserve">4.10 </w:t>
      </w:r>
      <w:r w:rsidR="00D37B12" w:rsidRPr="002263CD">
        <w:rPr>
          <w:rFonts w:ascii="Calibri" w:hAnsi="Calibri" w:cs="Calibri"/>
          <w:sz w:val="24"/>
        </w:rPr>
        <w:t xml:space="preserve">We will not keep copies of such checks for longer than 6 months. </w:t>
      </w:r>
    </w:p>
    <w:p w14:paraId="008AB973" w14:textId="21F2BBDF" w:rsidR="00D37B12" w:rsidRPr="002263CD" w:rsidRDefault="00CB25FF" w:rsidP="00D37B12">
      <w:pPr>
        <w:pStyle w:val="1bodycopy10pt"/>
        <w:rPr>
          <w:rFonts w:ascii="Calibri" w:hAnsi="Calibri" w:cs="Calibri"/>
          <w:sz w:val="24"/>
        </w:rPr>
      </w:pPr>
      <w:r w:rsidRPr="002263CD">
        <w:rPr>
          <w:rFonts w:ascii="Calibri" w:hAnsi="Calibri" w:cs="Calibri"/>
          <w:sz w:val="24"/>
        </w:rPr>
        <w:t xml:space="preserve">4.11 </w:t>
      </w:r>
      <w:r w:rsidR="00D37B12" w:rsidRPr="002263CD">
        <w:rPr>
          <w:rFonts w:ascii="Calibri" w:hAnsi="Calibri" w:cs="Calibri"/>
          <w:sz w:val="24"/>
        </w:rPr>
        <w:t xml:space="preserve">Contractors who have not had any checks will not be allowed to work unsupervised or engage in regulated activity under any circumstances. </w:t>
      </w:r>
    </w:p>
    <w:p w14:paraId="64F92A05" w14:textId="6705809B" w:rsidR="00D37B12" w:rsidRPr="002263CD" w:rsidRDefault="00CB25FF" w:rsidP="00D37B12">
      <w:pPr>
        <w:pStyle w:val="1bodycopy10pt"/>
        <w:rPr>
          <w:rFonts w:ascii="Calibri" w:hAnsi="Calibri" w:cs="Calibri"/>
          <w:sz w:val="24"/>
        </w:rPr>
      </w:pPr>
      <w:r w:rsidRPr="002263CD">
        <w:rPr>
          <w:rFonts w:ascii="Calibri" w:hAnsi="Calibri" w:cs="Calibri"/>
          <w:sz w:val="24"/>
        </w:rPr>
        <w:t xml:space="preserve">4.12 </w:t>
      </w:r>
      <w:r w:rsidR="00D37B12" w:rsidRPr="002263CD">
        <w:rPr>
          <w:rFonts w:ascii="Calibri" w:hAnsi="Calibri" w:cs="Calibri"/>
          <w:sz w:val="24"/>
        </w:rPr>
        <w:t xml:space="preserve">We will check the identity of all contractors and their staff on arrival at the school. </w:t>
      </w:r>
    </w:p>
    <w:p w14:paraId="45CDF954" w14:textId="035014E5" w:rsidR="00D37B12" w:rsidRPr="002263CD" w:rsidRDefault="00CB25FF" w:rsidP="00D37B12">
      <w:pPr>
        <w:pStyle w:val="1bodycopy10pt"/>
        <w:rPr>
          <w:rFonts w:ascii="Calibri" w:hAnsi="Calibri" w:cs="Calibri"/>
          <w:sz w:val="24"/>
        </w:rPr>
      </w:pPr>
      <w:r w:rsidRPr="002263CD">
        <w:rPr>
          <w:rFonts w:ascii="Calibri" w:hAnsi="Calibri" w:cs="Calibri"/>
          <w:sz w:val="24"/>
          <w:shd w:val="clear" w:color="auto" w:fill="FFFFFF" w:themeFill="background1"/>
        </w:rPr>
        <w:t>4.13</w:t>
      </w:r>
      <w:r w:rsidR="00D37B12" w:rsidRPr="002263CD">
        <w:rPr>
          <w:rFonts w:ascii="Calibri" w:hAnsi="Calibri" w:cs="Calibri"/>
          <w:sz w:val="24"/>
        </w:rPr>
        <w:t xml:space="preserve"> For 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09E2E5F5" w14:textId="77777777" w:rsidR="00D37B12" w:rsidRPr="002263CD" w:rsidRDefault="00D37B12" w:rsidP="00D37B12">
      <w:pPr>
        <w:spacing w:after="120"/>
        <w:rPr>
          <w:rFonts w:ascii="Calibri" w:hAnsi="Calibri" w:cs="Calibri"/>
          <w:sz w:val="24"/>
        </w:rPr>
      </w:pPr>
      <w:r w:rsidRPr="002263CD">
        <w:rPr>
          <w:rFonts w:ascii="Calibri" w:hAnsi="Calibri" w:cs="Calibri"/>
          <w:b/>
          <w:bCs/>
          <w:sz w:val="24"/>
        </w:rPr>
        <w:t>Trainee/student teachers</w:t>
      </w:r>
    </w:p>
    <w:p w14:paraId="609CA4B2" w14:textId="18FEF916" w:rsidR="00D37B12" w:rsidRPr="002263CD" w:rsidRDefault="00CB25FF" w:rsidP="00D37B12">
      <w:pPr>
        <w:pStyle w:val="1bodycopy10pt"/>
        <w:rPr>
          <w:rFonts w:ascii="Calibri" w:hAnsi="Calibri" w:cs="Calibri"/>
          <w:sz w:val="24"/>
        </w:rPr>
      </w:pPr>
      <w:r w:rsidRPr="002263CD">
        <w:rPr>
          <w:rFonts w:ascii="Calibri" w:hAnsi="Calibri" w:cs="Calibri"/>
          <w:sz w:val="24"/>
        </w:rPr>
        <w:t xml:space="preserve">4.14 </w:t>
      </w:r>
      <w:r w:rsidR="00D37B12" w:rsidRPr="002263CD">
        <w:rPr>
          <w:rFonts w:ascii="Calibri" w:hAnsi="Calibri" w:cs="Calibri"/>
          <w:sz w:val="24"/>
        </w:rPr>
        <w:t>Where applicants for initial teacher training are salaried by us, we will ensure that all necessary checks are carried out.</w:t>
      </w:r>
    </w:p>
    <w:p w14:paraId="74671F72" w14:textId="07C2ACF2" w:rsidR="00D37B12" w:rsidRPr="002263CD" w:rsidRDefault="00CB25FF" w:rsidP="00D37B12">
      <w:pPr>
        <w:pStyle w:val="1bodycopy10pt"/>
        <w:rPr>
          <w:rFonts w:ascii="Calibri" w:hAnsi="Calibri" w:cs="Calibri"/>
          <w:sz w:val="24"/>
        </w:rPr>
      </w:pPr>
      <w:r w:rsidRPr="002263CD">
        <w:rPr>
          <w:rFonts w:ascii="Calibri" w:hAnsi="Calibri" w:cs="Calibri"/>
          <w:sz w:val="24"/>
        </w:rPr>
        <w:t xml:space="preserve">4.15 </w:t>
      </w:r>
      <w:r w:rsidR="00D37B12" w:rsidRPr="002263CD">
        <w:rPr>
          <w:rFonts w:ascii="Calibri" w:hAnsi="Calibri" w:cs="Calibri"/>
          <w:sz w:val="24"/>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332E5000" w14:textId="11256A58" w:rsidR="00D37B12" w:rsidRPr="002263CD" w:rsidRDefault="00CB25FF" w:rsidP="00D37B12">
      <w:pPr>
        <w:pStyle w:val="1bodycopy10pt"/>
        <w:rPr>
          <w:rFonts w:ascii="Calibri" w:hAnsi="Calibri" w:cs="Calibri"/>
          <w:sz w:val="24"/>
        </w:rPr>
      </w:pPr>
      <w:r w:rsidRPr="002263CD">
        <w:rPr>
          <w:rFonts w:ascii="Calibri" w:hAnsi="Calibri" w:cs="Calibri"/>
          <w:sz w:val="24"/>
          <w:shd w:val="clear" w:color="auto" w:fill="FFFFFF" w:themeFill="background1"/>
        </w:rPr>
        <w:t xml:space="preserve">4.16 </w:t>
      </w:r>
      <w:r w:rsidR="00D37B12" w:rsidRPr="002263CD">
        <w:rPr>
          <w:rFonts w:ascii="Calibri" w:hAnsi="Calibri" w:cs="Calibri"/>
          <w:sz w:val="24"/>
        </w:rPr>
        <w:t>In both cases, this includes checks to ensure that individuals are not disqualified under the 2018 Childcare Disqualification Regulations and Childcare Act 2006.</w:t>
      </w:r>
    </w:p>
    <w:p w14:paraId="12BFE5F2" w14:textId="77777777" w:rsidR="00D37B12" w:rsidRPr="002263CD" w:rsidRDefault="00D37B12" w:rsidP="00D37B12">
      <w:pPr>
        <w:spacing w:after="120"/>
        <w:rPr>
          <w:rFonts w:ascii="Calibri" w:hAnsi="Calibri" w:cs="Calibri"/>
          <w:sz w:val="24"/>
        </w:rPr>
      </w:pPr>
      <w:r w:rsidRPr="002263CD">
        <w:rPr>
          <w:rFonts w:ascii="Calibri" w:hAnsi="Calibri" w:cs="Calibri"/>
          <w:b/>
          <w:bCs/>
          <w:sz w:val="24"/>
        </w:rPr>
        <w:t>Volunteers</w:t>
      </w:r>
    </w:p>
    <w:p w14:paraId="66E53580" w14:textId="735774EA" w:rsidR="00D37B12" w:rsidRPr="002263CD" w:rsidRDefault="00760D8D" w:rsidP="00760D8D">
      <w:pPr>
        <w:pStyle w:val="1bodycopy10pt"/>
        <w:rPr>
          <w:rFonts w:ascii="Calibri" w:hAnsi="Calibri" w:cs="Calibri"/>
          <w:sz w:val="24"/>
        </w:rPr>
      </w:pPr>
      <w:r w:rsidRPr="002263CD">
        <w:rPr>
          <w:rFonts w:ascii="Calibri" w:hAnsi="Calibri" w:cs="Calibri"/>
          <w:sz w:val="24"/>
        </w:rPr>
        <w:lastRenderedPageBreak/>
        <w:t xml:space="preserve">4.17 </w:t>
      </w:r>
      <w:r w:rsidR="00D37B12" w:rsidRPr="002263CD">
        <w:rPr>
          <w:rFonts w:ascii="Calibri" w:hAnsi="Calibri" w:cs="Calibri"/>
          <w:sz w:val="24"/>
        </w:rPr>
        <w:t>We will:</w:t>
      </w:r>
    </w:p>
    <w:p w14:paraId="02425F5F" w14:textId="77777777" w:rsidR="00D37B12" w:rsidRPr="002263CD" w:rsidRDefault="00D37B12" w:rsidP="00760D8D">
      <w:pPr>
        <w:pStyle w:val="3Bulletedcopyblue"/>
        <w:numPr>
          <w:ilvl w:val="0"/>
          <w:numId w:val="17"/>
        </w:numPr>
        <w:rPr>
          <w:rFonts w:ascii="Calibri" w:eastAsia="Times New Roman" w:hAnsi="Calibri" w:cs="Calibri"/>
          <w:sz w:val="24"/>
          <w:szCs w:val="24"/>
        </w:rPr>
      </w:pPr>
      <w:r w:rsidRPr="002263CD">
        <w:rPr>
          <w:rFonts w:ascii="Calibri" w:hAnsi="Calibri" w:cs="Calibri"/>
          <w:sz w:val="24"/>
          <w:szCs w:val="24"/>
        </w:rPr>
        <w:t>Never leave an unchecked volunteer unsupervised or allow them to work in regulated activity</w:t>
      </w:r>
    </w:p>
    <w:p w14:paraId="47517A41" w14:textId="77777777" w:rsidR="00D37B12" w:rsidRPr="002263CD" w:rsidRDefault="00D37B12" w:rsidP="00760D8D">
      <w:pPr>
        <w:pStyle w:val="3Bulletedcopyblue"/>
        <w:numPr>
          <w:ilvl w:val="0"/>
          <w:numId w:val="17"/>
        </w:numPr>
        <w:rPr>
          <w:rFonts w:ascii="Calibri" w:eastAsia="Times New Roman" w:hAnsi="Calibri" w:cs="Calibri"/>
          <w:sz w:val="24"/>
          <w:szCs w:val="24"/>
        </w:rPr>
      </w:pPr>
      <w:r w:rsidRPr="002263CD">
        <w:rPr>
          <w:rFonts w:ascii="Calibri" w:hAnsi="Calibri" w:cs="Calibri"/>
          <w:sz w:val="24"/>
          <w:szCs w:val="24"/>
        </w:rPr>
        <w:t xml:space="preserve">Obtain an enhanced DBS check with barred list information for all volunteers who are new to working in regulated activity </w:t>
      </w:r>
    </w:p>
    <w:p w14:paraId="23C14E4C" w14:textId="77777777" w:rsidR="00324105" w:rsidRPr="002263CD" w:rsidRDefault="00D37B12" w:rsidP="00D37B12">
      <w:pPr>
        <w:pStyle w:val="3Bulletedcopyblue"/>
        <w:numPr>
          <w:ilvl w:val="0"/>
          <w:numId w:val="17"/>
        </w:numPr>
        <w:rPr>
          <w:rFonts w:ascii="Calibri" w:eastAsia="Times New Roman" w:hAnsi="Calibri" w:cs="Calibri"/>
          <w:sz w:val="24"/>
          <w:szCs w:val="24"/>
        </w:rPr>
      </w:pPr>
      <w:r w:rsidRPr="002263CD">
        <w:rPr>
          <w:rFonts w:ascii="Calibri" w:hAnsi="Calibri" w:cs="Calibri"/>
          <w:sz w:val="24"/>
          <w:szCs w:val="24"/>
        </w:rPr>
        <w:t>Carry out a risk assessment when deciding whether to seek an enhanced DBS check without barred list information for any volunteers not engaging in regulated activity. We will retain a record of this risk assessment</w:t>
      </w:r>
      <w:bookmarkStart w:id="2" w:name="_Hlk204767952"/>
    </w:p>
    <w:p w14:paraId="1373C3F5" w14:textId="77777777" w:rsidR="00324105" w:rsidRPr="002263CD" w:rsidRDefault="00D37B12" w:rsidP="00D37B12">
      <w:pPr>
        <w:pStyle w:val="3Bulletedcopyblue"/>
        <w:numPr>
          <w:ilvl w:val="0"/>
          <w:numId w:val="17"/>
        </w:numPr>
        <w:shd w:val="clear" w:color="auto" w:fill="FFFFFF" w:themeFill="background1"/>
        <w:rPr>
          <w:rFonts w:ascii="Calibri" w:eastAsia="Times New Roman" w:hAnsi="Calibri" w:cs="Calibri"/>
          <w:sz w:val="24"/>
          <w:szCs w:val="24"/>
        </w:rPr>
      </w:pPr>
      <w:r w:rsidRPr="002263CD">
        <w:rPr>
          <w:rFonts w:ascii="Calibri" w:hAnsi="Calibri" w:cs="Calibri"/>
          <w:sz w:val="24"/>
          <w:szCs w:val="24"/>
          <w:shd w:val="clear" w:color="auto" w:fill="FFFFFF" w:themeFill="background1"/>
        </w:rPr>
        <w:t>Obtain references for volunteers before they are recruited</w:t>
      </w:r>
      <w:bookmarkEnd w:id="2"/>
    </w:p>
    <w:p w14:paraId="76999179" w14:textId="43C5B9C0" w:rsidR="00D37B12" w:rsidRPr="002263CD" w:rsidRDefault="00D37B12" w:rsidP="00D37B12">
      <w:pPr>
        <w:pStyle w:val="3Bulletedcopyblue"/>
        <w:numPr>
          <w:ilvl w:val="0"/>
          <w:numId w:val="17"/>
        </w:numPr>
        <w:shd w:val="clear" w:color="auto" w:fill="FFFFFF" w:themeFill="background1"/>
        <w:rPr>
          <w:rFonts w:ascii="Calibri" w:eastAsia="Times New Roman" w:hAnsi="Calibri" w:cs="Calibri"/>
          <w:sz w:val="24"/>
          <w:szCs w:val="24"/>
        </w:rPr>
      </w:pPr>
      <w:r w:rsidRPr="002263CD">
        <w:rPr>
          <w:rFonts w:ascii="Calibri" w:hAnsi="Calibri" w:cs="Calibri"/>
          <w:sz w:val="24"/>
          <w:szCs w:val="24"/>
        </w:rPr>
        <w:t>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0E531EB5" w14:textId="77777777" w:rsidR="00324105" w:rsidRPr="002263CD" w:rsidRDefault="00324105" w:rsidP="00D37B12">
      <w:pPr>
        <w:spacing w:after="120"/>
        <w:rPr>
          <w:rFonts w:ascii="Calibri" w:hAnsi="Calibri" w:cs="Calibri"/>
          <w:b/>
          <w:bCs/>
          <w:sz w:val="24"/>
        </w:rPr>
      </w:pPr>
    </w:p>
    <w:p w14:paraId="7C6EBD66" w14:textId="7CAAA390" w:rsidR="00D37B12" w:rsidRPr="002263CD" w:rsidRDefault="00D37B12" w:rsidP="00D37B12">
      <w:pPr>
        <w:spacing w:after="120"/>
        <w:rPr>
          <w:rFonts w:ascii="Calibri" w:hAnsi="Calibri" w:cs="Calibri"/>
          <w:sz w:val="24"/>
        </w:rPr>
      </w:pPr>
      <w:r w:rsidRPr="002263CD">
        <w:rPr>
          <w:rFonts w:ascii="Calibri" w:hAnsi="Calibri" w:cs="Calibri"/>
          <w:b/>
          <w:bCs/>
          <w:sz w:val="24"/>
        </w:rPr>
        <w:t>Governors</w:t>
      </w:r>
    </w:p>
    <w:p w14:paraId="4FE3C2FF" w14:textId="1460F867" w:rsidR="00D37B12" w:rsidRPr="002263CD" w:rsidRDefault="00324105" w:rsidP="00D37B12">
      <w:pPr>
        <w:pStyle w:val="1bodycopy10pt"/>
        <w:rPr>
          <w:rFonts w:ascii="Calibri" w:hAnsi="Calibri" w:cs="Calibri"/>
          <w:sz w:val="24"/>
        </w:rPr>
      </w:pPr>
      <w:r w:rsidRPr="002263CD">
        <w:rPr>
          <w:rFonts w:ascii="Calibri" w:hAnsi="Calibri" w:cs="Calibri"/>
          <w:sz w:val="24"/>
        </w:rPr>
        <w:t xml:space="preserve">4.18 </w:t>
      </w:r>
      <w:r w:rsidR="00D37B12" w:rsidRPr="002263CD">
        <w:rPr>
          <w:rFonts w:ascii="Calibri" w:hAnsi="Calibri" w:cs="Calibri"/>
          <w:sz w:val="24"/>
        </w:rPr>
        <w:t>All governors</w:t>
      </w:r>
      <w:r w:rsidR="00D37B12" w:rsidRPr="002263CD">
        <w:rPr>
          <w:rFonts w:ascii="Calibri" w:hAnsi="Calibri" w:cs="Calibri"/>
          <w:color w:val="ED7D31"/>
          <w:sz w:val="24"/>
        </w:rPr>
        <w:t xml:space="preserve"> </w:t>
      </w:r>
      <w:r w:rsidR="00D37B12" w:rsidRPr="002263CD">
        <w:rPr>
          <w:rFonts w:ascii="Calibri" w:hAnsi="Calibri" w:cs="Calibri"/>
          <w:sz w:val="24"/>
        </w:rPr>
        <w:t>will have an enhanced DBS check without barred list information</w:t>
      </w:r>
      <w:r w:rsidR="00543EAA" w:rsidRPr="002263CD">
        <w:rPr>
          <w:rFonts w:ascii="Calibri" w:hAnsi="Calibri" w:cs="Calibri"/>
          <w:sz w:val="24"/>
        </w:rPr>
        <w:t xml:space="preserve"> and </w:t>
      </w:r>
      <w:r w:rsidR="00D37B12" w:rsidRPr="002263CD">
        <w:rPr>
          <w:rFonts w:ascii="Calibri" w:hAnsi="Calibri" w:cs="Calibri"/>
          <w:sz w:val="24"/>
        </w:rPr>
        <w:t>will have an enhanced DBS check with barred list information if working in regulated activity.</w:t>
      </w:r>
    </w:p>
    <w:p w14:paraId="30D3E814" w14:textId="5AD5891B" w:rsidR="00D37B12" w:rsidRPr="002263CD" w:rsidRDefault="00543EAA" w:rsidP="00D37B12">
      <w:pPr>
        <w:pStyle w:val="1bodycopy10pt"/>
        <w:rPr>
          <w:rFonts w:ascii="Calibri" w:hAnsi="Calibri" w:cs="Calibri"/>
          <w:sz w:val="24"/>
        </w:rPr>
      </w:pPr>
      <w:r w:rsidRPr="002263CD">
        <w:rPr>
          <w:rFonts w:ascii="Calibri" w:hAnsi="Calibri" w:cs="Calibri"/>
          <w:sz w:val="24"/>
          <w:shd w:val="clear" w:color="auto" w:fill="FFFFFF" w:themeFill="background1"/>
        </w:rPr>
        <w:t xml:space="preserve">4.19 </w:t>
      </w:r>
      <w:r w:rsidR="00D37B12" w:rsidRPr="002263CD">
        <w:rPr>
          <w:rFonts w:ascii="Calibri" w:hAnsi="Calibri" w:cs="Calibri"/>
          <w:sz w:val="24"/>
          <w:shd w:val="clear" w:color="auto" w:fill="FFFFFF" w:themeFill="background1"/>
        </w:rPr>
        <w:t>All</w:t>
      </w:r>
      <w:r w:rsidR="00D37B12" w:rsidRPr="002263CD">
        <w:rPr>
          <w:rFonts w:ascii="Calibri" w:hAnsi="Calibri" w:cs="Calibri"/>
          <w:sz w:val="24"/>
        </w:rPr>
        <w:t xml:space="preserve"> governors will also have a section 128 check (as a section 128 direction disqualifies an individual from being a maintained school governor).</w:t>
      </w:r>
    </w:p>
    <w:p w14:paraId="27817F36" w14:textId="614CDB28" w:rsidR="00D37B12" w:rsidRPr="002263CD" w:rsidRDefault="006F5AE5" w:rsidP="006F5AE5">
      <w:pPr>
        <w:pStyle w:val="1bodycopy10pt"/>
        <w:shd w:val="clear" w:color="auto" w:fill="FFFFFF" w:themeFill="background1"/>
        <w:rPr>
          <w:rFonts w:ascii="Calibri" w:hAnsi="Calibri" w:cs="Calibri"/>
          <w:sz w:val="24"/>
        </w:rPr>
      </w:pPr>
      <w:r w:rsidRPr="002263CD">
        <w:rPr>
          <w:rFonts w:ascii="Calibri" w:hAnsi="Calibri" w:cs="Calibri"/>
          <w:sz w:val="24"/>
          <w:shd w:val="clear" w:color="auto" w:fill="FFFFFF" w:themeFill="background1"/>
        </w:rPr>
        <w:t xml:space="preserve">4.20 </w:t>
      </w:r>
      <w:r w:rsidR="00D37B12" w:rsidRPr="002263CD">
        <w:rPr>
          <w:rFonts w:ascii="Calibri" w:hAnsi="Calibri" w:cs="Calibri"/>
          <w:sz w:val="24"/>
        </w:rPr>
        <w:t xml:space="preserve">The chair of the board will have their DBS check countersigned by the secretary of state.  </w:t>
      </w:r>
    </w:p>
    <w:p w14:paraId="2DFA0120" w14:textId="64D311C8" w:rsidR="00D37B12" w:rsidRPr="002263CD" w:rsidRDefault="00061A1F" w:rsidP="00D37B12">
      <w:pPr>
        <w:pStyle w:val="1bodycopy10pt"/>
        <w:rPr>
          <w:rFonts w:ascii="Calibri" w:hAnsi="Calibri" w:cs="Calibri"/>
          <w:sz w:val="24"/>
        </w:rPr>
      </w:pPr>
      <w:r w:rsidRPr="002263CD">
        <w:rPr>
          <w:rFonts w:ascii="Calibri" w:hAnsi="Calibri" w:cs="Calibri"/>
          <w:sz w:val="24"/>
        </w:rPr>
        <w:t xml:space="preserve">4.21 </w:t>
      </w:r>
      <w:r w:rsidR="00D37B12" w:rsidRPr="002263CD">
        <w:rPr>
          <w:rFonts w:ascii="Calibri" w:hAnsi="Calibri" w:cs="Calibri"/>
          <w:sz w:val="24"/>
        </w:rPr>
        <w:t>All proprietors, trustees, local governors and members will also have the following checks:</w:t>
      </w:r>
    </w:p>
    <w:p w14:paraId="6B09FF8A" w14:textId="46149939" w:rsidR="00D37B12" w:rsidRPr="002263CD" w:rsidRDefault="00D37B12" w:rsidP="00061A1F">
      <w:pPr>
        <w:pStyle w:val="3Bulletedcopyblue"/>
        <w:numPr>
          <w:ilvl w:val="0"/>
          <w:numId w:val="18"/>
        </w:numPr>
        <w:rPr>
          <w:rFonts w:ascii="Calibri" w:eastAsia="Times New Roman" w:hAnsi="Calibri" w:cs="Calibri"/>
          <w:sz w:val="24"/>
          <w:szCs w:val="24"/>
        </w:rPr>
      </w:pPr>
      <w:r w:rsidRPr="002263CD">
        <w:rPr>
          <w:rFonts w:ascii="Calibri" w:hAnsi="Calibri" w:cs="Calibri"/>
          <w:sz w:val="24"/>
          <w:szCs w:val="24"/>
        </w:rPr>
        <w:t xml:space="preserve">A section 128 check (to check prohibition on participation in management under </w:t>
      </w:r>
      <w:hyperlink r:id="rId18" w:history="1">
        <w:r w:rsidRPr="002263CD">
          <w:rPr>
            <w:rFonts w:ascii="Calibri" w:hAnsi="Calibri" w:cs="Calibri"/>
            <w:color w:val="0072CC"/>
            <w:sz w:val="24"/>
            <w:szCs w:val="24"/>
            <w:u w:val="single" w:color="0072CC"/>
          </w:rPr>
          <w:t>section 128 of the Education and Skills Act 2008</w:t>
        </w:r>
      </w:hyperlink>
      <w:r w:rsidRPr="002263CD">
        <w:rPr>
          <w:rFonts w:ascii="Calibri" w:hAnsi="Calibri" w:cs="Calibri"/>
          <w:sz w:val="24"/>
          <w:szCs w:val="24"/>
        </w:rPr>
        <w:t>).</w:t>
      </w:r>
    </w:p>
    <w:p w14:paraId="799D45F1" w14:textId="77777777" w:rsidR="00D37B12" w:rsidRPr="002263CD" w:rsidRDefault="00D37B12" w:rsidP="00061A1F">
      <w:pPr>
        <w:pStyle w:val="3Bulletedcopyblue"/>
        <w:numPr>
          <w:ilvl w:val="0"/>
          <w:numId w:val="18"/>
        </w:numPr>
        <w:rPr>
          <w:rFonts w:ascii="Calibri" w:eastAsia="Times New Roman" w:hAnsi="Calibri" w:cs="Calibri"/>
          <w:sz w:val="24"/>
          <w:szCs w:val="24"/>
        </w:rPr>
      </w:pPr>
      <w:r w:rsidRPr="002263CD">
        <w:rPr>
          <w:rFonts w:ascii="Calibri" w:hAnsi="Calibri" w:cs="Calibri"/>
          <w:sz w:val="24"/>
          <w:szCs w:val="24"/>
        </w:rPr>
        <w:t>Identity</w:t>
      </w:r>
    </w:p>
    <w:p w14:paraId="219135A6" w14:textId="77777777" w:rsidR="00D37B12" w:rsidRPr="002263CD" w:rsidRDefault="00D37B12" w:rsidP="00061A1F">
      <w:pPr>
        <w:pStyle w:val="3Bulletedcopyblue"/>
        <w:numPr>
          <w:ilvl w:val="0"/>
          <w:numId w:val="18"/>
        </w:numPr>
        <w:rPr>
          <w:rFonts w:ascii="Calibri" w:eastAsia="Times New Roman" w:hAnsi="Calibri" w:cs="Calibri"/>
          <w:sz w:val="24"/>
          <w:szCs w:val="24"/>
        </w:rPr>
      </w:pPr>
      <w:r w:rsidRPr="002263CD">
        <w:rPr>
          <w:rFonts w:ascii="Calibri" w:hAnsi="Calibri" w:cs="Calibri"/>
          <w:sz w:val="24"/>
          <w:szCs w:val="24"/>
        </w:rPr>
        <w:t>Right to work in the UK</w:t>
      </w:r>
    </w:p>
    <w:p w14:paraId="5AC3E7F6" w14:textId="77777777" w:rsidR="00D37B12" w:rsidRPr="002263CD" w:rsidRDefault="00D37B12" w:rsidP="00061A1F">
      <w:pPr>
        <w:pStyle w:val="3Bulletedcopyblue"/>
        <w:numPr>
          <w:ilvl w:val="0"/>
          <w:numId w:val="18"/>
        </w:numPr>
        <w:rPr>
          <w:rFonts w:ascii="Calibri" w:eastAsia="Times New Roman" w:hAnsi="Calibri" w:cs="Calibri"/>
          <w:sz w:val="24"/>
          <w:szCs w:val="24"/>
        </w:rPr>
      </w:pPr>
      <w:r w:rsidRPr="002263CD">
        <w:rPr>
          <w:rFonts w:ascii="Calibri" w:hAnsi="Calibri" w:cs="Calibri"/>
          <w:sz w:val="24"/>
          <w:szCs w:val="24"/>
        </w:rPr>
        <w:t>Other checks deemed necessary if they have lived or worked outside the UK</w:t>
      </w:r>
    </w:p>
    <w:p w14:paraId="36574621" w14:textId="77777777" w:rsidR="00D37B12" w:rsidRPr="002263CD" w:rsidRDefault="00D37B12" w:rsidP="00D37B12">
      <w:pPr>
        <w:spacing w:after="120"/>
        <w:rPr>
          <w:rFonts w:ascii="Calibri" w:hAnsi="Calibri" w:cs="Calibri"/>
          <w:sz w:val="24"/>
        </w:rPr>
      </w:pPr>
      <w:r w:rsidRPr="002263CD">
        <w:rPr>
          <w:rFonts w:ascii="Calibri" w:hAnsi="Calibri" w:cs="Calibri"/>
          <w:b/>
          <w:bCs/>
          <w:sz w:val="24"/>
        </w:rPr>
        <w:t>Staff working in alternative provision settings</w:t>
      </w:r>
    </w:p>
    <w:p w14:paraId="4D2A3974" w14:textId="787FE7B4" w:rsidR="00D37B12" w:rsidRPr="002263CD" w:rsidRDefault="00061A1F" w:rsidP="00D37B12">
      <w:pPr>
        <w:pStyle w:val="1bodycopy10pt"/>
        <w:rPr>
          <w:rFonts w:ascii="Calibri" w:hAnsi="Calibri" w:cs="Calibri"/>
          <w:sz w:val="24"/>
        </w:rPr>
      </w:pPr>
      <w:r w:rsidRPr="002263CD">
        <w:rPr>
          <w:rFonts w:ascii="Calibri" w:hAnsi="Calibri" w:cs="Calibri"/>
          <w:sz w:val="24"/>
        </w:rPr>
        <w:t xml:space="preserve">4.22 </w:t>
      </w:r>
      <w:r w:rsidR="00D37B12" w:rsidRPr="002263CD">
        <w:rPr>
          <w:rFonts w:ascii="Calibri" w:hAnsi="Calibri" w:cs="Calibri"/>
          <w:sz w:val="24"/>
        </w:rPr>
        <w:t>Where we place a pupil with an alternative provision provider, we obtain written confirmation from the provider that they have carried out the appropriate safeguarding checks on individuals working there that we would otherwise perform.</w:t>
      </w:r>
    </w:p>
    <w:p w14:paraId="67EAEC55" w14:textId="77777777" w:rsidR="00D37B12" w:rsidRPr="002263CD" w:rsidRDefault="00D37B12" w:rsidP="00D37B12">
      <w:pPr>
        <w:spacing w:after="120"/>
        <w:rPr>
          <w:rFonts w:ascii="Calibri" w:hAnsi="Calibri" w:cs="Calibri"/>
          <w:sz w:val="24"/>
        </w:rPr>
      </w:pPr>
      <w:r w:rsidRPr="002263CD">
        <w:rPr>
          <w:rFonts w:ascii="Calibri" w:hAnsi="Calibri" w:cs="Calibri"/>
          <w:b/>
          <w:bCs/>
          <w:sz w:val="24"/>
        </w:rPr>
        <w:t xml:space="preserve">Adults who supervise pupils on work experience </w:t>
      </w:r>
    </w:p>
    <w:p w14:paraId="3A7966E0" w14:textId="13830B8A" w:rsidR="00D37B12" w:rsidRPr="002263CD" w:rsidRDefault="00061A1F" w:rsidP="00D37B12">
      <w:pPr>
        <w:pStyle w:val="1bodycopy10pt"/>
        <w:rPr>
          <w:rFonts w:ascii="Calibri" w:hAnsi="Calibri" w:cs="Calibri"/>
          <w:sz w:val="24"/>
        </w:rPr>
      </w:pPr>
      <w:r w:rsidRPr="002263CD">
        <w:rPr>
          <w:rFonts w:ascii="Calibri" w:hAnsi="Calibri" w:cs="Calibri"/>
          <w:sz w:val="24"/>
        </w:rPr>
        <w:t xml:space="preserve">4.23 </w:t>
      </w:r>
      <w:r w:rsidR="00D37B12" w:rsidRPr="002263CD">
        <w:rPr>
          <w:rFonts w:ascii="Calibri" w:hAnsi="Calibri" w:cs="Calibri"/>
          <w:sz w:val="24"/>
        </w:rPr>
        <w:t xml:space="preserve">When </w:t>
      </w:r>
      <w:proofErr w:type="spellStart"/>
      <w:r w:rsidR="00D37B12" w:rsidRPr="002263CD">
        <w:rPr>
          <w:rFonts w:ascii="Calibri" w:hAnsi="Calibri" w:cs="Calibri"/>
          <w:sz w:val="24"/>
        </w:rPr>
        <w:t>organising</w:t>
      </w:r>
      <w:proofErr w:type="spellEnd"/>
      <w:r w:rsidR="00D37B12" w:rsidRPr="002263CD">
        <w:rPr>
          <w:rFonts w:ascii="Calibri" w:hAnsi="Calibri" w:cs="Calibri"/>
          <w:sz w:val="24"/>
        </w:rPr>
        <w:t xml:space="preserve"> work experience, we will ensure that policies and procedures are in place to protect children from harm.</w:t>
      </w:r>
    </w:p>
    <w:p w14:paraId="5E6C6BBA" w14:textId="2F740B21" w:rsidR="00D37B12" w:rsidRPr="002263CD" w:rsidRDefault="00061A1F" w:rsidP="00D37B12">
      <w:pPr>
        <w:pStyle w:val="1bodycopy10pt"/>
        <w:rPr>
          <w:rFonts w:ascii="Calibri" w:hAnsi="Calibri" w:cs="Calibri"/>
          <w:sz w:val="24"/>
        </w:rPr>
      </w:pPr>
      <w:r w:rsidRPr="002263CD">
        <w:rPr>
          <w:rFonts w:ascii="Calibri" w:hAnsi="Calibri" w:cs="Calibri"/>
          <w:sz w:val="24"/>
        </w:rPr>
        <w:t xml:space="preserve">4.24 </w:t>
      </w:r>
      <w:r w:rsidR="00D37B12" w:rsidRPr="002263CD">
        <w:rPr>
          <w:rFonts w:ascii="Calibri" w:hAnsi="Calibri" w:cs="Calibri"/>
          <w:sz w:val="24"/>
        </w:rPr>
        <w:t xml:space="preserve">We will also consider whether it is necessary for barred list checks to be carried out on the individuals who supervise a pupil under 16 on work experience. This will depend on the </w:t>
      </w:r>
      <w:r w:rsidR="00D37B12" w:rsidRPr="002263CD">
        <w:rPr>
          <w:rFonts w:ascii="Calibri" w:hAnsi="Calibri" w:cs="Calibri"/>
          <w:sz w:val="24"/>
        </w:rPr>
        <w:lastRenderedPageBreak/>
        <w:t xml:space="preserve">specific circumstances of the work experience, including the nature of the supervision, the frequency of the activity being supervised, and whether the work is regulated activity. </w:t>
      </w:r>
    </w:p>
    <w:p w14:paraId="006D9BEF" w14:textId="77777777" w:rsidR="00D37B12" w:rsidRPr="002263CD" w:rsidRDefault="00D37B12" w:rsidP="00D37B12">
      <w:pPr>
        <w:spacing w:after="120"/>
        <w:rPr>
          <w:rFonts w:ascii="Calibri" w:hAnsi="Calibri" w:cs="Calibri"/>
          <w:sz w:val="24"/>
        </w:rPr>
      </w:pPr>
      <w:r w:rsidRPr="002263CD">
        <w:rPr>
          <w:rFonts w:ascii="Calibri" w:hAnsi="Calibri" w:cs="Calibri"/>
          <w:b/>
          <w:bCs/>
          <w:sz w:val="24"/>
        </w:rPr>
        <w:t>Pupils staying with host families</w:t>
      </w:r>
    </w:p>
    <w:p w14:paraId="0803DFBE" w14:textId="338CE045" w:rsidR="00D37B12" w:rsidRPr="002263CD" w:rsidRDefault="00061A1F" w:rsidP="00D37B12">
      <w:pPr>
        <w:pStyle w:val="1bodycopy10pt"/>
        <w:rPr>
          <w:rFonts w:ascii="Calibri" w:hAnsi="Calibri" w:cs="Calibri"/>
          <w:sz w:val="24"/>
        </w:rPr>
      </w:pPr>
      <w:r w:rsidRPr="002263CD">
        <w:rPr>
          <w:rFonts w:ascii="Calibri" w:hAnsi="Calibri" w:cs="Calibri"/>
          <w:sz w:val="24"/>
        </w:rPr>
        <w:t xml:space="preserve">4.25 </w:t>
      </w:r>
      <w:r w:rsidR="00D37B12" w:rsidRPr="002263CD">
        <w:rPr>
          <w:rFonts w:ascii="Calibri" w:hAnsi="Calibri" w:cs="Calibri"/>
          <w:sz w:val="24"/>
        </w:rPr>
        <w:t>Where the school makes arrangements for pupils to be provided with care and accommodation by a host family to which they are not related (for example, during a foreign exchange visit), we will request enhanced DBS checks with barred list information on those people.</w:t>
      </w:r>
    </w:p>
    <w:p w14:paraId="6500C1E9" w14:textId="7BC42DEC" w:rsidR="00D37B12" w:rsidRPr="002263CD" w:rsidRDefault="00061A1F" w:rsidP="4A685D61">
      <w:pPr>
        <w:pStyle w:val="1bodycopy10pt"/>
        <w:rPr>
          <w:rFonts w:ascii="Calibri" w:hAnsi="Calibri" w:cs="Calibri"/>
          <w:sz w:val="24"/>
        </w:rPr>
      </w:pPr>
      <w:r w:rsidRPr="002263CD">
        <w:rPr>
          <w:rFonts w:ascii="Calibri" w:hAnsi="Calibri" w:cs="Calibri"/>
          <w:sz w:val="24"/>
        </w:rPr>
        <w:t xml:space="preserve">4.26 </w:t>
      </w:r>
      <w:r w:rsidR="00D37B12" w:rsidRPr="002263CD">
        <w:rPr>
          <w:rFonts w:ascii="Calibri" w:hAnsi="Calibri" w:cs="Calibri"/>
          <w:sz w:val="24"/>
        </w:rPr>
        <w:t xml:space="preserve">Where the school is </w:t>
      </w:r>
      <w:proofErr w:type="spellStart"/>
      <w:r w:rsidR="00D37B12" w:rsidRPr="002263CD">
        <w:rPr>
          <w:rFonts w:ascii="Calibri" w:hAnsi="Calibri" w:cs="Calibri"/>
          <w:sz w:val="24"/>
        </w:rPr>
        <w:t>organising</w:t>
      </w:r>
      <w:proofErr w:type="spellEnd"/>
      <w:r w:rsidR="00D37B12" w:rsidRPr="002263CD">
        <w:rPr>
          <w:rFonts w:ascii="Calibri" w:hAnsi="Calibri" w:cs="Calibri"/>
          <w:sz w:val="24"/>
        </w:rPr>
        <w:t xml:space="preserve"> such hosting arrangements overseas and host families cannot be checked in the same way, we will work with our partner schools abroad to ensure that similar assurances are undertaken prior to the visit.</w:t>
      </w:r>
    </w:p>
    <w:p w14:paraId="4A01EC0B" w14:textId="77777777" w:rsidR="00C06F52" w:rsidRPr="002263CD" w:rsidRDefault="00C06F52" w:rsidP="4A685D61">
      <w:pPr>
        <w:pStyle w:val="1bodycopy10pt"/>
        <w:rPr>
          <w:rFonts w:ascii="Calibri" w:hAnsi="Calibri" w:cs="Calibri"/>
          <w:sz w:val="24"/>
        </w:rPr>
      </w:pPr>
    </w:p>
    <w:p w14:paraId="335C57A5" w14:textId="7570C26F" w:rsidR="00C06F52" w:rsidRPr="002263CD" w:rsidRDefault="00C06F52" w:rsidP="00C06F52">
      <w:pPr>
        <w:pStyle w:val="1bodycopy10pt"/>
        <w:jc w:val="right"/>
        <w:rPr>
          <w:rFonts w:ascii="Calibri" w:hAnsi="Calibri" w:cs="Calibri"/>
          <w:sz w:val="24"/>
        </w:rPr>
      </w:pPr>
      <w:r w:rsidRPr="002263CD">
        <w:rPr>
          <w:rFonts w:ascii="Calibri" w:hAnsi="Calibri" w:cs="Calibri"/>
          <w:sz w:val="24"/>
        </w:rPr>
        <w:t>S Murphy January 2026</w:t>
      </w:r>
    </w:p>
    <w:sectPr w:rsidR="00C06F52" w:rsidRPr="002263CD" w:rsidSect="00207737">
      <w:footerReference w:type="default" r:id="rId19"/>
      <w:pgSz w:w="11906" w:h="16838"/>
      <w:pgMar w:top="1440" w:right="1440" w:bottom="1440" w:left="1440" w:header="708" w:footer="708" w:gutter="0"/>
      <w:pgBorders w:offsetFrom="page">
        <w:top w:val="single" w:sz="48" w:space="24" w:color="002060"/>
        <w:left w:val="single" w:sz="48" w:space="24" w:color="002060"/>
        <w:bottom w:val="single" w:sz="48" w:space="24" w:color="002060"/>
        <w:right w:val="single" w:sz="48"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FCC86" w14:textId="77777777" w:rsidR="006C41FD" w:rsidRDefault="006C41FD" w:rsidP="00AE2806">
      <w:r>
        <w:separator/>
      </w:r>
    </w:p>
  </w:endnote>
  <w:endnote w:type="continuationSeparator" w:id="0">
    <w:p w14:paraId="1F7D6D7C" w14:textId="77777777" w:rsidR="006C41FD" w:rsidRDefault="006C41FD" w:rsidP="00AE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311157"/>
      <w:docPartObj>
        <w:docPartGallery w:val="Page Numbers (Bottom of Page)"/>
        <w:docPartUnique/>
      </w:docPartObj>
    </w:sdtPr>
    <w:sdtEndPr>
      <w:rPr>
        <w:noProof/>
      </w:rPr>
    </w:sdtEndPr>
    <w:sdtContent>
      <w:p w14:paraId="6214B409" w14:textId="225B9EC8" w:rsidR="00AE2806" w:rsidRDefault="00AE2806">
        <w:pPr>
          <w:pStyle w:val="Footer"/>
        </w:pPr>
        <w:r>
          <w:fldChar w:fldCharType="begin"/>
        </w:r>
        <w:r>
          <w:instrText xml:space="preserve"> PAGE   \* MERGEFORMAT </w:instrText>
        </w:r>
        <w:r>
          <w:fldChar w:fldCharType="separate"/>
        </w:r>
        <w:r>
          <w:rPr>
            <w:noProof/>
          </w:rPr>
          <w:t>2</w:t>
        </w:r>
        <w:r>
          <w:rPr>
            <w:noProof/>
          </w:rPr>
          <w:fldChar w:fldCharType="end"/>
        </w:r>
      </w:p>
    </w:sdtContent>
  </w:sdt>
  <w:p w14:paraId="05EF0AAF" w14:textId="77777777" w:rsidR="00AE2806" w:rsidRDefault="00AE2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39F24" w14:textId="77777777" w:rsidR="006C41FD" w:rsidRDefault="006C41FD" w:rsidP="00AE2806">
      <w:r>
        <w:separator/>
      </w:r>
    </w:p>
  </w:footnote>
  <w:footnote w:type="continuationSeparator" w:id="0">
    <w:p w14:paraId="47331D90" w14:textId="77777777" w:rsidR="006C41FD" w:rsidRDefault="006C41FD" w:rsidP="00AE2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5pt;height:331.95pt;visibility:visible;mso-wrap-style:square" o:bullet="t">
        <v:imagedata r:id="rId1" o:title=""/>
      </v:shape>
    </w:pict>
  </w:numPicBullet>
  <w:numPicBullet w:numPicBulletId="1">
    <w:pict>
      <v:shape id="_x0000_i1026" type="#_x0000_t75" style="width:209.45pt;height:331.95pt;visibility:visible;mso-wrap-style:square" o:bullet="t">
        <v:imagedata r:id="rId2" o:title=""/>
      </v:shape>
    </w:pict>
  </w:numPicBullet>
  <w:abstractNum w:abstractNumId="0" w15:restartNumberingAfterBreak="0">
    <w:nsid w:val="00E32086"/>
    <w:multiLevelType w:val="hybridMultilevel"/>
    <w:tmpl w:val="6F8004F2"/>
    <w:lvl w:ilvl="0" w:tplc="02FE2002">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F973B0"/>
    <w:multiLevelType w:val="hybridMultilevel"/>
    <w:tmpl w:val="2C925BC6"/>
    <w:lvl w:ilvl="0" w:tplc="48DC940E">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A30AB"/>
    <w:multiLevelType w:val="hybridMultilevel"/>
    <w:tmpl w:val="DCD09C82"/>
    <w:lvl w:ilvl="0" w:tplc="B5EE1E3E">
      <w:start w:val="1"/>
      <w:numFmt w:val="lowerLetter"/>
      <w:lvlText w:val="%1."/>
      <w:lvlJc w:val="left"/>
      <w:pPr>
        <w:ind w:left="340" w:hanging="170"/>
      </w:pPr>
      <w:rPr>
        <w:rFonts w:ascii="Arial" w:hAnsi="Arial" w:cs="Arial" w:hint="default"/>
        <w:color w:val="auto"/>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 w15:restartNumberingAfterBreak="0">
    <w:nsid w:val="0E713BCC"/>
    <w:multiLevelType w:val="hybridMultilevel"/>
    <w:tmpl w:val="B456DE88"/>
    <w:lvl w:ilvl="0" w:tplc="94B0951A">
      <w:start w:val="1"/>
      <w:numFmt w:val="lowerLetter"/>
      <w:lvlText w:val="%1."/>
      <w:lvlJc w:val="left"/>
      <w:pPr>
        <w:ind w:left="340" w:hanging="170"/>
      </w:pPr>
      <w:rPr>
        <w:rFonts w:ascii="Arial" w:hAnsi="Arial" w:cs="Arial" w:hint="default"/>
        <w:color w:val="auto"/>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 w15:restartNumberingAfterBreak="0">
    <w:nsid w:val="0F2B1091"/>
    <w:multiLevelType w:val="multilevel"/>
    <w:tmpl w:val="6A1AF3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686173"/>
    <w:multiLevelType w:val="hybridMultilevel"/>
    <w:tmpl w:val="7DB29B82"/>
    <w:lvl w:ilvl="0" w:tplc="326CC900">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7B1459"/>
    <w:multiLevelType w:val="hybridMultilevel"/>
    <w:tmpl w:val="30687FFA"/>
    <w:lvl w:ilvl="0" w:tplc="1DB04294">
      <w:start w:val="1"/>
      <w:numFmt w:val="lowerLetter"/>
      <w:lvlText w:val="%1."/>
      <w:lvlJc w:val="left"/>
      <w:pPr>
        <w:ind w:left="340" w:hanging="170"/>
      </w:pPr>
      <w:rPr>
        <w:rFonts w:ascii="Arial" w:hAnsi="Arial" w:cs="Arial" w:hint="default"/>
        <w:color w:val="auto"/>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 w15:restartNumberingAfterBreak="0">
    <w:nsid w:val="336143D8"/>
    <w:multiLevelType w:val="hybridMultilevel"/>
    <w:tmpl w:val="28AA577E"/>
    <w:lvl w:ilvl="0" w:tplc="07661628">
      <w:start w:val="1"/>
      <w:numFmt w:val="lowerRoman"/>
      <w:lvlText w:val="%1."/>
      <w:lvlJc w:val="righ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9E5164"/>
    <w:multiLevelType w:val="hybridMultilevel"/>
    <w:tmpl w:val="502ABE86"/>
    <w:lvl w:ilvl="0" w:tplc="D4986E28">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4254DA"/>
    <w:multiLevelType w:val="hybridMultilevel"/>
    <w:tmpl w:val="31A0386A"/>
    <w:lvl w:ilvl="0" w:tplc="A3D0EAC8">
      <w:start w:val="1"/>
      <w:numFmt w:val="bullet"/>
      <w:pStyle w:val="4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0" w15:restartNumberingAfterBreak="0">
    <w:nsid w:val="579E20D2"/>
    <w:multiLevelType w:val="hybridMultilevel"/>
    <w:tmpl w:val="69A207B2"/>
    <w:lvl w:ilvl="0" w:tplc="AC26C95A">
      <w:start w:val="1"/>
      <w:numFmt w:val="lowerRoman"/>
      <w:lvlText w:val="%1."/>
      <w:lvlJc w:val="right"/>
      <w:pPr>
        <w:ind w:left="1140" w:hanging="210"/>
      </w:pPr>
      <w:rPr>
        <w:rFonts w:ascii="Arial" w:hAnsi="Arial" w:cs="Arial" w:hint="default"/>
      </w:rPr>
    </w:lvl>
    <w:lvl w:ilvl="1" w:tplc="FFFFFFFF" w:tentative="1">
      <w:start w:val="1"/>
      <w:numFmt w:val="bullet"/>
      <w:lvlText w:val="o"/>
      <w:lvlJc w:val="left"/>
      <w:pPr>
        <w:ind w:left="2013" w:hanging="360"/>
      </w:pPr>
      <w:rPr>
        <w:rFonts w:ascii="Courier New" w:hAnsi="Courier New" w:cs="Courier New" w:hint="default"/>
      </w:rPr>
    </w:lvl>
    <w:lvl w:ilvl="2" w:tplc="FFFFFFFF" w:tentative="1">
      <w:start w:val="1"/>
      <w:numFmt w:val="bullet"/>
      <w:lvlText w:val=""/>
      <w:lvlJc w:val="left"/>
      <w:pPr>
        <w:ind w:left="2733" w:hanging="360"/>
      </w:pPr>
      <w:rPr>
        <w:rFonts w:ascii="Wingdings" w:hAnsi="Wingdings" w:hint="default"/>
      </w:rPr>
    </w:lvl>
    <w:lvl w:ilvl="3" w:tplc="FFFFFFFF" w:tentative="1">
      <w:start w:val="1"/>
      <w:numFmt w:val="bullet"/>
      <w:lvlText w:val=""/>
      <w:lvlJc w:val="left"/>
      <w:pPr>
        <w:ind w:left="3453" w:hanging="360"/>
      </w:pPr>
      <w:rPr>
        <w:rFonts w:ascii="Symbol" w:hAnsi="Symbol" w:hint="default"/>
      </w:rPr>
    </w:lvl>
    <w:lvl w:ilvl="4" w:tplc="FFFFFFFF" w:tentative="1">
      <w:start w:val="1"/>
      <w:numFmt w:val="bullet"/>
      <w:lvlText w:val="o"/>
      <w:lvlJc w:val="left"/>
      <w:pPr>
        <w:ind w:left="4173" w:hanging="360"/>
      </w:pPr>
      <w:rPr>
        <w:rFonts w:ascii="Courier New" w:hAnsi="Courier New" w:cs="Courier New" w:hint="default"/>
      </w:rPr>
    </w:lvl>
    <w:lvl w:ilvl="5" w:tplc="FFFFFFFF" w:tentative="1">
      <w:start w:val="1"/>
      <w:numFmt w:val="bullet"/>
      <w:lvlText w:val=""/>
      <w:lvlJc w:val="left"/>
      <w:pPr>
        <w:ind w:left="4893" w:hanging="360"/>
      </w:pPr>
      <w:rPr>
        <w:rFonts w:ascii="Wingdings" w:hAnsi="Wingdings" w:hint="default"/>
      </w:rPr>
    </w:lvl>
    <w:lvl w:ilvl="6" w:tplc="FFFFFFFF" w:tentative="1">
      <w:start w:val="1"/>
      <w:numFmt w:val="bullet"/>
      <w:lvlText w:val=""/>
      <w:lvlJc w:val="left"/>
      <w:pPr>
        <w:ind w:left="5613" w:hanging="360"/>
      </w:pPr>
      <w:rPr>
        <w:rFonts w:ascii="Symbol" w:hAnsi="Symbol" w:hint="default"/>
      </w:rPr>
    </w:lvl>
    <w:lvl w:ilvl="7" w:tplc="FFFFFFFF" w:tentative="1">
      <w:start w:val="1"/>
      <w:numFmt w:val="bullet"/>
      <w:lvlText w:val="o"/>
      <w:lvlJc w:val="left"/>
      <w:pPr>
        <w:ind w:left="6333" w:hanging="360"/>
      </w:pPr>
      <w:rPr>
        <w:rFonts w:ascii="Courier New" w:hAnsi="Courier New" w:cs="Courier New" w:hint="default"/>
      </w:rPr>
    </w:lvl>
    <w:lvl w:ilvl="8" w:tplc="FFFFFFFF" w:tentative="1">
      <w:start w:val="1"/>
      <w:numFmt w:val="bullet"/>
      <w:lvlText w:val=""/>
      <w:lvlJc w:val="left"/>
      <w:pPr>
        <w:ind w:left="7053" w:hanging="360"/>
      </w:pPr>
      <w:rPr>
        <w:rFonts w:ascii="Wingdings" w:hAnsi="Wingdings" w:hint="default"/>
      </w:rPr>
    </w:lvl>
  </w:abstractNum>
  <w:abstractNum w:abstractNumId="11" w15:restartNumberingAfterBreak="0">
    <w:nsid w:val="599441D0"/>
    <w:multiLevelType w:val="hybridMultilevel"/>
    <w:tmpl w:val="DD08280C"/>
    <w:lvl w:ilvl="0" w:tplc="A292519C">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0A64AF"/>
    <w:multiLevelType w:val="hybridMultilevel"/>
    <w:tmpl w:val="66EE35F2"/>
    <w:lvl w:ilvl="0" w:tplc="D6AE6316">
      <w:start w:val="1"/>
      <w:numFmt w:val="lowerRoman"/>
      <w:lvlText w:val="%1."/>
      <w:lvlJc w:val="right"/>
      <w:pPr>
        <w:ind w:left="930" w:hanging="210"/>
      </w:pPr>
      <w:rPr>
        <w:rFonts w:ascii="Arial" w:hAnsi="Arial" w:cs="Arial" w:hint="default"/>
      </w:rPr>
    </w:lvl>
    <w:lvl w:ilvl="1" w:tplc="FFFFFFFF" w:tentative="1">
      <w:start w:val="1"/>
      <w:numFmt w:val="bullet"/>
      <w:lvlText w:val="o"/>
      <w:lvlJc w:val="left"/>
      <w:pPr>
        <w:ind w:left="1803" w:hanging="360"/>
      </w:pPr>
      <w:rPr>
        <w:rFonts w:ascii="Courier New" w:hAnsi="Courier New" w:cs="Courier New" w:hint="default"/>
      </w:rPr>
    </w:lvl>
    <w:lvl w:ilvl="2" w:tplc="FFFFFFFF" w:tentative="1">
      <w:start w:val="1"/>
      <w:numFmt w:val="bullet"/>
      <w:lvlText w:val=""/>
      <w:lvlJc w:val="left"/>
      <w:pPr>
        <w:ind w:left="2523" w:hanging="360"/>
      </w:pPr>
      <w:rPr>
        <w:rFonts w:ascii="Wingdings" w:hAnsi="Wingdings" w:hint="default"/>
      </w:rPr>
    </w:lvl>
    <w:lvl w:ilvl="3" w:tplc="FFFFFFFF" w:tentative="1">
      <w:start w:val="1"/>
      <w:numFmt w:val="bullet"/>
      <w:lvlText w:val=""/>
      <w:lvlJc w:val="left"/>
      <w:pPr>
        <w:ind w:left="3243" w:hanging="360"/>
      </w:pPr>
      <w:rPr>
        <w:rFonts w:ascii="Symbol" w:hAnsi="Symbol" w:hint="default"/>
      </w:rPr>
    </w:lvl>
    <w:lvl w:ilvl="4" w:tplc="FFFFFFFF" w:tentative="1">
      <w:start w:val="1"/>
      <w:numFmt w:val="bullet"/>
      <w:lvlText w:val="o"/>
      <w:lvlJc w:val="left"/>
      <w:pPr>
        <w:ind w:left="3963" w:hanging="360"/>
      </w:pPr>
      <w:rPr>
        <w:rFonts w:ascii="Courier New" w:hAnsi="Courier New" w:cs="Courier New" w:hint="default"/>
      </w:rPr>
    </w:lvl>
    <w:lvl w:ilvl="5" w:tplc="FFFFFFFF" w:tentative="1">
      <w:start w:val="1"/>
      <w:numFmt w:val="bullet"/>
      <w:lvlText w:val=""/>
      <w:lvlJc w:val="left"/>
      <w:pPr>
        <w:ind w:left="4683" w:hanging="360"/>
      </w:pPr>
      <w:rPr>
        <w:rFonts w:ascii="Wingdings" w:hAnsi="Wingdings" w:hint="default"/>
      </w:rPr>
    </w:lvl>
    <w:lvl w:ilvl="6" w:tplc="FFFFFFFF" w:tentative="1">
      <w:start w:val="1"/>
      <w:numFmt w:val="bullet"/>
      <w:lvlText w:val=""/>
      <w:lvlJc w:val="left"/>
      <w:pPr>
        <w:ind w:left="5403" w:hanging="360"/>
      </w:pPr>
      <w:rPr>
        <w:rFonts w:ascii="Symbol" w:hAnsi="Symbol" w:hint="default"/>
      </w:rPr>
    </w:lvl>
    <w:lvl w:ilvl="7" w:tplc="FFFFFFFF" w:tentative="1">
      <w:start w:val="1"/>
      <w:numFmt w:val="bullet"/>
      <w:lvlText w:val="o"/>
      <w:lvlJc w:val="left"/>
      <w:pPr>
        <w:ind w:left="6123" w:hanging="360"/>
      </w:pPr>
      <w:rPr>
        <w:rFonts w:ascii="Courier New" w:hAnsi="Courier New" w:cs="Courier New" w:hint="default"/>
      </w:rPr>
    </w:lvl>
    <w:lvl w:ilvl="8" w:tplc="FFFFFFFF" w:tentative="1">
      <w:start w:val="1"/>
      <w:numFmt w:val="bullet"/>
      <w:lvlText w:val=""/>
      <w:lvlJc w:val="left"/>
      <w:pPr>
        <w:ind w:left="6843" w:hanging="360"/>
      </w:pPr>
      <w:rPr>
        <w:rFonts w:ascii="Wingdings" w:hAnsi="Wingdings" w:hint="default"/>
      </w:rPr>
    </w:lvl>
  </w:abstractNum>
  <w:abstractNum w:abstractNumId="13" w15:restartNumberingAfterBreak="0">
    <w:nsid w:val="60BB3439"/>
    <w:multiLevelType w:val="hybridMultilevel"/>
    <w:tmpl w:val="A2980ADC"/>
    <w:lvl w:ilvl="0" w:tplc="08090019">
      <w:start w:val="1"/>
      <w:numFmt w:val="lowerLetter"/>
      <w:lvlText w:val="%1."/>
      <w:lvlJc w:val="left"/>
      <w:pPr>
        <w:ind w:left="340" w:hanging="170"/>
      </w:pPr>
      <w:rPr>
        <w:rFonts w:hint="default"/>
        <w:color w:val="auto"/>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4" w15:restartNumberingAfterBreak="0">
    <w:nsid w:val="62437824"/>
    <w:multiLevelType w:val="hybridMultilevel"/>
    <w:tmpl w:val="8DDE136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1156FE"/>
    <w:multiLevelType w:val="hybridMultilevel"/>
    <w:tmpl w:val="A2980ADC"/>
    <w:lvl w:ilvl="0" w:tplc="FFFFFFFF">
      <w:start w:val="1"/>
      <w:numFmt w:val="lowerLetter"/>
      <w:lvlText w:val="%1."/>
      <w:lvlJc w:val="left"/>
      <w:pPr>
        <w:ind w:left="340" w:hanging="170"/>
      </w:pPr>
      <w:rPr>
        <w:rFonts w:hint="default"/>
        <w:color w:val="auto"/>
      </w:rPr>
    </w:lvl>
    <w:lvl w:ilvl="1" w:tplc="FFFFFFFF" w:tentative="1">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6" w15:restartNumberingAfterBreak="0">
    <w:nsid w:val="6AB56993"/>
    <w:multiLevelType w:val="hybridMultilevel"/>
    <w:tmpl w:val="05D2AD54"/>
    <w:lvl w:ilvl="0" w:tplc="07185F02">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F95988"/>
    <w:multiLevelType w:val="hybridMultilevel"/>
    <w:tmpl w:val="BA9ED83E"/>
    <w:lvl w:ilvl="0" w:tplc="54941CC2">
      <w:start w:val="1"/>
      <w:numFmt w:val="lowerLetter"/>
      <w:lvlText w:val="%1."/>
      <w:lvlJc w:val="left"/>
      <w:pPr>
        <w:ind w:left="340" w:hanging="170"/>
      </w:pPr>
      <w:rPr>
        <w:rFonts w:ascii="Arial" w:hAnsi="Arial" w:cs="Aria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3411408">
    <w:abstractNumId w:val="17"/>
  </w:num>
  <w:num w:numId="2" w16cid:durableId="680549762">
    <w:abstractNumId w:val="18"/>
  </w:num>
  <w:num w:numId="3" w16cid:durableId="415906853">
    <w:abstractNumId w:val="9"/>
  </w:num>
  <w:num w:numId="4" w16cid:durableId="1306426606">
    <w:abstractNumId w:val="3"/>
  </w:num>
  <w:num w:numId="5" w16cid:durableId="692457045">
    <w:abstractNumId w:val="13"/>
  </w:num>
  <w:num w:numId="6" w16cid:durableId="1637299977">
    <w:abstractNumId w:val="6"/>
  </w:num>
  <w:num w:numId="7" w16cid:durableId="1587962113">
    <w:abstractNumId w:val="12"/>
  </w:num>
  <w:num w:numId="8" w16cid:durableId="1518275046">
    <w:abstractNumId w:val="2"/>
  </w:num>
  <w:num w:numId="9" w16cid:durableId="125901839">
    <w:abstractNumId w:val="5"/>
  </w:num>
  <w:num w:numId="10" w16cid:durableId="133760799">
    <w:abstractNumId w:val="16"/>
  </w:num>
  <w:num w:numId="11" w16cid:durableId="1263414722">
    <w:abstractNumId w:val="10"/>
  </w:num>
  <w:num w:numId="12" w16cid:durableId="468324812">
    <w:abstractNumId w:val="14"/>
  </w:num>
  <w:num w:numId="13" w16cid:durableId="234123671">
    <w:abstractNumId w:val="15"/>
  </w:num>
  <w:num w:numId="14" w16cid:durableId="1890534363">
    <w:abstractNumId w:val="11"/>
  </w:num>
  <w:num w:numId="15" w16cid:durableId="1715884857">
    <w:abstractNumId w:val="1"/>
  </w:num>
  <w:num w:numId="16" w16cid:durableId="614096186">
    <w:abstractNumId w:val="8"/>
  </w:num>
  <w:num w:numId="17" w16cid:durableId="1550455002">
    <w:abstractNumId w:val="7"/>
  </w:num>
  <w:num w:numId="18" w16cid:durableId="187568378">
    <w:abstractNumId w:val="0"/>
  </w:num>
  <w:num w:numId="19" w16cid:durableId="1140415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12"/>
    <w:rsid w:val="00061A1F"/>
    <w:rsid w:val="000869E0"/>
    <w:rsid w:val="0016208E"/>
    <w:rsid w:val="001732A2"/>
    <w:rsid w:val="00207737"/>
    <w:rsid w:val="002263CD"/>
    <w:rsid w:val="00261F33"/>
    <w:rsid w:val="002972BF"/>
    <w:rsid w:val="002B0065"/>
    <w:rsid w:val="002F76C2"/>
    <w:rsid w:val="003223A2"/>
    <w:rsid w:val="00324105"/>
    <w:rsid w:val="003B5274"/>
    <w:rsid w:val="00464DE3"/>
    <w:rsid w:val="00543EAA"/>
    <w:rsid w:val="005630C9"/>
    <w:rsid w:val="006C41FD"/>
    <w:rsid w:val="006F5AE5"/>
    <w:rsid w:val="00702A00"/>
    <w:rsid w:val="00710B5B"/>
    <w:rsid w:val="00741D1F"/>
    <w:rsid w:val="00760D8D"/>
    <w:rsid w:val="007D6744"/>
    <w:rsid w:val="0084752E"/>
    <w:rsid w:val="00902816"/>
    <w:rsid w:val="009626BF"/>
    <w:rsid w:val="009F2B8A"/>
    <w:rsid w:val="00A02391"/>
    <w:rsid w:val="00AA3F05"/>
    <w:rsid w:val="00AC2751"/>
    <w:rsid w:val="00AE2806"/>
    <w:rsid w:val="00C06F52"/>
    <w:rsid w:val="00C2511C"/>
    <w:rsid w:val="00C51C42"/>
    <w:rsid w:val="00C959B1"/>
    <w:rsid w:val="00CA5ABA"/>
    <w:rsid w:val="00CB25FF"/>
    <w:rsid w:val="00CF080A"/>
    <w:rsid w:val="00D37B12"/>
    <w:rsid w:val="00D54057"/>
    <w:rsid w:val="00D5728A"/>
    <w:rsid w:val="00DB12DC"/>
    <w:rsid w:val="00E97A1C"/>
    <w:rsid w:val="00EA5150"/>
    <w:rsid w:val="00F37FA4"/>
    <w:rsid w:val="1C8B97CF"/>
    <w:rsid w:val="4A685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1DBE"/>
  <w15:chartTrackingRefBased/>
  <w15:docId w15:val="{38273D25-00C4-48C9-AED8-50A386AE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37B12"/>
    <w:pPr>
      <w:spacing w:after="0" w:line="240" w:lineRule="auto"/>
    </w:pPr>
    <w:rPr>
      <w:rFonts w:ascii="Arial" w:eastAsia="MS Mincho" w:hAnsi="Arial" w:cs="Times New Roman"/>
      <w:kern w:val="0"/>
      <w:sz w:val="20"/>
      <w:lang w:val="en-US"/>
      <w14:ligatures w14:val="none"/>
    </w:rPr>
  </w:style>
  <w:style w:type="paragraph" w:styleId="Heading1">
    <w:name w:val="heading 1"/>
    <w:basedOn w:val="Normal"/>
    <w:next w:val="Normal"/>
    <w:link w:val="Heading1Char"/>
    <w:uiPriority w:val="9"/>
    <w:qFormat/>
    <w:rsid w:val="00D37B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B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7B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B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B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B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B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B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B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B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B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7B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B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B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B12"/>
    <w:rPr>
      <w:rFonts w:eastAsiaTheme="majorEastAsia" w:cstheme="majorBidi"/>
      <w:color w:val="272727" w:themeColor="text1" w:themeTint="D8"/>
    </w:rPr>
  </w:style>
  <w:style w:type="paragraph" w:styleId="Title">
    <w:name w:val="Title"/>
    <w:basedOn w:val="Normal"/>
    <w:next w:val="Normal"/>
    <w:link w:val="TitleChar"/>
    <w:uiPriority w:val="10"/>
    <w:qFormat/>
    <w:rsid w:val="00D37B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B12"/>
    <w:pPr>
      <w:spacing w:before="160"/>
      <w:jc w:val="center"/>
    </w:pPr>
    <w:rPr>
      <w:i/>
      <w:iCs/>
      <w:color w:val="404040" w:themeColor="text1" w:themeTint="BF"/>
    </w:rPr>
  </w:style>
  <w:style w:type="character" w:customStyle="1" w:styleId="QuoteChar">
    <w:name w:val="Quote Char"/>
    <w:basedOn w:val="DefaultParagraphFont"/>
    <w:link w:val="Quote"/>
    <w:uiPriority w:val="29"/>
    <w:rsid w:val="00D37B12"/>
    <w:rPr>
      <w:i/>
      <w:iCs/>
      <w:color w:val="404040" w:themeColor="text1" w:themeTint="BF"/>
    </w:rPr>
  </w:style>
  <w:style w:type="paragraph" w:styleId="ListParagraph">
    <w:name w:val="List Paragraph"/>
    <w:basedOn w:val="Normal"/>
    <w:uiPriority w:val="34"/>
    <w:qFormat/>
    <w:rsid w:val="00D37B12"/>
    <w:pPr>
      <w:ind w:left="720"/>
      <w:contextualSpacing/>
    </w:pPr>
  </w:style>
  <w:style w:type="character" w:styleId="IntenseEmphasis">
    <w:name w:val="Intense Emphasis"/>
    <w:basedOn w:val="DefaultParagraphFont"/>
    <w:uiPriority w:val="21"/>
    <w:qFormat/>
    <w:rsid w:val="00D37B12"/>
    <w:rPr>
      <w:i/>
      <w:iCs/>
      <w:color w:val="0F4761" w:themeColor="accent1" w:themeShade="BF"/>
    </w:rPr>
  </w:style>
  <w:style w:type="paragraph" w:styleId="IntenseQuote">
    <w:name w:val="Intense Quote"/>
    <w:basedOn w:val="Normal"/>
    <w:next w:val="Normal"/>
    <w:link w:val="IntenseQuoteChar"/>
    <w:uiPriority w:val="30"/>
    <w:qFormat/>
    <w:rsid w:val="00D37B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B12"/>
    <w:rPr>
      <w:i/>
      <w:iCs/>
      <w:color w:val="0F4761" w:themeColor="accent1" w:themeShade="BF"/>
    </w:rPr>
  </w:style>
  <w:style w:type="character" w:styleId="IntenseReference">
    <w:name w:val="Intense Reference"/>
    <w:basedOn w:val="DefaultParagraphFont"/>
    <w:uiPriority w:val="32"/>
    <w:qFormat/>
    <w:rsid w:val="00D37B12"/>
    <w:rPr>
      <w:b/>
      <w:bCs/>
      <w:smallCaps/>
      <w:color w:val="0F4761" w:themeColor="accent1" w:themeShade="BF"/>
      <w:spacing w:val="5"/>
    </w:rPr>
  </w:style>
  <w:style w:type="paragraph" w:customStyle="1" w:styleId="3Bulletedcopyblue">
    <w:name w:val="3 Bulleted copy blue"/>
    <w:basedOn w:val="Normal"/>
    <w:qFormat/>
    <w:rsid w:val="00D37B12"/>
    <w:pPr>
      <w:spacing w:after="120"/>
    </w:pPr>
    <w:rPr>
      <w:rFonts w:cs="Arial"/>
      <w:szCs w:val="20"/>
    </w:rPr>
  </w:style>
  <w:style w:type="paragraph" w:customStyle="1" w:styleId="8Secondbullet">
    <w:name w:val="8 Second bullet"/>
    <w:basedOn w:val="Normal"/>
    <w:link w:val="8SecondbulletChar"/>
    <w:qFormat/>
    <w:rsid w:val="00D37B12"/>
    <w:pPr>
      <w:numPr>
        <w:numId w:val="1"/>
      </w:numPr>
      <w:spacing w:after="120"/>
      <w:ind w:right="567"/>
    </w:pPr>
  </w:style>
  <w:style w:type="character" w:customStyle="1" w:styleId="8SecondbulletChar">
    <w:name w:val="8 Second bullet Char"/>
    <w:link w:val="8Secondbullet"/>
    <w:rsid w:val="00D37B12"/>
    <w:rPr>
      <w:rFonts w:ascii="Arial" w:eastAsia="MS Mincho" w:hAnsi="Arial" w:cs="Times New Roman"/>
      <w:kern w:val="0"/>
      <w:sz w:val="20"/>
      <w:lang w:val="en-US"/>
      <w14:ligatures w14:val="none"/>
    </w:rPr>
  </w:style>
  <w:style w:type="paragraph" w:customStyle="1" w:styleId="4Bulletedcopyblue">
    <w:name w:val="4 Bulleted copy blue"/>
    <w:basedOn w:val="Normal"/>
    <w:rsid w:val="00D37B12"/>
    <w:pPr>
      <w:numPr>
        <w:numId w:val="3"/>
      </w:numPr>
      <w:spacing w:after="120"/>
      <w:ind w:right="284"/>
    </w:pPr>
    <w:rPr>
      <w:rFonts w:cs="Arial"/>
      <w:szCs w:val="20"/>
    </w:rPr>
  </w:style>
  <w:style w:type="paragraph" w:customStyle="1" w:styleId="1bodycopy10pt">
    <w:name w:val="1 body copy 10pt"/>
    <w:basedOn w:val="Normal"/>
    <w:link w:val="1bodycopy10ptChar"/>
    <w:qFormat/>
    <w:rsid w:val="00D37B12"/>
    <w:pPr>
      <w:spacing w:after="120"/>
    </w:pPr>
  </w:style>
  <w:style w:type="character" w:customStyle="1" w:styleId="1bodycopy10ptChar">
    <w:name w:val="1 body copy 10pt Char"/>
    <w:link w:val="1bodycopy10pt"/>
    <w:rsid w:val="00D37B12"/>
    <w:rPr>
      <w:rFonts w:ascii="Arial" w:eastAsia="MS Mincho" w:hAnsi="Arial" w:cs="Times New Roman"/>
      <w:kern w:val="0"/>
      <w:sz w:val="20"/>
      <w:lang w:val="en-US"/>
      <w14:ligatures w14:val="none"/>
    </w:rPr>
  </w:style>
  <w:style w:type="table" w:styleId="TableGrid">
    <w:name w:val="Table Grid"/>
    <w:basedOn w:val="TableNormal"/>
    <w:uiPriority w:val="39"/>
    <w:rsid w:val="00297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2806"/>
    <w:pPr>
      <w:tabs>
        <w:tab w:val="center" w:pos="4513"/>
        <w:tab w:val="right" w:pos="9026"/>
      </w:tabs>
    </w:pPr>
  </w:style>
  <w:style w:type="character" w:customStyle="1" w:styleId="HeaderChar">
    <w:name w:val="Header Char"/>
    <w:basedOn w:val="DefaultParagraphFont"/>
    <w:link w:val="Header"/>
    <w:uiPriority w:val="99"/>
    <w:rsid w:val="00AE2806"/>
    <w:rPr>
      <w:rFonts w:ascii="Arial" w:eastAsia="MS Mincho" w:hAnsi="Arial" w:cs="Times New Roman"/>
      <w:kern w:val="0"/>
      <w:sz w:val="20"/>
      <w:lang w:val="en-US"/>
      <w14:ligatures w14:val="none"/>
    </w:rPr>
  </w:style>
  <w:style w:type="paragraph" w:styleId="Footer">
    <w:name w:val="footer"/>
    <w:basedOn w:val="Normal"/>
    <w:link w:val="FooterChar"/>
    <w:uiPriority w:val="99"/>
    <w:unhideWhenUsed/>
    <w:rsid w:val="00AE2806"/>
    <w:pPr>
      <w:tabs>
        <w:tab w:val="center" w:pos="4513"/>
        <w:tab w:val="right" w:pos="9026"/>
      </w:tabs>
    </w:pPr>
  </w:style>
  <w:style w:type="character" w:customStyle="1" w:styleId="FooterChar">
    <w:name w:val="Footer Char"/>
    <w:basedOn w:val="DefaultParagraphFont"/>
    <w:link w:val="Footer"/>
    <w:uiPriority w:val="99"/>
    <w:rsid w:val="00AE2806"/>
    <w:rPr>
      <w:rFonts w:ascii="Arial" w:eastAsia="MS Mincho" w:hAnsi="Arial" w:cs="Times New Roman"/>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legislation.gov.uk/ukpga/2008/25/section/128"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http://www.legislation.gov.uk/uksi/2009/37/contents/made" TargetMode="External"/><Relationship Id="rId2" Type="http://schemas.openxmlformats.org/officeDocument/2006/relationships/customXml" Target="../customXml/item2.xml"/><Relationship Id="rId16" Type="http://schemas.openxmlformats.org/officeDocument/2006/relationships/hyperlink" Target="https://www.gov.uk/guidance/making-barring-referrals-to-the-db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www.gov.uk/government/publications/criminal-records-checks-for-overseas-applicants" TargetMode="Externa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early-years-foundation-stage-framework--2"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47F88DA216EC44B270555908E49A4A" ma:contentTypeVersion="12" ma:contentTypeDescription="Create a new document." ma:contentTypeScope="" ma:versionID="ad35c1424b653a4a59952297f6ea6ddf">
  <xsd:schema xmlns:xsd="http://www.w3.org/2001/XMLSchema" xmlns:xs="http://www.w3.org/2001/XMLSchema" xmlns:p="http://schemas.microsoft.com/office/2006/metadata/properties" xmlns:ns2="03869aad-a2b4-4591-84a0-d0facfa4d4a5" xmlns:ns3="6c922197-dab1-420e-a05e-f798b8c2ab36" targetNamespace="http://schemas.microsoft.com/office/2006/metadata/properties" ma:root="true" ma:fieldsID="f9c82e4048700e469b27fa8ce11461a2" ns2:_="" ns3:_="">
    <xsd:import namespace="03869aad-a2b4-4591-84a0-d0facfa4d4a5"/>
    <xsd:import namespace="6c922197-dab1-420e-a05e-f798b8c2ab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69aad-a2b4-4591-84a0-d0facfa4d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22197-dab1-420e-a05e-f798b8c2ab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44211-CC05-43B2-9A0F-A08CD07F249F}">
  <ds:schemaRefs>
    <ds:schemaRef ds:uri="http://schemas.microsoft.com/sharepoint/v3/contenttype/forms"/>
  </ds:schemaRefs>
</ds:datastoreItem>
</file>

<file path=customXml/itemProps2.xml><?xml version="1.0" encoding="utf-8"?>
<ds:datastoreItem xmlns:ds="http://schemas.openxmlformats.org/officeDocument/2006/customXml" ds:itemID="{BC7878DC-CE63-4613-A9F9-C6D22B1B07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FC1D21-22A1-419F-9E91-6A461532AC70}"/>
</file>

<file path=docProps/app.xml><?xml version="1.0" encoding="utf-8"?>
<Properties xmlns="http://schemas.openxmlformats.org/officeDocument/2006/extended-properties" xmlns:vt="http://schemas.openxmlformats.org/officeDocument/2006/docPropsVTypes">
  <Template>Normal</Template>
  <TotalTime>0</TotalTime>
  <Pages>8</Pages>
  <Words>2587</Words>
  <Characters>13792</Characters>
  <Application>Microsoft Office Word</Application>
  <DocSecurity>0</DocSecurity>
  <Lines>229</Lines>
  <Paragraphs>150</Paragraphs>
  <ScaleCrop>false</ScaleCrop>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Wyche Primary School Head</dc:creator>
  <cp:keywords/>
  <dc:description/>
  <cp:lastModifiedBy>Wyche Primary School Head</cp:lastModifiedBy>
  <cp:revision>40</cp:revision>
  <dcterms:created xsi:type="dcterms:W3CDTF">2026-01-06T13:09:00Z</dcterms:created>
  <dcterms:modified xsi:type="dcterms:W3CDTF">2026-01-07T09:46:00Z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0x0101005647F88DA216EC44B270555908E49A4A</vt:lpwstr>
  </property>
</Properties>
</file>