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8015" w14:textId="77777777" w:rsidR="00222190" w:rsidRDefault="00086F8A" w:rsidP="00C04068">
      <w:pPr>
        <w:rPr>
          <w:rFonts w:cs="Tahoma"/>
          <w:b/>
          <w:sz w:val="72"/>
          <w:szCs w:val="72"/>
        </w:rPr>
      </w:pPr>
      <w:r>
        <w:rPr>
          <w:noProof/>
        </w:rPr>
        <w:pict w14:anchorId="2209D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29.2pt;margin-top:-22.3pt;width:99pt;height:105.75pt;z-index:251657728">
            <v:imagedata r:id="rId13" o:title="Exhall Grange Logo Square small (002)"/>
          </v:shape>
        </w:pict>
      </w:r>
      <w:r w:rsidR="00396AFA" w:rsidRPr="007869A5">
        <w:rPr>
          <w:rFonts w:cs="Tahoma"/>
          <w:b/>
          <w:sz w:val="72"/>
          <w:szCs w:val="72"/>
        </w:rPr>
        <w:t>Job Description</w:t>
      </w:r>
    </w:p>
    <w:p w14:paraId="57009618" w14:textId="77777777" w:rsidR="007869A5" w:rsidRPr="007869A5" w:rsidRDefault="007869A5" w:rsidP="00C04068">
      <w:pPr>
        <w:rPr>
          <w:rFonts w:cs="Tahoma"/>
          <w:color w:val="999999"/>
          <w:sz w:val="40"/>
          <w:szCs w:val="40"/>
        </w:rPr>
      </w:pPr>
      <w:r>
        <w:rPr>
          <w:rFonts w:cs="Tahoma"/>
          <w:color w:val="999999"/>
          <w:sz w:val="40"/>
          <w:szCs w:val="40"/>
        </w:rPr>
        <w:t>For Positions</w:t>
      </w:r>
      <w:r w:rsidR="002726BB">
        <w:rPr>
          <w:rFonts w:cs="Tahoma"/>
          <w:color w:val="999999"/>
          <w:sz w:val="40"/>
          <w:szCs w:val="40"/>
        </w:rPr>
        <w:t xml:space="preserve"> within Education</w:t>
      </w:r>
    </w:p>
    <w:p w14:paraId="4C8B0949" w14:textId="77777777" w:rsidR="00F252CD" w:rsidRPr="007869A5" w:rsidRDefault="00F252CD" w:rsidP="00C04068">
      <w:pPr>
        <w:rPr>
          <w:rFonts w:cs="Tahoma"/>
          <w:szCs w:val="22"/>
        </w:rPr>
      </w:pPr>
    </w:p>
    <w:p w14:paraId="0CF004F2" w14:textId="77777777" w:rsidR="00F252CD" w:rsidRPr="007869A5" w:rsidRDefault="00F252CD" w:rsidP="007869A5">
      <w:pPr>
        <w:rPr>
          <w:rFonts w:cs="Tahoma"/>
          <w:szCs w:val="22"/>
        </w:rPr>
      </w:pPr>
    </w:p>
    <w:p w14:paraId="6EFA8011" w14:textId="77777777" w:rsidR="00006137" w:rsidRDefault="005E6668" w:rsidP="00533AD2">
      <w:r w:rsidRPr="007869A5">
        <w:t xml:space="preserve">This form </w:t>
      </w:r>
      <w:r w:rsidR="00F252CD" w:rsidRPr="007869A5">
        <w:t>is used to provide a complete description of the specific job (or role) and defines the skills, knowledge and abilities required to undertake the specific and generic role profile.</w:t>
      </w:r>
    </w:p>
    <w:p w14:paraId="1B10094F" w14:textId="77777777" w:rsidR="00ED5916" w:rsidRPr="007869A5" w:rsidRDefault="00ED5916" w:rsidP="00533AD2">
      <w:pPr>
        <w:pStyle w:val="Heading1"/>
      </w:pPr>
      <w:r w:rsidRPr="007869A5">
        <w:t>Section A: Specific Role Profile</w:t>
      </w:r>
    </w:p>
    <w:p w14:paraId="5141DC5D" w14:textId="77777777" w:rsidR="00FD731F" w:rsidRPr="007869A5" w:rsidRDefault="00FD731F" w:rsidP="00533AD2">
      <w:r w:rsidRPr="007869A5">
        <w:t>The specific role profile provides key information relating to the salary and working conditions e.g. location of a job, along with the current focus of the job role and a brief description of the main duties.</w:t>
      </w:r>
    </w:p>
    <w:tbl>
      <w:tblPr>
        <w:tblW w:w="5002" w:type="pct"/>
        <w:tblLook w:val="01E0" w:firstRow="1" w:lastRow="1" w:firstColumn="1" w:lastColumn="1" w:noHBand="0" w:noVBand="0"/>
      </w:tblPr>
      <w:tblGrid>
        <w:gridCol w:w="2445"/>
        <w:gridCol w:w="5298"/>
        <w:gridCol w:w="951"/>
        <w:gridCol w:w="1731"/>
      </w:tblGrid>
      <w:tr w:rsidR="00747F6B" w:rsidRPr="00746727" w14:paraId="7C703CF6" w14:textId="77777777" w:rsidTr="00746727">
        <w:tc>
          <w:tcPr>
            <w:tcW w:w="5000" w:type="pct"/>
            <w:gridSpan w:val="4"/>
            <w:tcBorders>
              <w:top w:val="single" w:sz="4" w:space="0" w:color="FFFFFF"/>
              <w:left w:val="single" w:sz="4" w:space="0" w:color="FFFFFF"/>
              <w:bottom w:val="single" w:sz="4" w:space="0" w:color="auto"/>
              <w:right w:val="single" w:sz="4" w:space="0" w:color="FFFFFF"/>
            </w:tcBorders>
            <w:shd w:val="clear" w:color="auto" w:fill="auto"/>
          </w:tcPr>
          <w:p w14:paraId="66AFAC42" w14:textId="77777777" w:rsidR="00747F6B" w:rsidRPr="007869A5" w:rsidRDefault="00ED5916" w:rsidP="00533AD2">
            <w:pPr>
              <w:pStyle w:val="Heading3"/>
            </w:pPr>
            <w:r w:rsidRPr="007869A5">
              <w:t>Role</w:t>
            </w:r>
            <w:r w:rsidR="00747F6B" w:rsidRPr="007869A5">
              <w:t xml:space="preserve"> Details</w:t>
            </w:r>
          </w:p>
        </w:tc>
      </w:tr>
      <w:tr w:rsidR="006F6142" w:rsidRPr="00746727" w14:paraId="27D25B9B" w14:textId="77777777" w:rsidTr="00883389">
        <w:trPr>
          <w:trHeight w:val="496"/>
        </w:trPr>
        <w:tc>
          <w:tcPr>
            <w:tcW w:w="1173" w:type="pct"/>
            <w:tcBorders>
              <w:top w:val="single" w:sz="4" w:space="0" w:color="auto"/>
              <w:left w:val="single" w:sz="4" w:space="0" w:color="auto"/>
              <w:bottom w:val="single" w:sz="4" w:space="0" w:color="auto"/>
              <w:right w:val="single" w:sz="4" w:space="0" w:color="auto"/>
            </w:tcBorders>
            <w:shd w:val="clear" w:color="auto" w:fill="F3F3F3"/>
          </w:tcPr>
          <w:p w14:paraId="78DF932A" w14:textId="77777777" w:rsidR="006F6142" w:rsidRPr="007869A5" w:rsidRDefault="006F6142" w:rsidP="00533AD2">
            <w:pPr>
              <w:pStyle w:val="Normaltable"/>
            </w:pPr>
            <w:r w:rsidRPr="007869A5">
              <w:t>Job Title:</w:t>
            </w:r>
          </w:p>
        </w:tc>
        <w:tc>
          <w:tcPr>
            <w:tcW w:w="2541" w:type="pct"/>
            <w:tcBorders>
              <w:top w:val="single" w:sz="4" w:space="0" w:color="auto"/>
              <w:left w:val="single" w:sz="4" w:space="0" w:color="auto"/>
              <w:bottom w:val="single" w:sz="4" w:space="0" w:color="auto"/>
              <w:right w:val="single" w:sz="4" w:space="0" w:color="auto"/>
            </w:tcBorders>
            <w:shd w:val="clear" w:color="auto" w:fill="auto"/>
          </w:tcPr>
          <w:p w14:paraId="341D9E61" w14:textId="01AA837D" w:rsidR="006F6142" w:rsidRPr="007869A5" w:rsidRDefault="00D55DA0" w:rsidP="00E62157">
            <w:pPr>
              <w:pStyle w:val="Normaltable"/>
            </w:pPr>
            <w:r>
              <w:t>Learning Pod Keyworker (</w:t>
            </w:r>
            <w:r w:rsidR="00024951" w:rsidRPr="00024951">
              <w:t>TA3)</w:t>
            </w:r>
            <w:r w:rsidR="00C44D63">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F3F3F3"/>
          </w:tcPr>
          <w:p w14:paraId="6F51CD45" w14:textId="77777777" w:rsidR="006F6142" w:rsidRPr="007869A5" w:rsidRDefault="006F6142" w:rsidP="00533AD2">
            <w:pPr>
              <w:pStyle w:val="Normaltable"/>
            </w:pPr>
            <w:r w:rsidRPr="007869A5">
              <w:t>JEID</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03CCEB2" w14:textId="77777777" w:rsidR="006F6142" w:rsidRPr="007869A5" w:rsidRDefault="001A2C10" w:rsidP="00DA11A5">
            <w:pPr>
              <w:pStyle w:val="Normaltable"/>
            </w:pPr>
            <w:r>
              <w:t>S0059</w:t>
            </w:r>
          </w:p>
        </w:tc>
      </w:tr>
      <w:tr w:rsidR="004A29AD" w:rsidRPr="00746727" w14:paraId="5F5FA296" w14:textId="77777777" w:rsidTr="00746727">
        <w:tc>
          <w:tcPr>
            <w:tcW w:w="1173" w:type="pct"/>
            <w:tcBorders>
              <w:top w:val="single" w:sz="4" w:space="0" w:color="auto"/>
              <w:left w:val="single" w:sz="4" w:space="0" w:color="auto"/>
              <w:bottom w:val="single" w:sz="4" w:space="0" w:color="auto"/>
              <w:right w:val="single" w:sz="4" w:space="0" w:color="auto"/>
            </w:tcBorders>
            <w:shd w:val="clear" w:color="auto" w:fill="F3F3F3"/>
          </w:tcPr>
          <w:p w14:paraId="4C111416" w14:textId="77777777" w:rsidR="004A29AD" w:rsidRPr="007869A5" w:rsidRDefault="004A29AD" w:rsidP="00533AD2">
            <w:pPr>
              <w:pStyle w:val="Normaltable"/>
            </w:pPr>
            <w:r w:rsidRPr="007869A5">
              <w:t>Salary Grade:</w:t>
            </w:r>
          </w:p>
        </w:tc>
        <w:tc>
          <w:tcPr>
            <w:tcW w:w="3827" w:type="pct"/>
            <w:gridSpan w:val="3"/>
            <w:tcBorders>
              <w:top w:val="single" w:sz="4" w:space="0" w:color="auto"/>
              <w:left w:val="single" w:sz="4" w:space="0" w:color="auto"/>
              <w:bottom w:val="single" w:sz="4" w:space="0" w:color="auto"/>
              <w:right w:val="single" w:sz="4" w:space="0" w:color="auto"/>
            </w:tcBorders>
            <w:shd w:val="clear" w:color="auto" w:fill="auto"/>
          </w:tcPr>
          <w:p w14:paraId="463C7479" w14:textId="77777777" w:rsidR="00315209" w:rsidRDefault="00024951" w:rsidP="00315209">
            <w:pPr>
              <w:pStyle w:val="Normaltable"/>
            </w:pPr>
            <w:r>
              <w:t xml:space="preserve">Scale H </w:t>
            </w:r>
            <w:r w:rsidR="002F33F4">
              <w:t xml:space="preserve">Point </w:t>
            </w:r>
            <w:r w:rsidR="003A6F71">
              <w:t>14</w:t>
            </w:r>
            <w:r w:rsidR="002F33F4">
              <w:t xml:space="preserve"> – Point </w:t>
            </w:r>
            <w:r w:rsidR="003A6F71">
              <w:t>1</w:t>
            </w:r>
            <w:r w:rsidR="002F33F4">
              <w:t>8</w:t>
            </w:r>
          </w:p>
          <w:p w14:paraId="184D0FB0" w14:textId="77777777" w:rsidR="004A29AD" w:rsidRPr="007869A5" w:rsidRDefault="00E62157" w:rsidP="00315209">
            <w:pPr>
              <w:pStyle w:val="Normaltable"/>
            </w:pPr>
            <w:r>
              <w:rPr>
                <w:noProof/>
              </w:rPr>
              <w:t>37</w:t>
            </w:r>
            <w:r w:rsidR="0000558B">
              <w:rPr>
                <w:noProof/>
              </w:rPr>
              <w:t xml:space="preserve"> hours per week, term-time plus 5 training days</w:t>
            </w:r>
          </w:p>
        </w:tc>
      </w:tr>
      <w:tr w:rsidR="004A29AD" w:rsidRPr="00746727" w14:paraId="6D8177FC" w14:textId="77777777" w:rsidTr="00746727">
        <w:tc>
          <w:tcPr>
            <w:tcW w:w="1173" w:type="pct"/>
            <w:tcBorders>
              <w:top w:val="single" w:sz="4" w:space="0" w:color="auto"/>
              <w:left w:val="single" w:sz="4" w:space="0" w:color="auto"/>
              <w:bottom w:val="single" w:sz="4" w:space="0" w:color="auto"/>
              <w:right w:val="single" w:sz="4" w:space="0" w:color="auto"/>
            </w:tcBorders>
            <w:shd w:val="clear" w:color="auto" w:fill="F3F3F3"/>
          </w:tcPr>
          <w:p w14:paraId="72ED318D" w14:textId="77777777" w:rsidR="004A29AD" w:rsidRPr="007869A5" w:rsidRDefault="002726BB" w:rsidP="00533AD2">
            <w:pPr>
              <w:pStyle w:val="Normaltable"/>
            </w:pPr>
            <w:r>
              <w:t>Organisation / School</w:t>
            </w:r>
            <w:r w:rsidR="004A29AD" w:rsidRPr="007869A5">
              <w:t>:</w:t>
            </w:r>
          </w:p>
        </w:tc>
        <w:tc>
          <w:tcPr>
            <w:tcW w:w="3827" w:type="pct"/>
            <w:gridSpan w:val="3"/>
            <w:tcBorders>
              <w:top w:val="single" w:sz="4" w:space="0" w:color="auto"/>
              <w:left w:val="single" w:sz="4" w:space="0" w:color="auto"/>
              <w:bottom w:val="single" w:sz="4" w:space="0" w:color="auto"/>
              <w:right w:val="single" w:sz="4" w:space="0" w:color="auto"/>
            </w:tcBorders>
            <w:shd w:val="clear" w:color="auto" w:fill="auto"/>
          </w:tcPr>
          <w:p w14:paraId="1092DEFE" w14:textId="77777777" w:rsidR="004A29AD" w:rsidRPr="007869A5" w:rsidRDefault="001705F1" w:rsidP="00B862BA">
            <w:pPr>
              <w:pStyle w:val="Normaltable"/>
            </w:pPr>
            <w:r>
              <w:t xml:space="preserve">Exhall Grange </w:t>
            </w:r>
            <w:r w:rsidR="00B862BA">
              <w:t xml:space="preserve">Specialist </w:t>
            </w:r>
            <w:r>
              <w:t xml:space="preserve">School </w:t>
            </w:r>
          </w:p>
        </w:tc>
      </w:tr>
      <w:tr w:rsidR="004A29AD" w:rsidRPr="00746727" w14:paraId="3035D2E1" w14:textId="77777777" w:rsidTr="00746727">
        <w:tc>
          <w:tcPr>
            <w:tcW w:w="1173" w:type="pct"/>
            <w:tcBorders>
              <w:top w:val="single" w:sz="4" w:space="0" w:color="auto"/>
              <w:left w:val="single" w:sz="4" w:space="0" w:color="auto"/>
              <w:bottom w:val="single" w:sz="4" w:space="0" w:color="auto"/>
              <w:right w:val="single" w:sz="4" w:space="0" w:color="auto"/>
            </w:tcBorders>
            <w:shd w:val="clear" w:color="auto" w:fill="F3F3F3"/>
          </w:tcPr>
          <w:p w14:paraId="1AE4E3DA" w14:textId="77777777" w:rsidR="004A29AD" w:rsidRPr="007869A5" w:rsidRDefault="004A29AD" w:rsidP="00533AD2">
            <w:pPr>
              <w:pStyle w:val="Normaltable"/>
            </w:pPr>
            <w:r w:rsidRPr="007869A5">
              <w:t>Primary Location:</w:t>
            </w:r>
          </w:p>
        </w:tc>
        <w:tc>
          <w:tcPr>
            <w:tcW w:w="3827" w:type="pct"/>
            <w:gridSpan w:val="3"/>
            <w:tcBorders>
              <w:top w:val="single" w:sz="4" w:space="0" w:color="auto"/>
              <w:left w:val="single" w:sz="4" w:space="0" w:color="auto"/>
              <w:bottom w:val="single" w:sz="4" w:space="0" w:color="auto"/>
              <w:right w:val="single" w:sz="4" w:space="0" w:color="auto"/>
            </w:tcBorders>
            <w:shd w:val="clear" w:color="auto" w:fill="auto"/>
          </w:tcPr>
          <w:p w14:paraId="5A05EBD9" w14:textId="77777777" w:rsidR="004A29AD" w:rsidRPr="007869A5" w:rsidRDefault="00D55DA0" w:rsidP="00C5033B">
            <w:pPr>
              <w:pStyle w:val="Normaltable"/>
            </w:pPr>
            <w:r>
              <w:t xml:space="preserve">Exhall Grange Specialist School </w:t>
            </w:r>
          </w:p>
        </w:tc>
      </w:tr>
      <w:tr w:rsidR="004A29AD" w:rsidRPr="00746727" w14:paraId="4D88F958" w14:textId="77777777" w:rsidTr="00746727">
        <w:tc>
          <w:tcPr>
            <w:tcW w:w="1173" w:type="pct"/>
            <w:tcBorders>
              <w:top w:val="single" w:sz="4" w:space="0" w:color="auto"/>
              <w:left w:val="single" w:sz="4" w:space="0" w:color="auto"/>
              <w:bottom w:val="single" w:sz="4" w:space="0" w:color="auto"/>
              <w:right w:val="single" w:sz="4" w:space="0" w:color="auto"/>
            </w:tcBorders>
            <w:shd w:val="clear" w:color="auto" w:fill="F3F3F3"/>
          </w:tcPr>
          <w:p w14:paraId="1BE7BC8F" w14:textId="77777777" w:rsidR="004A29AD" w:rsidRPr="007869A5" w:rsidRDefault="004A29AD" w:rsidP="00533AD2">
            <w:pPr>
              <w:pStyle w:val="Normaltable"/>
            </w:pPr>
            <w:r w:rsidRPr="007869A5">
              <w:t>Political Restriction</w:t>
            </w:r>
            <w:r w:rsidR="00CB74F7">
              <w:t>:</w:t>
            </w:r>
          </w:p>
        </w:tc>
        <w:tc>
          <w:tcPr>
            <w:tcW w:w="3827" w:type="pct"/>
            <w:gridSpan w:val="3"/>
            <w:tcBorders>
              <w:top w:val="single" w:sz="4" w:space="0" w:color="auto"/>
              <w:left w:val="single" w:sz="4" w:space="0" w:color="auto"/>
              <w:bottom w:val="single" w:sz="4" w:space="0" w:color="auto"/>
              <w:right w:val="single" w:sz="4" w:space="0" w:color="auto"/>
            </w:tcBorders>
            <w:shd w:val="clear" w:color="auto" w:fill="auto"/>
          </w:tcPr>
          <w:p w14:paraId="243983FB" w14:textId="77777777" w:rsidR="004A29AD" w:rsidRPr="007869A5" w:rsidRDefault="003718CA" w:rsidP="003718CA">
            <w:pPr>
              <w:pStyle w:val="Normaltable"/>
            </w:pPr>
            <w:r>
              <w:t xml:space="preserve">This position is not </w:t>
            </w:r>
            <w:r w:rsidR="004A29AD" w:rsidRPr="003718CA">
              <w:t>politically restricted</w:t>
            </w:r>
          </w:p>
        </w:tc>
      </w:tr>
      <w:tr w:rsidR="004A29AD" w:rsidRPr="00746727" w14:paraId="357AB9C1" w14:textId="77777777" w:rsidTr="00746727">
        <w:tc>
          <w:tcPr>
            <w:tcW w:w="1173" w:type="pct"/>
            <w:tcBorders>
              <w:top w:val="single" w:sz="4" w:space="0" w:color="auto"/>
              <w:left w:val="single" w:sz="4" w:space="0" w:color="auto"/>
              <w:bottom w:val="single" w:sz="4" w:space="0" w:color="auto"/>
              <w:right w:val="single" w:sz="4" w:space="0" w:color="auto"/>
            </w:tcBorders>
            <w:shd w:val="clear" w:color="auto" w:fill="F3F3F3"/>
          </w:tcPr>
          <w:p w14:paraId="1AD2718C" w14:textId="77777777" w:rsidR="004A29AD" w:rsidRPr="007869A5" w:rsidRDefault="004A29AD" w:rsidP="00533AD2">
            <w:pPr>
              <w:pStyle w:val="Normaltable"/>
            </w:pPr>
            <w:r w:rsidRPr="007869A5">
              <w:t>Responsible to:</w:t>
            </w:r>
          </w:p>
        </w:tc>
        <w:tc>
          <w:tcPr>
            <w:tcW w:w="3827" w:type="pct"/>
            <w:gridSpan w:val="3"/>
            <w:tcBorders>
              <w:top w:val="single" w:sz="4" w:space="0" w:color="auto"/>
              <w:left w:val="single" w:sz="4" w:space="0" w:color="auto"/>
              <w:bottom w:val="single" w:sz="4" w:space="0" w:color="auto"/>
              <w:right w:val="single" w:sz="4" w:space="0" w:color="auto"/>
            </w:tcBorders>
            <w:shd w:val="clear" w:color="auto" w:fill="auto"/>
          </w:tcPr>
          <w:p w14:paraId="165AD3C4" w14:textId="77777777" w:rsidR="004A29AD" w:rsidRPr="007869A5" w:rsidRDefault="00995458" w:rsidP="00B862BA">
            <w:pPr>
              <w:pStyle w:val="Normaltable"/>
            </w:pPr>
            <w:r>
              <w:t xml:space="preserve">Learning Pod Manager and </w:t>
            </w:r>
            <w:r w:rsidR="00B862BA">
              <w:t>Headteacher</w:t>
            </w:r>
            <w:r w:rsidR="00B862BA" w:rsidRPr="007869A5">
              <w:t xml:space="preserve"> </w:t>
            </w:r>
          </w:p>
        </w:tc>
      </w:tr>
    </w:tbl>
    <w:p w14:paraId="4034F9C1" w14:textId="77777777" w:rsidR="00746727" w:rsidRPr="00746727" w:rsidRDefault="00746727" w:rsidP="00746727">
      <w:pPr>
        <w:rPr>
          <w:vanish/>
        </w:rPr>
      </w:pPr>
    </w:p>
    <w:tbl>
      <w:tblPr>
        <w:tblW w:w="5000" w:type="pct"/>
        <w:tblLook w:val="01E0" w:firstRow="1" w:lastRow="1" w:firstColumn="1" w:lastColumn="1" w:noHBand="0" w:noVBand="0"/>
      </w:tblPr>
      <w:tblGrid>
        <w:gridCol w:w="10421"/>
      </w:tblGrid>
      <w:tr w:rsidR="00396AFA" w:rsidRPr="007869A5" w14:paraId="78591C33" w14:textId="77777777" w:rsidTr="004016E4">
        <w:tc>
          <w:tcPr>
            <w:tcW w:w="5000" w:type="pct"/>
            <w:tcBorders>
              <w:top w:val="single" w:sz="4" w:space="0" w:color="FFFFFF"/>
              <w:left w:val="single" w:sz="4" w:space="0" w:color="FFFFFF"/>
              <w:bottom w:val="single" w:sz="4" w:space="0" w:color="auto"/>
              <w:right w:val="single" w:sz="4" w:space="0" w:color="FFFFFF"/>
            </w:tcBorders>
            <w:vAlign w:val="center"/>
          </w:tcPr>
          <w:p w14:paraId="4B5E3662" w14:textId="77777777" w:rsidR="00396AFA" w:rsidRPr="007869A5" w:rsidRDefault="00ED5916" w:rsidP="00533AD2">
            <w:pPr>
              <w:pStyle w:val="Heading3"/>
            </w:pPr>
            <w:r w:rsidRPr="007869A5">
              <w:t>Role</w:t>
            </w:r>
            <w:r w:rsidR="00396AFA" w:rsidRPr="007869A5">
              <w:t xml:space="preserve"> Purpose</w:t>
            </w:r>
          </w:p>
        </w:tc>
      </w:tr>
      <w:tr w:rsidR="00396AFA" w:rsidRPr="007869A5" w14:paraId="54BF40A7" w14:textId="77777777" w:rsidTr="00E27E15">
        <w:trPr>
          <w:trHeight w:val="794"/>
        </w:trPr>
        <w:tc>
          <w:tcPr>
            <w:tcW w:w="5000" w:type="pct"/>
            <w:tcBorders>
              <w:top w:val="single" w:sz="4" w:space="0" w:color="auto"/>
              <w:left w:val="single" w:sz="4" w:space="0" w:color="auto"/>
              <w:bottom w:val="single" w:sz="4" w:space="0" w:color="auto"/>
              <w:right w:val="single" w:sz="4" w:space="0" w:color="auto"/>
            </w:tcBorders>
          </w:tcPr>
          <w:p w14:paraId="0D9BBF20" w14:textId="77777777" w:rsidR="00024951" w:rsidRDefault="00024951" w:rsidP="00024951">
            <w:pPr>
              <w:pStyle w:val="Normaltable"/>
            </w:pPr>
            <w:r>
              <w:t xml:space="preserve">This is an exciting opportunity to work within </w:t>
            </w:r>
            <w:r w:rsidR="00E10C5E">
              <w:t>the Exhall Grange Learning POD</w:t>
            </w:r>
            <w:r w:rsidR="00E10C5E" w:rsidRPr="006104FC">
              <w:t xml:space="preserve">, </w:t>
            </w:r>
            <w:r w:rsidR="003D2C6C" w:rsidRPr="006104FC">
              <w:t xml:space="preserve">an </w:t>
            </w:r>
            <w:r w:rsidR="00E10C5E" w:rsidRPr="006104FC">
              <w:t>innovative</w:t>
            </w:r>
            <w:r w:rsidR="00E10C5E">
              <w:t xml:space="preserve"> </w:t>
            </w:r>
            <w:r>
              <w:t>development within Warwickshire’s Vulnerable Learner’s Strategy. The post is to support the work of a team of specialist staff who are creating a small learning environment for key stage 4</w:t>
            </w:r>
            <w:r w:rsidR="005D358D">
              <w:t>/5</w:t>
            </w:r>
            <w:r>
              <w:t xml:space="preserve"> pupils. </w:t>
            </w:r>
          </w:p>
          <w:p w14:paraId="2AFFE600" w14:textId="77777777" w:rsidR="00B862BA" w:rsidRPr="00CB74F7" w:rsidRDefault="00B862BA" w:rsidP="00024951">
            <w:pPr>
              <w:pStyle w:val="Normaltable"/>
              <w:rPr>
                <w:sz w:val="14"/>
              </w:rPr>
            </w:pPr>
          </w:p>
          <w:p w14:paraId="36274A65" w14:textId="77777777" w:rsidR="00024951" w:rsidRDefault="00024951" w:rsidP="00024951">
            <w:pPr>
              <w:pStyle w:val="Normaltable"/>
            </w:pPr>
            <w:r>
              <w:t>The pupils, from mainstream settings, have acute mental health needs arising from their complex communication and interaction presentation. The successful candidate must have direct and recent experience of working with pupils with autism/complex communication and interaction needs.</w:t>
            </w:r>
          </w:p>
          <w:p w14:paraId="1C5DC79B" w14:textId="77777777" w:rsidR="00396AFA" w:rsidRPr="007869A5" w:rsidRDefault="00396AFA" w:rsidP="00024951">
            <w:pPr>
              <w:pStyle w:val="Normaltable"/>
            </w:pPr>
          </w:p>
        </w:tc>
      </w:tr>
      <w:tr w:rsidR="00396AFA" w:rsidRPr="007869A5" w14:paraId="12BCF637" w14:textId="77777777" w:rsidTr="004016E4">
        <w:tc>
          <w:tcPr>
            <w:tcW w:w="5000" w:type="pct"/>
            <w:tcBorders>
              <w:top w:val="single" w:sz="4" w:space="0" w:color="FFFFFF"/>
              <w:left w:val="single" w:sz="4" w:space="0" w:color="FFFFFF"/>
              <w:bottom w:val="single" w:sz="4" w:space="0" w:color="auto"/>
              <w:right w:val="single" w:sz="4" w:space="0" w:color="FFFFFF"/>
            </w:tcBorders>
            <w:vAlign w:val="center"/>
          </w:tcPr>
          <w:p w14:paraId="48201B1D" w14:textId="77777777" w:rsidR="00396AFA" w:rsidRPr="007869A5" w:rsidRDefault="00ED5916" w:rsidP="00533AD2">
            <w:pPr>
              <w:pStyle w:val="Heading3"/>
            </w:pPr>
            <w:r w:rsidRPr="007869A5">
              <w:t xml:space="preserve">Role </w:t>
            </w:r>
            <w:r w:rsidR="006F6142" w:rsidRPr="007869A5">
              <w:t>Respo</w:t>
            </w:r>
            <w:r w:rsidR="006F6142" w:rsidRPr="00533AD2">
              <w:t>n</w:t>
            </w:r>
            <w:r w:rsidR="006F6142" w:rsidRPr="007869A5">
              <w:t>sibilities</w:t>
            </w:r>
          </w:p>
        </w:tc>
      </w:tr>
      <w:tr w:rsidR="00396AFA" w:rsidRPr="007869A5" w14:paraId="001B5A10" w14:textId="77777777" w:rsidTr="00533AD2">
        <w:trPr>
          <w:trHeight w:val="1588"/>
        </w:trPr>
        <w:tc>
          <w:tcPr>
            <w:tcW w:w="5000" w:type="pct"/>
            <w:tcBorders>
              <w:top w:val="single" w:sz="4" w:space="0" w:color="auto"/>
              <w:left w:val="single" w:sz="4" w:space="0" w:color="auto"/>
              <w:bottom w:val="single" w:sz="4" w:space="0" w:color="auto"/>
              <w:right w:val="single" w:sz="4" w:space="0" w:color="auto"/>
            </w:tcBorders>
          </w:tcPr>
          <w:p w14:paraId="763E44D0" w14:textId="77777777" w:rsidR="006104FC" w:rsidRDefault="00024951" w:rsidP="00883389">
            <w:pPr>
              <w:pStyle w:val="Normaltable"/>
              <w:ind w:left="357" w:hanging="357"/>
              <w:rPr>
                <w:rFonts w:cs="Tahoma"/>
              </w:rPr>
            </w:pPr>
            <w:r w:rsidRPr="006104FC">
              <w:rPr>
                <w:rFonts w:cs="Tahoma"/>
              </w:rPr>
              <w:t>To work under the guidance of the Pod Manager</w:t>
            </w:r>
          </w:p>
          <w:p w14:paraId="13A69444" w14:textId="77777777" w:rsidR="00287310" w:rsidRDefault="00287310" w:rsidP="00883389">
            <w:pPr>
              <w:pStyle w:val="Normaltable"/>
              <w:numPr>
                <w:ilvl w:val="0"/>
                <w:numId w:val="24"/>
              </w:numPr>
              <w:ind w:left="357" w:hanging="357"/>
              <w:rPr>
                <w:rFonts w:cs="Tahoma"/>
                <w:bCs/>
              </w:rPr>
            </w:pPr>
            <w:r w:rsidRPr="006104FC">
              <w:rPr>
                <w:rFonts w:cs="Tahoma"/>
                <w:bCs/>
              </w:rPr>
              <w:t xml:space="preserve">To take allocated cases and manage them with oversight supervision </w:t>
            </w:r>
            <w:r w:rsidRPr="00BA07C7">
              <w:rPr>
                <w:rFonts w:cs="Tahoma"/>
                <w:bCs/>
              </w:rPr>
              <w:t>from</w:t>
            </w:r>
            <w:r w:rsidR="00BA07C7">
              <w:rPr>
                <w:rFonts w:cs="Tahoma"/>
                <w:bCs/>
              </w:rPr>
              <w:t xml:space="preserve"> </w:t>
            </w:r>
            <w:r w:rsidR="00BA07C7" w:rsidRPr="00BA07C7">
              <w:rPr>
                <w:rFonts w:cs="Tahoma"/>
                <w:bCs/>
              </w:rPr>
              <w:t xml:space="preserve">the </w:t>
            </w:r>
            <w:r w:rsidRPr="00FE0960">
              <w:rPr>
                <w:rFonts w:cs="Tahoma"/>
                <w:bCs/>
              </w:rPr>
              <w:t>Senior Leadership Team</w:t>
            </w:r>
            <w:r w:rsidR="00BA07C7">
              <w:rPr>
                <w:rFonts w:cs="Tahoma"/>
                <w:bCs/>
              </w:rPr>
              <w:t>.</w:t>
            </w:r>
          </w:p>
          <w:p w14:paraId="2F13C9D2"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bCs/>
                <w:szCs w:val="22"/>
              </w:rPr>
              <w:t>To support the delivery of an educational curriculum where appropriate.</w:t>
            </w:r>
          </w:p>
          <w:p w14:paraId="16C1249D" w14:textId="541E5CBE" w:rsidR="00287310" w:rsidRPr="006104FC" w:rsidRDefault="00287310" w:rsidP="00883389">
            <w:pPr>
              <w:numPr>
                <w:ilvl w:val="0"/>
                <w:numId w:val="24"/>
              </w:numPr>
              <w:spacing w:before="60" w:after="60"/>
              <w:ind w:left="357" w:hanging="357"/>
              <w:rPr>
                <w:rFonts w:cs="Tahoma"/>
                <w:bCs/>
                <w:szCs w:val="22"/>
              </w:rPr>
            </w:pPr>
            <w:r w:rsidRPr="006104FC">
              <w:rPr>
                <w:rFonts w:cs="Tahoma"/>
                <w:bCs/>
                <w:szCs w:val="22"/>
              </w:rPr>
              <w:t xml:space="preserve">To record involvement and assessment information and report back to other professionals and </w:t>
            </w:r>
            <w:r w:rsidR="00990E6E">
              <w:rPr>
                <w:rFonts w:cs="Tahoma"/>
                <w:bCs/>
                <w:szCs w:val="22"/>
              </w:rPr>
              <w:t>the Learning</w:t>
            </w:r>
            <w:r w:rsidRPr="006104FC">
              <w:rPr>
                <w:rFonts w:cs="Tahoma"/>
                <w:bCs/>
                <w:szCs w:val="22"/>
              </w:rPr>
              <w:t xml:space="preserve"> Pod </w:t>
            </w:r>
            <w:r w:rsidR="00990E6E">
              <w:rPr>
                <w:rFonts w:cs="Tahoma"/>
                <w:bCs/>
                <w:szCs w:val="22"/>
              </w:rPr>
              <w:t>Manager</w:t>
            </w:r>
            <w:r w:rsidRPr="006104FC">
              <w:rPr>
                <w:rFonts w:cs="Tahoma"/>
                <w:bCs/>
                <w:szCs w:val="22"/>
              </w:rPr>
              <w:t>.</w:t>
            </w:r>
          </w:p>
          <w:p w14:paraId="1B3504AB"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bCs/>
                <w:szCs w:val="22"/>
              </w:rPr>
              <w:t>To attend reviews as appropriate including Annual Reviews of Education Health Care Plans.</w:t>
            </w:r>
          </w:p>
          <w:p w14:paraId="26F2D35D" w14:textId="77777777" w:rsidR="00287310" w:rsidRDefault="00287310" w:rsidP="00883389">
            <w:pPr>
              <w:numPr>
                <w:ilvl w:val="0"/>
                <w:numId w:val="24"/>
              </w:numPr>
              <w:spacing w:before="60" w:after="60"/>
              <w:ind w:left="357" w:hanging="357"/>
              <w:rPr>
                <w:rFonts w:cs="Tahoma"/>
                <w:bCs/>
                <w:szCs w:val="22"/>
              </w:rPr>
            </w:pPr>
            <w:r w:rsidRPr="006104FC">
              <w:rPr>
                <w:rFonts w:cs="Tahoma"/>
                <w:bCs/>
                <w:szCs w:val="22"/>
              </w:rPr>
              <w:t>To liaise and work with staff from other agencies and to implement strategies suggested by health and social care professionals to support the student’s social communication and Mental health needs.</w:t>
            </w:r>
          </w:p>
          <w:p w14:paraId="34FF1D7B"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bCs/>
                <w:szCs w:val="22"/>
              </w:rPr>
              <w:t xml:space="preserve">To undertake appropriate continuous professional development and improve knowledge and skills of working with children and young people who have barriers to learning. </w:t>
            </w:r>
          </w:p>
          <w:p w14:paraId="2E5B5C17"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bCs/>
                <w:szCs w:val="22"/>
              </w:rPr>
              <w:t xml:space="preserve">To actively participate in supervision, to support the </w:t>
            </w:r>
            <w:r w:rsidR="00C11503">
              <w:rPr>
                <w:rFonts w:cs="Tahoma"/>
                <w:bCs/>
                <w:szCs w:val="22"/>
              </w:rPr>
              <w:t>w</w:t>
            </w:r>
            <w:r w:rsidR="003D2C6C" w:rsidRPr="00453558">
              <w:rPr>
                <w:rFonts w:cs="Tahoma"/>
                <w:bCs/>
                <w:szCs w:val="22"/>
              </w:rPr>
              <w:t>elfare</w:t>
            </w:r>
            <w:r w:rsidRPr="006104FC">
              <w:rPr>
                <w:rFonts w:cs="Tahoma"/>
                <w:bCs/>
                <w:szCs w:val="22"/>
              </w:rPr>
              <w:t xml:space="preserve"> of staff and pupils.</w:t>
            </w:r>
          </w:p>
          <w:p w14:paraId="56EF5358"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szCs w:val="22"/>
              </w:rPr>
              <w:t>To read and understand individual Educational, Health and Care Plans and School Based Plans.</w:t>
            </w:r>
          </w:p>
          <w:p w14:paraId="334E1989"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szCs w:val="22"/>
              </w:rPr>
              <w:t>To establish productive working relationships with pupils, acting as a role model and setting high expectations.</w:t>
            </w:r>
          </w:p>
          <w:p w14:paraId="7FF2ED0D" w14:textId="77777777" w:rsidR="003D2C6C" w:rsidRDefault="00287310" w:rsidP="00883389">
            <w:pPr>
              <w:numPr>
                <w:ilvl w:val="0"/>
                <w:numId w:val="24"/>
              </w:numPr>
              <w:spacing w:before="60" w:after="60"/>
              <w:ind w:left="357" w:hanging="357"/>
              <w:rPr>
                <w:rFonts w:cs="Tahoma"/>
                <w:bCs/>
                <w:szCs w:val="22"/>
              </w:rPr>
            </w:pPr>
            <w:r w:rsidRPr="006104FC">
              <w:rPr>
                <w:rFonts w:cs="Tahoma"/>
                <w:szCs w:val="22"/>
              </w:rPr>
              <w:t xml:space="preserve">Work in partnership with the teaching staff to ensure that appropriate differentiated learning activities are planned, </w:t>
            </w:r>
            <w:proofErr w:type="gramStart"/>
            <w:r w:rsidRPr="006104FC">
              <w:rPr>
                <w:rFonts w:cs="Tahoma"/>
                <w:szCs w:val="22"/>
              </w:rPr>
              <w:t>delivered</w:t>
            </w:r>
            <w:proofErr w:type="gramEnd"/>
            <w:r w:rsidRPr="006104FC">
              <w:rPr>
                <w:rFonts w:cs="Tahoma"/>
                <w:szCs w:val="22"/>
              </w:rPr>
              <w:t xml:space="preserve"> and monitored regularly, in order </w:t>
            </w:r>
            <w:r w:rsidRPr="00453558">
              <w:rPr>
                <w:rFonts w:cs="Tahoma"/>
                <w:szCs w:val="22"/>
              </w:rPr>
              <w:t>that</w:t>
            </w:r>
            <w:r w:rsidR="003D2C6C" w:rsidRPr="00453558">
              <w:rPr>
                <w:rFonts w:cs="Tahoma"/>
                <w:szCs w:val="22"/>
              </w:rPr>
              <w:t xml:space="preserve"> pupils</w:t>
            </w:r>
            <w:r w:rsidR="003D2C6C" w:rsidRPr="006104FC">
              <w:rPr>
                <w:rFonts w:cs="Tahoma"/>
                <w:szCs w:val="22"/>
              </w:rPr>
              <w:t xml:space="preserve"> </w:t>
            </w:r>
            <w:r w:rsidRPr="006104FC">
              <w:rPr>
                <w:rFonts w:cs="Tahoma"/>
                <w:szCs w:val="22"/>
              </w:rPr>
              <w:t>are working towards the expected outcomes.</w:t>
            </w:r>
          </w:p>
          <w:p w14:paraId="484DDFB5"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szCs w:val="22"/>
              </w:rPr>
              <w:t xml:space="preserve">To liaise sensitively and effectively with parents/carers, as agreed with the Pod lead, within </w:t>
            </w:r>
            <w:r w:rsidR="003D2C6C" w:rsidRPr="00453558">
              <w:rPr>
                <w:rFonts w:cs="Tahoma"/>
                <w:szCs w:val="22"/>
              </w:rPr>
              <w:t>the</w:t>
            </w:r>
            <w:r w:rsidR="003D2C6C" w:rsidRPr="006104FC">
              <w:rPr>
                <w:rFonts w:cs="Tahoma"/>
                <w:szCs w:val="22"/>
              </w:rPr>
              <w:t xml:space="preserve"> </w:t>
            </w:r>
            <w:r w:rsidRPr="006104FC">
              <w:rPr>
                <w:rFonts w:cs="Tahoma"/>
                <w:szCs w:val="22"/>
              </w:rPr>
              <w:t>role/responsibility and participate in feedback sessions/meetings with parents</w:t>
            </w:r>
            <w:r w:rsidR="003D2C6C" w:rsidRPr="00453558">
              <w:rPr>
                <w:rFonts w:cs="Tahoma"/>
                <w:szCs w:val="22"/>
              </w:rPr>
              <w:t>/carers</w:t>
            </w:r>
            <w:r w:rsidRPr="006104FC">
              <w:rPr>
                <w:rFonts w:cs="Tahoma"/>
                <w:szCs w:val="22"/>
              </w:rPr>
              <w:t xml:space="preserve"> as directed.</w:t>
            </w:r>
          </w:p>
          <w:p w14:paraId="0C82B817" w14:textId="77777777" w:rsidR="00287310" w:rsidRPr="006104FC" w:rsidRDefault="00287310" w:rsidP="00883389">
            <w:pPr>
              <w:numPr>
                <w:ilvl w:val="0"/>
                <w:numId w:val="24"/>
              </w:numPr>
              <w:spacing w:before="60" w:after="60"/>
              <w:ind w:left="357" w:hanging="357"/>
              <w:rPr>
                <w:rFonts w:cs="Tahoma"/>
                <w:bCs/>
                <w:szCs w:val="22"/>
              </w:rPr>
            </w:pPr>
            <w:r w:rsidRPr="006104FC">
              <w:rPr>
                <w:rFonts w:cs="Tahoma"/>
                <w:szCs w:val="22"/>
              </w:rPr>
              <w:t xml:space="preserve">To </w:t>
            </w:r>
            <w:r w:rsidR="003D2C6C" w:rsidRPr="00453558">
              <w:rPr>
                <w:rFonts w:cs="Tahoma"/>
                <w:szCs w:val="22"/>
              </w:rPr>
              <w:t>p</w:t>
            </w:r>
            <w:r w:rsidRPr="006104FC">
              <w:rPr>
                <w:rFonts w:cs="Tahoma"/>
                <w:szCs w:val="22"/>
              </w:rPr>
              <w:t xml:space="preserve">repare and maintain, as part of the team, a welcoming and Autism friendly designed environment that can support </w:t>
            </w:r>
            <w:r w:rsidR="003D2C6C" w:rsidRPr="00453558">
              <w:rPr>
                <w:rFonts w:cs="Tahoma"/>
                <w:szCs w:val="22"/>
              </w:rPr>
              <w:t xml:space="preserve">the </w:t>
            </w:r>
            <w:proofErr w:type="gramStart"/>
            <w:r w:rsidR="003D2C6C" w:rsidRPr="00453558">
              <w:rPr>
                <w:rFonts w:cs="Tahoma"/>
                <w:szCs w:val="22"/>
              </w:rPr>
              <w:t>pupils</w:t>
            </w:r>
            <w:proofErr w:type="gramEnd"/>
            <w:r w:rsidRPr="006104FC">
              <w:rPr>
                <w:rFonts w:cs="Tahoma"/>
                <w:szCs w:val="22"/>
              </w:rPr>
              <w:t xml:space="preserve"> wellbeing.  </w:t>
            </w:r>
          </w:p>
          <w:p w14:paraId="740DCE83" w14:textId="77777777" w:rsidR="00287310" w:rsidRPr="006104FC" w:rsidRDefault="00287310" w:rsidP="00883389">
            <w:pPr>
              <w:numPr>
                <w:ilvl w:val="0"/>
                <w:numId w:val="24"/>
              </w:numPr>
              <w:spacing w:before="60" w:after="60"/>
              <w:ind w:left="357" w:hanging="357"/>
              <w:rPr>
                <w:rFonts w:cs="Tahoma"/>
                <w:bCs/>
                <w:color w:val="000000"/>
                <w:szCs w:val="22"/>
              </w:rPr>
            </w:pPr>
            <w:r w:rsidRPr="006104FC">
              <w:rPr>
                <w:rFonts w:cs="Tahoma"/>
                <w:bCs/>
                <w:color w:val="000000"/>
                <w:szCs w:val="22"/>
              </w:rPr>
              <w:t xml:space="preserve">Contribute to the organisation's responsibility to safeguard and promote the welfare of </w:t>
            </w:r>
            <w:r w:rsidR="00453558">
              <w:rPr>
                <w:rFonts w:cs="Tahoma"/>
                <w:bCs/>
                <w:color w:val="000000"/>
                <w:szCs w:val="22"/>
              </w:rPr>
              <w:t>c</w:t>
            </w:r>
            <w:r w:rsidRPr="006104FC">
              <w:rPr>
                <w:rFonts w:cs="Tahoma"/>
                <w:bCs/>
                <w:color w:val="000000"/>
                <w:szCs w:val="22"/>
              </w:rPr>
              <w:t>hildren and young people following WCC policies and procedures.</w:t>
            </w:r>
          </w:p>
          <w:p w14:paraId="4C9C9DBD" w14:textId="77777777" w:rsidR="00024951" w:rsidRPr="00990E6E" w:rsidRDefault="00287310" w:rsidP="00883389">
            <w:pPr>
              <w:numPr>
                <w:ilvl w:val="0"/>
                <w:numId w:val="24"/>
              </w:numPr>
              <w:spacing w:before="60" w:after="60"/>
              <w:ind w:left="357" w:hanging="357"/>
            </w:pPr>
            <w:r w:rsidRPr="005C68B8">
              <w:rPr>
                <w:rFonts w:cs="Tahoma"/>
                <w:szCs w:val="22"/>
              </w:rPr>
              <w:t>To transport pupils in your own vehicle to activities, as required.</w:t>
            </w:r>
            <w:r w:rsidR="00453558" w:rsidRPr="005C68B8">
              <w:rPr>
                <w:rFonts w:cs="Tahoma"/>
                <w:szCs w:val="22"/>
              </w:rPr>
              <w:t xml:space="preserve"> </w:t>
            </w:r>
          </w:p>
          <w:p w14:paraId="732C652B"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To help to support educational programmes for a small group of pupils. </w:t>
            </w:r>
          </w:p>
          <w:p w14:paraId="093214BE"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To facilitate social opportunities for a small group of pupils.   </w:t>
            </w:r>
          </w:p>
          <w:p w14:paraId="615262B6"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To liaise as required with families, professionals, and teaching staff. </w:t>
            </w:r>
          </w:p>
          <w:p w14:paraId="30A1C7F8"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To deliver life skill programmes and interventions as required. </w:t>
            </w:r>
          </w:p>
          <w:p w14:paraId="4981457E"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To deliver wellbeing interventions as required. </w:t>
            </w:r>
          </w:p>
          <w:p w14:paraId="7F53C8CA"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 xml:space="preserve">To participate in staff appraisals whilst striving to </w:t>
            </w:r>
            <w:proofErr w:type="gramStart"/>
            <w:r>
              <w:rPr>
                <w:rFonts w:ascii="Tahoma" w:hAnsi="Tahoma" w:cs="Tahoma"/>
                <w:color w:val="000000"/>
                <w:szCs w:val="22"/>
              </w:rPr>
              <w:t>be your best self at all times</w:t>
            </w:r>
            <w:proofErr w:type="gramEnd"/>
            <w:r>
              <w:rPr>
                <w:rFonts w:ascii="Tahoma" w:hAnsi="Tahoma" w:cs="Tahoma"/>
                <w:color w:val="000000"/>
                <w:szCs w:val="22"/>
              </w:rPr>
              <w:t>. </w:t>
            </w:r>
          </w:p>
          <w:p w14:paraId="4C4ADB4D"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 xml:space="preserve">To ensure safeguarding policies are </w:t>
            </w:r>
            <w:proofErr w:type="gramStart"/>
            <w:r>
              <w:rPr>
                <w:rFonts w:ascii="Tahoma" w:hAnsi="Tahoma" w:cs="Tahoma"/>
                <w:color w:val="000000"/>
                <w:szCs w:val="22"/>
              </w:rPr>
              <w:t>followed at all times</w:t>
            </w:r>
            <w:proofErr w:type="gramEnd"/>
            <w:r>
              <w:rPr>
                <w:rFonts w:ascii="Tahoma" w:hAnsi="Tahoma" w:cs="Tahoma"/>
                <w:color w:val="000000"/>
                <w:szCs w:val="22"/>
              </w:rPr>
              <w:t>. </w:t>
            </w:r>
          </w:p>
          <w:p w14:paraId="6ECC04CB" w14:textId="77777777" w:rsidR="00990E6E" w:rsidRDefault="00990E6E" w:rsidP="00883389">
            <w:pPr>
              <w:pStyle w:val="NormalWeb"/>
              <w:numPr>
                <w:ilvl w:val="0"/>
                <w:numId w:val="24"/>
              </w:numPr>
              <w:shd w:val="clear" w:color="auto" w:fill="FFFFFF"/>
              <w:spacing w:before="60" w:beforeAutospacing="0" w:after="60" w:afterAutospacing="0"/>
              <w:ind w:left="357" w:hanging="357"/>
            </w:pPr>
            <w:r>
              <w:rPr>
                <w:rFonts w:ascii="Tahoma" w:hAnsi="Tahoma" w:cs="Tahoma"/>
                <w:color w:val="000000"/>
                <w:szCs w:val="22"/>
              </w:rPr>
              <w:t>To maintain and develop professional knowledge and skills sets. </w:t>
            </w:r>
          </w:p>
          <w:p w14:paraId="1006F4C2" w14:textId="23E0C833" w:rsidR="00990E6E" w:rsidRPr="00CB74F7" w:rsidRDefault="00990E6E" w:rsidP="00883389">
            <w:pPr>
              <w:numPr>
                <w:ilvl w:val="0"/>
                <w:numId w:val="24"/>
              </w:numPr>
              <w:spacing w:before="60" w:after="60"/>
              <w:ind w:left="357" w:hanging="357"/>
            </w:pPr>
            <w:r>
              <w:rPr>
                <w:rFonts w:cs="Tahoma"/>
                <w:color w:val="000000"/>
                <w:szCs w:val="22"/>
              </w:rPr>
              <w:t>To transport pupils in your own vehicle to activities, as required</w:t>
            </w:r>
          </w:p>
          <w:p w14:paraId="2F5C399F" w14:textId="77777777" w:rsidR="00CB74F7" w:rsidRPr="005C68B8" w:rsidRDefault="00CB74F7" w:rsidP="00CB74F7">
            <w:pPr>
              <w:ind w:left="720"/>
            </w:pPr>
          </w:p>
        </w:tc>
      </w:tr>
    </w:tbl>
    <w:p w14:paraId="1AAB8242" w14:textId="2BD8BF3D" w:rsidR="00396AFA" w:rsidRPr="007869A5" w:rsidRDefault="00ED5916" w:rsidP="00533AD2">
      <w:pPr>
        <w:pStyle w:val="Heading1"/>
      </w:pPr>
      <w:r w:rsidRPr="007869A5">
        <w:lastRenderedPageBreak/>
        <w:t xml:space="preserve">Section </w:t>
      </w:r>
      <w:r w:rsidR="00E27E15" w:rsidRPr="007869A5">
        <w:t>B</w:t>
      </w:r>
      <w:r w:rsidRPr="007869A5">
        <w:t xml:space="preserve">: </w:t>
      </w:r>
      <w:r w:rsidR="00396AFA" w:rsidRPr="007869A5">
        <w:t>Person Specification</w:t>
      </w:r>
    </w:p>
    <w:p w14:paraId="40B0CFE1" w14:textId="77777777" w:rsidR="00D81EA2" w:rsidRPr="00533AD2" w:rsidRDefault="00D81EA2" w:rsidP="00533AD2">
      <w:r w:rsidRPr="00533AD2">
        <w:t xml:space="preserve">The </w:t>
      </w:r>
      <w:r w:rsidR="00ED5916" w:rsidRPr="00533AD2">
        <w:t>p</w:t>
      </w:r>
      <w:r w:rsidRPr="00533AD2">
        <w:t xml:space="preserve">erson </w:t>
      </w:r>
      <w:r w:rsidR="00ED5916" w:rsidRPr="00533AD2">
        <w:t>s</w:t>
      </w:r>
      <w:r w:rsidRPr="00533AD2">
        <w:t xml:space="preserve">pecification provides a list of essential and desirable criteria (skills and competencies) that a candidate should have </w:t>
      </w:r>
      <w:proofErr w:type="gramStart"/>
      <w:r w:rsidRPr="00533AD2">
        <w:t>in order to</w:t>
      </w:r>
      <w:proofErr w:type="gramEnd"/>
      <w:r w:rsidRPr="00533AD2">
        <w:t xml:space="preserve"> perform the job.</w:t>
      </w:r>
    </w:p>
    <w:p w14:paraId="5A23C387" w14:textId="77777777" w:rsidR="00396AFA" w:rsidRPr="00533AD2" w:rsidRDefault="00396AFA" w:rsidP="00533AD2"/>
    <w:p w14:paraId="2910F540" w14:textId="77777777" w:rsidR="005A7345" w:rsidRDefault="005A7345" w:rsidP="00533AD2">
      <w:pPr>
        <w:rPr>
          <w:bCs/>
        </w:rPr>
      </w:pPr>
      <w:r w:rsidRPr="00533AD2">
        <w:t>Each of the criteria listed below will be measured through; the a</w:t>
      </w:r>
      <w:r w:rsidR="00793A0B">
        <w:rPr>
          <w:bCs/>
        </w:rPr>
        <w:t xml:space="preserve">pplication form (A), </w:t>
      </w:r>
      <w:r w:rsidR="00CD002D">
        <w:rPr>
          <w:bCs/>
        </w:rPr>
        <w:t>exercise (E</w:t>
      </w:r>
      <w:r w:rsidRPr="00533AD2">
        <w:rPr>
          <w:bCs/>
        </w:rPr>
        <w:t>), an interview (I), or documentation (D).</w:t>
      </w:r>
    </w:p>
    <w:tbl>
      <w:tblPr>
        <w:tblW w:w="5000" w:type="pct"/>
        <w:tblLook w:val="01E0" w:firstRow="1" w:lastRow="1" w:firstColumn="1" w:lastColumn="1" w:noHBand="0" w:noVBand="0"/>
      </w:tblPr>
      <w:tblGrid>
        <w:gridCol w:w="8431"/>
        <w:gridCol w:w="1990"/>
      </w:tblGrid>
      <w:tr w:rsidR="00ED5916" w:rsidRPr="007869A5" w14:paraId="7B53905B" w14:textId="77777777" w:rsidTr="00533AD2">
        <w:trPr>
          <w:trHeight w:val="80"/>
        </w:trPr>
        <w:tc>
          <w:tcPr>
            <w:tcW w:w="4045" w:type="pct"/>
            <w:tcBorders>
              <w:top w:val="single" w:sz="4" w:space="0" w:color="FFFFFF"/>
              <w:left w:val="single" w:sz="4" w:space="0" w:color="FFFFFF"/>
              <w:bottom w:val="single" w:sz="4" w:space="0" w:color="auto"/>
              <w:right w:val="single" w:sz="4" w:space="0" w:color="FFFFFF"/>
            </w:tcBorders>
          </w:tcPr>
          <w:p w14:paraId="0A9D5E9C" w14:textId="77777777" w:rsidR="00ED5916" w:rsidRPr="007869A5" w:rsidRDefault="00ED5916" w:rsidP="0064441E">
            <w:pPr>
              <w:pStyle w:val="Heading3"/>
            </w:pPr>
            <w:r w:rsidRPr="007869A5">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2434FA7" w14:textId="77777777" w:rsidR="00ED5916" w:rsidRPr="00533AD2" w:rsidRDefault="00ED5916" w:rsidP="007869A5">
            <w:pPr>
              <w:spacing w:before="60" w:after="60"/>
              <w:rPr>
                <w:rFonts w:cs="Tahoma"/>
                <w:szCs w:val="22"/>
              </w:rPr>
            </w:pPr>
            <w:r w:rsidRPr="00533AD2">
              <w:rPr>
                <w:rFonts w:cs="Tahoma"/>
                <w:szCs w:val="22"/>
              </w:rPr>
              <w:t>Assessed By:</w:t>
            </w:r>
          </w:p>
        </w:tc>
      </w:tr>
      <w:tr w:rsidR="00396AFA" w:rsidRPr="007869A5" w14:paraId="2BAD84A0" w14:textId="77777777" w:rsidTr="004016E4">
        <w:tc>
          <w:tcPr>
            <w:tcW w:w="4045" w:type="pct"/>
            <w:tcBorders>
              <w:top w:val="single" w:sz="4" w:space="0" w:color="auto"/>
              <w:left w:val="single" w:sz="4" w:space="0" w:color="auto"/>
              <w:bottom w:val="single" w:sz="4" w:space="0" w:color="auto"/>
              <w:right w:val="single" w:sz="4" w:space="0" w:color="auto"/>
            </w:tcBorders>
          </w:tcPr>
          <w:p w14:paraId="4FD5F954" w14:textId="77777777" w:rsidR="009F64C6" w:rsidRPr="007869A5" w:rsidRDefault="00CD002D" w:rsidP="00CD002D">
            <w:pPr>
              <w:pStyle w:val="Normaltable"/>
            </w:pPr>
            <w:r w:rsidRPr="00CD002D">
              <w:t>Significant rece</w:t>
            </w:r>
            <w:r>
              <w:t xml:space="preserve">nt direct working with </w:t>
            </w:r>
            <w:r w:rsidRPr="00CD002D">
              <w:t>y</w:t>
            </w:r>
            <w:r>
              <w:t>oung people with complex communication and interaction needs, including autism</w:t>
            </w:r>
            <w:r w:rsidR="004C0BE7">
              <w:t>.</w:t>
            </w:r>
          </w:p>
        </w:tc>
        <w:tc>
          <w:tcPr>
            <w:tcW w:w="955" w:type="pct"/>
            <w:tcBorders>
              <w:top w:val="single" w:sz="4" w:space="0" w:color="auto"/>
              <w:left w:val="single" w:sz="4" w:space="0" w:color="auto"/>
              <w:bottom w:val="single" w:sz="4" w:space="0" w:color="auto"/>
              <w:right w:val="single" w:sz="4" w:space="0" w:color="auto"/>
            </w:tcBorders>
          </w:tcPr>
          <w:p w14:paraId="5ECAF889" w14:textId="77777777" w:rsidR="00396AFA" w:rsidRPr="007869A5" w:rsidRDefault="00CD002D" w:rsidP="00DA11A5">
            <w:pPr>
              <w:pStyle w:val="Normaltable"/>
            </w:pPr>
            <w:r>
              <w:t>A</w:t>
            </w:r>
            <w:r w:rsidR="00CB1F5F">
              <w:t>, I</w:t>
            </w:r>
          </w:p>
        </w:tc>
      </w:tr>
      <w:tr w:rsidR="005A7345" w:rsidRPr="007869A5" w14:paraId="27F88975" w14:textId="77777777">
        <w:tc>
          <w:tcPr>
            <w:tcW w:w="4045" w:type="pct"/>
            <w:tcBorders>
              <w:top w:val="single" w:sz="4" w:space="0" w:color="auto"/>
              <w:left w:val="single" w:sz="4" w:space="0" w:color="auto"/>
              <w:bottom w:val="single" w:sz="4" w:space="0" w:color="auto"/>
              <w:right w:val="single" w:sz="4" w:space="0" w:color="auto"/>
            </w:tcBorders>
          </w:tcPr>
          <w:p w14:paraId="3AC5B455" w14:textId="77777777" w:rsidR="005A7345" w:rsidRPr="007869A5" w:rsidRDefault="00526C6F" w:rsidP="00CD002D">
            <w:pPr>
              <w:pStyle w:val="Normaltable"/>
            </w:pPr>
            <w:r>
              <w:t>A thorough understanding of</w:t>
            </w:r>
            <w:r w:rsidR="00CD002D">
              <w:t xml:space="preserve"> autism spectrum disorders</w:t>
            </w:r>
            <w:r w:rsidR="004C0BE7">
              <w:t>.</w:t>
            </w:r>
          </w:p>
        </w:tc>
        <w:tc>
          <w:tcPr>
            <w:tcW w:w="955" w:type="pct"/>
            <w:tcBorders>
              <w:top w:val="single" w:sz="4" w:space="0" w:color="auto"/>
              <w:left w:val="single" w:sz="4" w:space="0" w:color="auto"/>
              <w:bottom w:val="single" w:sz="4" w:space="0" w:color="auto"/>
              <w:right w:val="single" w:sz="4" w:space="0" w:color="auto"/>
            </w:tcBorders>
          </w:tcPr>
          <w:p w14:paraId="4DA40249" w14:textId="77777777" w:rsidR="005A7345" w:rsidRPr="007869A5" w:rsidRDefault="00CD002D" w:rsidP="00DA11A5">
            <w:pPr>
              <w:pStyle w:val="Normaltable"/>
            </w:pPr>
            <w:r>
              <w:t>A, I, E, D</w:t>
            </w:r>
          </w:p>
        </w:tc>
      </w:tr>
      <w:tr w:rsidR="00B66BC4" w:rsidRPr="007869A5" w14:paraId="0D88FF30" w14:textId="77777777">
        <w:tc>
          <w:tcPr>
            <w:tcW w:w="4045" w:type="pct"/>
            <w:tcBorders>
              <w:top w:val="single" w:sz="4" w:space="0" w:color="auto"/>
              <w:left w:val="single" w:sz="4" w:space="0" w:color="auto"/>
              <w:bottom w:val="single" w:sz="4" w:space="0" w:color="auto"/>
              <w:right w:val="single" w:sz="4" w:space="0" w:color="auto"/>
            </w:tcBorders>
          </w:tcPr>
          <w:p w14:paraId="04BE064E" w14:textId="352D5550" w:rsidR="00B66BC4" w:rsidRDefault="00CD002D" w:rsidP="00526C6F">
            <w:pPr>
              <w:pStyle w:val="Normaltable"/>
            </w:pPr>
            <w:r>
              <w:t>Recent experience of working with young people who demonstrate challenge</w:t>
            </w:r>
            <w:r w:rsidR="004C0BE7">
              <w:t>.</w:t>
            </w:r>
          </w:p>
        </w:tc>
        <w:tc>
          <w:tcPr>
            <w:tcW w:w="955" w:type="pct"/>
            <w:tcBorders>
              <w:top w:val="single" w:sz="4" w:space="0" w:color="auto"/>
              <w:left w:val="single" w:sz="4" w:space="0" w:color="auto"/>
              <w:bottom w:val="single" w:sz="4" w:space="0" w:color="auto"/>
              <w:right w:val="single" w:sz="4" w:space="0" w:color="auto"/>
            </w:tcBorders>
          </w:tcPr>
          <w:p w14:paraId="090485AD" w14:textId="77777777" w:rsidR="00B66BC4" w:rsidRDefault="00CD002D" w:rsidP="00DA11A5">
            <w:pPr>
              <w:pStyle w:val="Normaltable"/>
            </w:pPr>
            <w:r>
              <w:t>A, I</w:t>
            </w:r>
          </w:p>
        </w:tc>
      </w:tr>
      <w:tr w:rsidR="005A7345" w:rsidRPr="007869A5" w14:paraId="43F1BFBC" w14:textId="77777777">
        <w:tc>
          <w:tcPr>
            <w:tcW w:w="4045" w:type="pct"/>
            <w:tcBorders>
              <w:top w:val="single" w:sz="4" w:space="0" w:color="auto"/>
              <w:left w:val="single" w:sz="4" w:space="0" w:color="auto"/>
              <w:bottom w:val="single" w:sz="4" w:space="0" w:color="auto"/>
              <w:right w:val="single" w:sz="4" w:space="0" w:color="auto"/>
            </w:tcBorders>
          </w:tcPr>
          <w:p w14:paraId="5BB296E6" w14:textId="77777777" w:rsidR="005A7345" w:rsidRPr="007869A5" w:rsidRDefault="00CD002D" w:rsidP="001E477B">
            <w:pPr>
              <w:pStyle w:val="Normaltable"/>
            </w:pPr>
            <w:r>
              <w:t>Rel</w:t>
            </w:r>
            <w:r w:rsidR="001F1EA6">
              <w:t>evant qualifications NVQ level 4</w:t>
            </w:r>
            <w:r>
              <w:t xml:space="preserve"> or above.  </w:t>
            </w:r>
          </w:p>
        </w:tc>
        <w:tc>
          <w:tcPr>
            <w:tcW w:w="955" w:type="pct"/>
            <w:tcBorders>
              <w:top w:val="single" w:sz="4" w:space="0" w:color="auto"/>
              <w:left w:val="single" w:sz="4" w:space="0" w:color="auto"/>
              <w:bottom w:val="single" w:sz="4" w:space="0" w:color="auto"/>
              <w:right w:val="single" w:sz="4" w:space="0" w:color="auto"/>
            </w:tcBorders>
          </w:tcPr>
          <w:p w14:paraId="6D53D3D0" w14:textId="77777777" w:rsidR="005A7345" w:rsidRPr="007869A5" w:rsidRDefault="00CB1F5F" w:rsidP="001E477B">
            <w:pPr>
              <w:pStyle w:val="Normaltable"/>
            </w:pPr>
            <w:r>
              <w:t>A, D</w:t>
            </w:r>
          </w:p>
        </w:tc>
      </w:tr>
      <w:tr w:rsidR="005A7345" w:rsidRPr="007869A5" w14:paraId="26AA4FD1" w14:textId="77777777">
        <w:tc>
          <w:tcPr>
            <w:tcW w:w="4045" w:type="pct"/>
            <w:tcBorders>
              <w:top w:val="single" w:sz="4" w:space="0" w:color="auto"/>
              <w:left w:val="single" w:sz="4" w:space="0" w:color="auto"/>
              <w:bottom w:val="single" w:sz="4" w:space="0" w:color="auto"/>
              <w:right w:val="single" w:sz="4" w:space="0" w:color="auto"/>
            </w:tcBorders>
          </w:tcPr>
          <w:p w14:paraId="2C555BCD" w14:textId="77777777" w:rsidR="005A7345" w:rsidRPr="007869A5" w:rsidRDefault="00CD002D" w:rsidP="00425BF1">
            <w:pPr>
              <w:pStyle w:val="Normaltable"/>
            </w:pPr>
            <w:r>
              <w:t>Recent experience working within a school at key stage 3 / 4</w:t>
            </w:r>
            <w:r w:rsidR="0074766B">
              <w:t xml:space="preserve"> delivering </w:t>
            </w:r>
            <w:r w:rsidR="00425BF1">
              <w:t xml:space="preserve">a mainstream </w:t>
            </w:r>
            <w:r w:rsidR="0074766B">
              <w:t xml:space="preserve">curriculum. </w:t>
            </w:r>
          </w:p>
        </w:tc>
        <w:tc>
          <w:tcPr>
            <w:tcW w:w="955" w:type="pct"/>
            <w:tcBorders>
              <w:top w:val="single" w:sz="4" w:space="0" w:color="auto"/>
              <w:left w:val="single" w:sz="4" w:space="0" w:color="auto"/>
              <w:bottom w:val="single" w:sz="4" w:space="0" w:color="auto"/>
              <w:right w:val="single" w:sz="4" w:space="0" w:color="auto"/>
            </w:tcBorders>
          </w:tcPr>
          <w:p w14:paraId="61AF8C68" w14:textId="77777777" w:rsidR="005A7345" w:rsidRPr="007869A5" w:rsidRDefault="00CB1F5F" w:rsidP="001E477B">
            <w:pPr>
              <w:pStyle w:val="Normaltable"/>
            </w:pPr>
            <w:r>
              <w:t>A</w:t>
            </w:r>
            <w:r w:rsidR="003B31C2">
              <w:t>, I</w:t>
            </w:r>
          </w:p>
        </w:tc>
      </w:tr>
      <w:tr w:rsidR="00CB1F5F" w:rsidRPr="007869A5" w14:paraId="23537923" w14:textId="77777777">
        <w:tc>
          <w:tcPr>
            <w:tcW w:w="4045" w:type="pct"/>
            <w:tcBorders>
              <w:top w:val="single" w:sz="4" w:space="0" w:color="auto"/>
              <w:left w:val="single" w:sz="4" w:space="0" w:color="auto"/>
              <w:bottom w:val="single" w:sz="4" w:space="0" w:color="auto"/>
              <w:right w:val="single" w:sz="4" w:space="0" w:color="auto"/>
            </w:tcBorders>
          </w:tcPr>
          <w:p w14:paraId="6EC4DD30" w14:textId="77777777" w:rsidR="00CB1F5F" w:rsidRDefault="00CB1F5F" w:rsidP="001E477B">
            <w:pPr>
              <w:pStyle w:val="Normaltable"/>
            </w:pPr>
            <w:r>
              <w:t xml:space="preserve">Ability to differentiate work with a high degree of </w:t>
            </w:r>
            <w:proofErr w:type="gramStart"/>
            <w:r>
              <w:t xml:space="preserve">creativity </w:t>
            </w:r>
            <w:r w:rsidR="004C0BE7">
              <w:t>.</w:t>
            </w:r>
            <w:proofErr w:type="gramEnd"/>
          </w:p>
        </w:tc>
        <w:tc>
          <w:tcPr>
            <w:tcW w:w="955" w:type="pct"/>
            <w:tcBorders>
              <w:top w:val="single" w:sz="4" w:space="0" w:color="auto"/>
              <w:left w:val="single" w:sz="4" w:space="0" w:color="auto"/>
              <w:bottom w:val="single" w:sz="4" w:space="0" w:color="auto"/>
              <w:right w:val="single" w:sz="4" w:space="0" w:color="auto"/>
            </w:tcBorders>
          </w:tcPr>
          <w:p w14:paraId="11667998" w14:textId="77777777" w:rsidR="00CB1F5F" w:rsidRDefault="00CB1F5F" w:rsidP="001E477B">
            <w:pPr>
              <w:pStyle w:val="Normaltable"/>
            </w:pPr>
            <w:r>
              <w:t>A, E</w:t>
            </w:r>
          </w:p>
        </w:tc>
      </w:tr>
      <w:tr w:rsidR="004D7C99" w:rsidRPr="007869A5" w14:paraId="3D56F3A0" w14:textId="77777777">
        <w:tc>
          <w:tcPr>
            <w:tcW w:w="4045" w:type="pct"/>
            <w:tcBorders>
              <w:top w:val="single" w:sz="4" w:space="0" w:color="auto"/>
              <w:left w:val="single" w:sz="4" w:space="0" w:color="auto"/>
              <w:bottom w:val="single" w:sz="4" w:space="0" w:color="auto"/>
              <w:right w:val="single" w:sz="4" w:space="0" w:color="auto"/>
            </w:tcBorders>
          </w:tcPr>
          <w:p w14:paraId="545B010A" w14:textId="77777777" w:rsidR="004D7C99" w:rsidRDefault="00CD002D" w:rsidP="001E477B">
            <w:pPr>
              <w:pStyle w:val="Normaltable"/>
            </w:pPr>
            <w:r>
              <w:t xml:space="preserve">Confidence to take responsibility for a learner outside of a learning environment. </w:t>
            </w:r>
          </w:p>
        </w:tc>
        <w:tc>
          <w:tcPr>
            <w:tcW w:w="955" w:type="pct"/>
            <w:tcBorders>
              <w:top w:val="single" w:sz="4" w:space="0" w:color="auto"/>
              <w:left w:val="single" w:sz="4" w:space="0" w:color="auto"/>
              <w:bottom w:val="single" w:sz="4" w:space="0" w:color="auto"/>
              <w:right w:val="single" w:sz="4" w:space="0" w:color="auto"/>
            </w:tcBorders>
          </w:tcPr>
          <w:p w14:paraId="4243C7DB" w14:textId="77777777" w:rsidR="004D7C99" w:rsidRDefault="00CB1F5F" w:rsidP="001E477B">
            <w:pPr>
              <w:pStyle w:val="Normaltable"/>
            </w:pPr>
            <w:r>
              <w:t>I, E</w:t>
            </w:r>
          </w:p>
        </w:tc>
      </w:tr>
      <w:tr w:rsidR="005A7345" w:rsidRPr="007869A5" w14:paraId="5D6A2417" w14:textId="77777777">
        <w:tc>
          <w:tcPr>
            <w:tcW w:w="4045" w:type="pct"/>
            <w:tcBorders>
              <w:top w:val="single" w:sz="4" w:space="0" w:color="auto"/>
              <w:left w:val="single" w:sz="4" w:space="0" w:color="auto"/>
              <w:bottom w:val="single" w:sz="4" w:space="0" w:color="auto"/>
              <w:right w:val="single" w:sz="4" w:space="0" w:color="auto"/>
            </w:tcBorders>
          </w:tcPr>
          <w:p w14:paraId="4BCD1D83" w14:textId="77777777" w:rsidR="005A7345" w:rsidRPr="007869A5" w:rsidRDefault="00CB1F5F" w:rsidP="001E477B">
            <w:pPr>
              <w:pStyle w:val="Normaltable"/>
            </w:pPr>
            <w:r>
              <w:t xml:space="preserve">Excellent inter-personal and communication skills. </w:t>
            </w:r>
          </w:p>
        </w:tc>
        <w:tc>
          <w:tcPr>
            <w:tcW w:w="955" w:type="pct"/>
            <w:tcBorders>
              <w:top w:val="single" w:sz="4" w:space="0" w:color="auto"/>
              <w:left w:val="single" w:sz="4" w:space="0" w:color="auto"/>
              <w:bottom w:val="single" w:sz="4" w:space="0" w:color="auto"/>
              <w:right w:val="single" w:sz="4" w:space="0" w:color="auto"/>
            </w:tcBorders>
          </w:tcPr>
          <w:p w14:paraId="16F20302" w14:textId="77777777" w:rsidR="005A7345" w:rsidRPr="007869A5" w:rsidRDefault="00CB1F5F" w:rsidP="001E477B">
            <w:pPr>
              <w:pStyle w:val="Normaltable"/>
            </w:pPr>
            <w:r>
              <w:t>A, I</w:t>
            </w:r>
          </w:p>
        </w:tc>
      </w:tr>
      <w:tr w:rsidR="001F1EA6" w:rsidRPr="007869A5" w14:paraId="5282327E" w14:textId="77777777">
        <w:tc>
          <w:tcPr>
            <w:tcW w:w="4045" w:type="pct"/>
            <w:tcBorders>
              <w:top w:val="single" w:sz="4" w:space="0" w:color="auto"/>
              <w:left w:val="single" w:sz="4" w:space="0" w:color="auto"/>
              <w:bottom w:val="single" w:sz="4" w:space="0" w:color="auto"/>
              <w:right w:val="single" w:sz="4" w:space="0" w:color="auto"/>
            </w:tcBorders>
          </w:tcPr>
          <w:p w14:paraId="4BF76151" w14:textId="77777777" w:rsidR="001F1EA6" w:rsidRDefault="001F1EA6" w:rsidP="001F1EA6">
            <w:pPr>
              <w:pStyle w:val="Normaltable"/>
            </w:pPr>
            <w:r>
              <w:t>Knowledge of safeguarding issues and processes</w:t>
            </w:r>
            <w:r w:rsidR="004C0BE7">
              <w:t>.</w:t>
            </w:r>
          </w:p>
        </w:tc>
        <w:tc>
          <w:tcPr>
            <w:tcW w:w="955" w:type="pct"/>
            <w:tcBorders>
              <w:top w:val="single" w:sz="4" w:space="0" w:color="auto"/>
              <w:left w:val="single" w:sz="4" w:space="0" w:color="auto"/>
              <w:bottom w:val="single" w:sz="4" w:space="0" w:color="auto"/>
              <w:right w:val="single" w:sz="4" w:space="0" w:color="auto"/>
            </w:tcBorders>
          </w:tcPr>
          <w:p w14:paraId="6C5D4DE5" w14:textId="77777777" w:rsidR="001F1EA6" w:rsidRDefault="001F1EA6" w:rsidP="001E477B">
            <w:pPr>
              <w:pStyle w:val="Normaltable"/>
            </w:pPr>
            <w:r>
              <w:t>A, I</w:t>
            </w:r>
          </w:p>
        </w:tc>
      </w:tr>
      <w:tr w:rsidR="004D7C99" w:rsidRPr="007869A5" w14:paraId="2DFEA6E4" w14:textId="77777777">
        <w:tc>
          <w:tcPr>
            <w:tcW w:w="4045" w:type="pct"/>
            <w:tcBorders>
              <w:top w:val="single" w:sz="4" w:space="0" w:color="auto"/>
              <w:left w:val="single" w:sz="4" w:space="0" w:color="auto"/>
              <w:bottom w:val="single" w:sz="4" w:space="0" w:color="auto"/>
              <w:right w:val="single" w:sz="4" w:space="0" w:color="auto"/>
            </w:tcBorders>
          </w:tcPr>
          <w:p w14:paraId="67D7DF9E" w14:textId="77777777" w:rsidR="004D7C99" w:rsidRDefault="004D7C99" w:rsidP="004D7C99">
            <w:pPr>
              <w:pStyle w:val="Normaltable"/>
            </w:pPr>
            <w:r w:rsidRPr="004D7C99">
              <w:t>An ability to travel effectively across the whole county in line with service policy and practice.</w:t>
            </w:r>
            <w:r w:rsidR="004C0BE7">
              <w:t xml:space="preserve"> Having access to a motor vehicle with business insurance cover.</w:t>
            </w:r>
          </w:p>
        </w:tc>
        <w:tc>
          <w:tcPr>
            <w:tcW w:w="955" w:type="pct"/>
            <w:tcBorders>
              <w:top w:val="single" w:sz="4" w:space="0" w:color="auto"/>
              <w:left w:val="single" w:sz="4" w:space="0" w:color="auto"/>
              <w:bottom w:val="single" w:sz="4" w:space="0" w:color="auto"/>
              <w:right w:val="single" w:sz="4" w:space="0" w:color="auto"/>
            </w:tcBorders>
          </w:tcPr>
          <w:p w14:paraId="5FAA940D" w14:textId="77777777" w:rsidR="004D7C99" w:rsidRDefault="004D7C99" w:rsidP="001E477B">
            <w:pPr>
              <w:pStyle w:val="Normaltable"/>
            </w:pPr>
            <w:r>
              <w:t>A, I</w:t>
            </w:r>
          </w:p>
        </w:tc>
      </w:tr>
      <w:tr w:rsidR="00533AD2" w:rsidRPr="007869A5" w14:paraId="5A9BEAD6" w14:textId="77777777" w:rsidTr="00533AD2">
        <w:trPr>
          <w:trHeight w:val="70"/>
        </w:trPr>
        <w:tc>
          <w:tcPr>
            <w:tcW w:w="4045" w:type="pct"/>
            <w:tcBorders>
              <w:top w:val="single" w:sz="4" w:space="0" w:color="FFFFFF"/>
              <w:left w:val="single" w:sz="4" w:space="0" w:color="FFFFFF"/>
              <w:bottom w:val="single" w:sz="4" w:space="0" w:color="auto"/>
              <w:right w:val="single" w:sz="4" w:space="0" w:color="FFFFFF"/>
            </w:tcBorders>
          </w:tcPr>
          <w:p w14:paraId="1D554F73" w14:textId="77777777" w:rsidR="00533AD2" w:rsidRPr="007869A5" w:rsidRDefault="00533AD2" w:rsidP="00533AD2">
            <w:pPr>
              <w:pStyle w:val="Heading3"/>
            </w:pPr>
            <w:r w:rsidRPr="007869A5">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CD5A15A" w14:textId="77777777" w:rsidR="00533AD2" w:rsidRPr="00533AD2" w:rsidRDefault="00533AD2" w:rsidP="00B45E13">
            <w:pPr>
              <w:spacing w:before="60" w:after="60"/>
              <w:rPr>
                <w:rFonts w:cs="Tahoma"/>
                <w:szCs w:val="22"/>
              </w:rPr>
            </w:pPr>
            <w:r w:rsidRPr="00533AD2">
              <w:rPr>
                <w:rFonts w:cs="Tahoma"/>
                <w:szCs w:val="22"/>
              </w:rPr>
              <w:t>Assessed By:</w:t>
            </w:r>
          </w:p>
        </w:tc>
      </w:tr>
      <w:tr w:rsidR="005A7345" w:rsidRPr="007869A5" w14:paraId="7CA8A81D" w14:textId="77777777" w:rsidTr="004016E4">
        <w:tc>
          <w:tcPr>
            <w:tcW w:w="4045" w:type="pct"/>
            <w:tcBorders>
              <w:top w:val="single" w:sz="4" w:space="0" w:color="auto"/>
              <w:left w:val="single" w:sz="4" w:space="0" w:color="auto"/>
              <w:bottom w:val="single" w:sz="4" w:space="0" w:color="auto"/>
              <w:right w:val="single" w:sz="4" w:space="0" w:color="auto"/>
            </w:tcBorders>
          </w:tcPr>
          <w:p w14:paraId="2A8CF85F" w14:textId="77777777" w:rsidR="005A7345" w:rsidRPr="00453558" w:rsidRDefault="00B66BC4" w:rsidP="001E477B">
            <w:pPr>
              <w:pStyle w:val="Normaltable"/>
              <w:rPr>
                <w:rFonts w:cs="Tahoma"/>
                <w:szCs w:val="22"/>
              </w:rPr>
            </w:pPr>
            <w:r w:rsidRPr="00453558">
              <w:rPr>
                <w:rFonts w:cs="Tahoma"/>
                <w:bCs/>
                <w:szCs w:val="22"/>
              </w:rPr>
              <w:t>Specialist qualification in Autism</w:t>
            </w:r>
            <w:r w:rsidR="00CB1F5F" w:rsidRPr="00453558">
              <w:rPr>
                <w:rFonts w:cs="Tahoma"/>
                <w:bCs/>
                <w:szCs w:val="22"/>
              </w:rPr>
              <w:t xml:space="preserve"> or mental health</w:t>
            </w:r>
            <w:r w:rsidR="003D2C6C" w:rsidRPr="00453558">
              <w:rPr>
                <w:rFonts w:cs="Tahoma"/>
                <w:bCs/>
                <w:szCs w:val="22"/>
              </w:rPr>
              <w:t xml:space="preserve">      </w:t>
            </w:r>
          </w:p>
        </w:tc>
        <w:tc>
          <w:tcPr>
            <w:tcW w:w="955" w:type="pct"/>
            <w:tcBorders>
              <w:top w:val="single" w:sz="4" w:space="0" w:color="auto"/>
              <w:left w:val="single" w:sz="4" w:space="0" w:color="auto"/>
              <w:bottom w:val="single" w:sz="4" w:space="0" w:color="auto"/>
              <w:right w:val="single" w:sz="4" w:space="0" w:color="auto"/>
            </w:tcBorders>
          </w:tcPr>
          <w:p w14:paraId="7D212C2D" w14:textId="77777777" w:rsidR="005A7345" w:rsidRPr="007869A5" w:rsidRDefault="00B66BC4" w:rsidP="00533AD2">
            <w:pPr>
              <w:pStyle w:val="Normaltable"/>
            </w:pPr>
            <w:r>
              <w:t>D</w:t>
            </w:r>
          </w:p>
        </w:tc>
      </w:tr>
      <w:tr w:rsidR="005A7345" w:rsidRPr="007869A5" w14:paraId="38624050" w14:textId="77777777">
        <w:tc>
          <w:tcPr>
            <w:tcW w:w="4045" w:type="pct"/>
            <w:tcBorders>
              <w:top w:val="single" w:sz="4" w:space="0" w:color="auto"/>
              <w:left w:val="single" w:sz="4" w:space="0" w:color="auto"/>
              <w:bottom w:val="single" w:sz="4" w:space="0" w:color="auto"/>
              <w:right w:val="single" w:sz="4" w:space="0" w:color="auto"/>
            </w:tcBorders>
          </w:tcPr>
          <w:p w14:paraId="6D4664C8" w14:textId="77777777" w:rsidR="005A7345" w:rsidRPr="00453558" w:rsidRDefault="00CB1F5F" w:rsidP="004D7C99">
            <w:pPr>
              <w:pStyle w:val="Normaltable"/>
              <w:rPr>
                <w:rFonts w:cs="Tahoma"/>
                <w:szCs w:val="22"/>
              </w:rPr>
            </w:pPr>
            <w:r w:rsidRPr="00453558">
              <w:rPr>
                <w:rFonts w:cs="Tahoma"/>
                <w:szCs w:val="22"/>
              </w:rPr>
              <w:t>Direct experience of working within a mental health setting</w:t>
            </w:r>
          </w:p>
        </w:tc>
        <w:tc>
          <w:tcPr>
            <w:tcW w:w="955" w:type="pct"/>
            <w:tcBorders>
              <w:top w:val="single" w:sz="4" w:space="0" w:color="auto"/>
              <w:left w:val="single" w:sz="4" w:space="0" w:color="auto"/>
              <w:bottom w:val="single" w:sz="4" w:space="0" w:color="auto"/>
              <w:right w:val="single" w:sz="4" w:space="0" w:color="auto"/>
            </w:tcBorders>
          </w:tcPr>
          <w:p w14:paraId="40953D6C" w14:textId="77777777" w:rsidR="005A7345" w:rsidRPr="007869A5" w:rsidRDefault="00B66BC4" w:rsidP="00533AD2">
            <w:pPr>
              <w:pStyle w:val="Normaltable"/>
            </w:pPr>
            <w:r>
              <w:t>A, I</w:t>
            </w:r>
          </w:p>
        </w:tc>
      </w:tr>
      <w:tr w:rsidR="005A7345" w:rsidRPr="007869A5" w14:paraId="4383947F" w14:textId="77777777">
        <w:tc>
          <w:tcPr>
            <w:tcW w:w="4045" w:type="pct"/>
            <w:tcBorders>
              <w:top w:val="single" w:sz="4" w:space="0" w:color="auto"/>
              <w:left w:val="single" w:sz="4" w:space="0" w:color="auto"/>
              <w:bottom w:val="single" w:sz="4" w:space="0" w:color="auto"/>
              <w:right w:val="single" w:sz="4" w:space="0" w:color="auto"/>
            </w:tcBorders>
          </w:tcPr>
          <w:p w14:paraId="2C49FC01" w14:textId="77777777" w:rsidR="005A7345" w:rsidRPr="00453558" w:rsidRDefault="00CB1F5F" w:rsidP="004D7C99">
            <w:pPr>
              <w:pStyle w:val="Normaltable"/>
              <w:rPr>
                <w:rFonts w:cs="Tahoma"/>
                <w:szCs w:val="22"/>
              </w:rPr>
            </w:pPr>
            <w:r w:rsidRPr="00453558">
              <w:rPr>
                <w:rFonts w:cs="Tahoma"/>
                <w:szCs w:val="22"/>
              </w:rPr>
              <w:t>Ability to devise and deliver intervention programmes</w:t>
            </w:r>
          </w:p>
        </w:tc>
        <w:tc>
          <w:tcPr>
            <w:tcW w:w="955" w:type="pct"/>
            <w:tcBorders>
              <w:top w:val="single" w:sz="4" w:space="0" w:color="auto"/>
              <w:left w:val="single" w:sz="4" w:space="0" w:color="auto"/>
              <w:bottom w:val="single" w:sz="4" w:space="0" w:color="auto"/>
              <w:right w:val="single" w:sz="4" w:space="0" w:color="auto"/>
            </w:tcBorders>
          </w:tcPr>
          <w:p w14:paraId="2D557C05" w14:textId="77777777" w:rsidR="005A7345" w:rsidRPr="007869A5" w:rsidRDefault="00B66BC4" w:rsidP="00533AD2">
            <w:pPr>
              <w:pStyle w:val="Normaltable"/>
            </w:pPr>
            <w:r>
              <w:t>A</w:t>
            </w:r>
            <w:r w:rsidR="00CB1F5F">
              <w:t>, I, E</w:t>
            </w:r>
          </w:p>
        </w:tc>
      </w:tr>
    </w:tbl>
    <w:p w14:paraId="29E4AD52" w14:textId="77777777" w:rsidR="00C919C2" w:rsidRDefault="00C919C2" w:rsidP="00C919C2"/>
    <w:p w14:paraId="44D9ECD1" w14:textId="77777777" w:rsidR="00C919C2" w:rsidRDefault="00C919C2" w:rsidP="00C919C2">
      <w:r w:rsidRPr="00C919C2">
        <w:t xml:space="preserve">We are committed to Safeguarding and promoting the welfare of all those we serve, as well as complying with best practice in the application of safeguarding. Therefore, </w:t>
      </w:r>
      <w:r>
        <w:rPr>
          <w:rStyle w:val="PageNumber"/>
          <w:rFonts w:cs="Tahoma"/>
          <w:sz w:val="20"/>
          <w:szCs w:val="20"/>
        </w:rPr>
        <w:t xml:space="preserve">as this </w:t>
      </w:r>
      <w:r w:rsidRPr="00C919C2">
        <w:t xml:space="preserve">role requires </w:t>
      </w:r>
      <w:r>
        <w:t xml:space="preserve">working with Children or Vulnerable Adults </w:t>
      </w:r>
      <w:r w:rsidRPr="00C919C2">
        <w:t xml:space="preserve">a </w:t>
      </w:r>
      <w:r w:rsidR="0000558B">
        <w:t>DBS</w:t>
      </w:r>
      <w:r w:rsidRPr="00C919C2">
        <w:t xml:space="preserve"> Disclosure </w:t>
      </w:r>
      <w:r>
        <w:t xml:space="preserve">will be required </w:t>
      </w:r>
      <w:r w:rsidRPr="00C919C2">
        <w:t>as part of the pre-employment check</w:t>
      </w:r>
      <w:r>
        <w:t>ing process, and rechecking will be required as and when determined by the relevant policy.</w:t>
      </w:r>
    </w:p>
    <w:p w14:paraId="775EF972" w14:textId="77777777" w:rsidR="004A29AD" w:rsidRPr="007869A5" w:rsidRDefault="004A29AD" w:rsidP="00533AD2">
      <w:pPr>
        <w:pStyle w:val="Heading1"/>
      </w:pPr>
      <w:r w:rsidRPr="007869A5">
        <w:t>Section C: Working Conditions</w:t>
      </w:r>
    </w:p>
    <w:p w14:paraId="11947D5B" w14:textId="77777777" w:rsidR="004A29AD" w:rsidRPr="007869A5" w:rsidRDefault="004A29AD" w:rsidP="00533AD2">
      <w:r w:rsidRPr="007869A5">
        <w:t xml:space="preserve">The working conditions relate to those non-contractual elements of the job that may impact on the holder of the position, as well as those workplace-based responsibilities that are part of this job. </w:t>
      </w:r>
      <w:r w:rsidR="00533AD2" w:rsidRPr="00533AD2">
        <w:t>These are not contractual but provide a guide to the working conditions and the potential hazards and risks that may be faced.</w:t>
      </w:r>
    </w:p>
    <w:tbl>
      <w:tblPr>
        <w:tblW w:w="5000" w:type="pct"/>
        <w:tblLook w:val="01E0" w:firstRow="1" w:lastRow="1" w:firstColumn="1" w:lastColumn="1" w:noHBand="0" w:noVBand="0"/>
      </w:tblPr>
      <w:tblGrid>
        <w:gridCol w:w="10421"/>
      </w:tblGrid>
      <w:tr w:rsidR="004A29AD" w:rsidRPr="007869A5" w14:paraId="11049207" w14:textId="77777777" w:rsidTr="006A7FE9">
        <w:tc>
          <w:tcPr>
            <w:tcW w:w="5000" w:type="pct"/>
            <w:tcBorders>
              <w:top w:val="single" w:sz="4" w:space="0" w:color="FFFFFF"/>
              <w:left w:val="single" w:sz="4" w:space="0" w:color="FFFFFF"/>
              <w:bottom w:val="single" w:sz="4" w:space="0" w:color="auto"/>
              <w:right w:val="single" w:sz="4" w:space="0" w:color="FFFFFF"/>
            </w:tcBorders>
            <w:vAlign w:val="center"/>
          </w:tcPr>
          <w:p w14:paraId="0899D81D" w14:textId="77777777" w:rsidR="004A29AD" w:rsidRPr="007869A5" w:rsidRDefault="004A29AD" w:rsidP="00533AD2">
            <w:pPr>
              <w:pStyle w:val="Heading3"/>
            </w:pPr>
            <w:r w:rsidRPr="007869A5">
              <w:t>Health &amp; Safety at Work</w:t>
            </w:r>
          </w:p>
        </w:tc>
      </w:tr>
      <w:tr w:rsidR="004A29AD" w:rsidRPr="007869A5" w14:paraId="2282C3C9" w14:textId="77777777" w:rsidTr="006A7FE9">
        <w:tc>
          <w:tcPr>
            <w:tcW w:w="5000" w:type="pct"/>
            <w:tcBorders>
              <w:top w:val="single" w:sz="4" w:space="0" w:color="auto"/>
              <w:left w:val="single" w:sz="4" w:space="0" w:color="auto"/>
              <w:bottom w:val="single" w:sz="4" w:space="0" w:color="auto"/>
              <w:right w:val="single" w:sz="4" w:space="0" w:color="auto"/>
            </w:tcBorders>
          </w:tcPr>
          <w:p w14:paraId="7762C093" w14:textId="77777777" w:rsidR="004A29AD" w:rsidRPr="007869A5" w:rsidRDefault="00533AD2" w:rsidP="00533AD2">
            <w:pPr>
              <w:pStyle w:val="Normaltable"/>
            </w:pPr>
            <w:r w:rsidRPr="00533AD2">
              <w:t xml:space="preserve">To take responsibility for your own health, </w:t>
            </w:r>
            <w:proofErr w:type="gramStart"/>
            <w:r w:rsidRPr="00533AD2">
              <w:t>safety</w:t>
            </w:r>
            <w:proofErr w:type="gramEnd"/>
            <w:r w:rsidRPr="00533AD2">
              <w:t xml:space="preserve">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bl>
    <w:p w14:paraId="0D9DBD94" w14:textId="77777777" w:rsidR="00746727" w:rsidRPr="00746727" w:rsidRDefault="00746727" w:rsidP="00746727">
      <w:pPr>
        <w:rPr>
          <w:vanish/>
        </w:rPr>
      </w:pPr>
    </w:p>
    <w:tbl>
      <w:tblPr>
        <w:tblW w:w="5002" w:type="pct"/>
        <w:tblLook w:val="01E0" w:firstRow="1" w:lastRow="1" w:firstColumn="1" w:lastColumn="1" w:noHBand="0" w:noVBand="0"/>
      </w:tblPr>
      <w:tblGrid>
        <w:gridCol w:w="2843"/>
        <w:gridCol w:w="2319"/>
        <w:gridCol w:w="5263"/>
      </w:tblGrid>
      <w:tr w:rsidR="004A29AD" w:rsidRPr="00746727" w14:paraId="4F393F49" w14:textId="77777777" w:rsidTr="00746727">
        <w:tc>
          <w:tcPr>
            <w:tcW w:w="5000" w:type="pct"/>
            <w:gridSpan w:val="3"/>
            <w:tcBorders>
              <w:top w:val="single" w:sz="4" w:space="0" w:color="FFFFFF"/>
              <w:left w:val="single" w:sz="4" w:space="0" w:color="FFFFFF"/>
              <w:bottom w:val="single" w:sz="4" w:space="0" w:color="auto"/>
              <w:right w:val="single" w:sz="4" w:space="0" w:color="FFFFFF"/>
            </w:tcBorders>
            <w:shd w:val="clear" w:color="auto" w:fill="auto"/>
          </w:tcPr>
          <w:p w14:paraId="777E9C25" w14:textId="77777777" w:rsidR="004A29AD" w:rsidRPr="007869A5" w:rsidRDefault="004A29AD" w:rsidP="00533AD2">
            <w:pPr>
              <w:pStyle w:val="Heading3"/>
            </w:pPr>
            <w:r w:rsidRPr="007869A5">
              <w:lastRenderedPageBreak/>
              <w:t>Potential Hazards</w:t>
            </w:r>
            <w:r w:rsidR="0064441E">
              <w:t xml:space="preserve"> &amp; Risks</w:t>
            </w:r>
          </w:p>
        </w:tc>
      </w:tr>
      <w:tr w:rsidR="004A29AD" w:rsidRPr="00746727" w14:paraId="75021F24" w14:textId="77777777" w:rsidTr="007467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3DB97F" w14:textId="77777777" w:rsidR="004A29AD" w:rsidRPr="00533AD2" w:rsidRDefault="00533AD2" w:rsidP="00533AD2">
            <w:pPr>
              <w:pStyle w:val="Normaltable"/>
            </w:pPr>
            <w:r w:rsidRPr="00533AD2">
              <w:t xml:space="preserve">The potential significant hazard(s) and risk(s) for this job are identified below (those ticked). The purpose of recording this information on the job description is so that the health status of the potential and actual post-holders can be assessed </w:t>
            </w:r>
            <w:proofErr w:type="gramStart"/>
            <w:r w:rsidRPr="00533AD2">
              <w:t>with regard to</w:t>
            </w:r>
            <w:proofErr w:type="gramEnd"/>
            <w:r w:rsidRPr="00533AD2">
              <w:t xml:space="preserve"> the significant hazards and risks. These hazards and risks should be based on the appropriate activity, process and/or operation risk assessment whereby </w:t>
            </w:r>
            <w:proofErr w:type="gramStart"/>
            <w:r w:rsidRPr="00533AD2">
              <w:t>all of</w:t>
            </w:r>
            <w:proofErr w:type="gramEnd"/>
            <w:r w:rsidRPr="00533AD2">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533AD2" w:rsidRPr="00746727" w14:paraId="50BA0488"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6D719865"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bookmarkStart w:id="0" w:name="Check1"/>
            <w:r w:rsidRPr="00533AD2">
              <w:instrText xml:space="preserve"> FORMCHECKBOX </w:instrText>
            </w:r>
            <w:r w:rsidRPr="00533AD2">
              <w:fldChar w:fldCharType="end"/>
            </w:r>
            <w:bookmarkEnd w:id="0"/>
            <w:r w:rsidRPr="00533AD2">
              <w:t xml:space="preserve"> Provision of personal care on a regular basis </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39F03F52"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Driving HGV or LGV for work </w:t>
            </w:r>
          </w:p>
        </w:tc>
      </w:tr>
      <w:tr w:rsidR="00533AD2" w:rsidRPr="00746727" w14:paraId="65575F11"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0B4CA3C9"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Regular manual handling (which includes assisting, manoeuvring, </w:t>
            </w:r>
            <w:proofErr w:type="gramStart"/>
            <w:r w:rsidRPr="00533AD2">
              <w:t>pushing</w:t>
            </w:r>
            <w:proofErr w:type="gramEnd"/>
            <w:r w:rsidRPr="00533AD2">
              <w:t xml:space="preserve"> and pulling) of people (including pupils) or objects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16340959" w14:textId="77777777" w:rsidR="00533AD2" w:rsidRPr="00453558" w:rsidRDefault="00453558" w:rsidP="00746727">
            <w:pPr>
              <w:pStyle w:val="Normaltable"/>
              <w:ind w:left="342" w:hanging="342"/>
              <w:rPr>
                <w:color w:val="FF0000"/>
              </w:rPr>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t>
            </w:r>
            <w:r w:rsidR="00533AD2" w:rsidRPr="00453558">
              <w:t>Any other frequent driving or prolonged driving at work activities (e.g. long journeys driving own private vehicle or WCC vehicle for work purposes)</w:t>
            </w:r>
          </w:p>
        </w:tc>
      </w:tr>
      <w:tr w:rsidR="00533AD2" w:rsidRPr="00746727" w14:paraId="7AC079A4"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63E6F0CE"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Working at height/ using ladders on a regular/ repetitive basis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2DB102AD"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Restricted postural change – prolonged sitting</w:t>
            </w:r>
          </w:p>
        </w:tc>
      </w:tr>
      <w:tr w:rsidR="00533AD2" w:rsidRPr="00746727" w14:paraId="3B83CBFA"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45077DC4"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Lone working on a regular basis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4B70A557"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Restricted postural change – prolonged standing</w:t>
            </w:r>
          </w:p>
        </w:tc>
      </w:tr>
      <w:tr w:rsidR="00533AD2" w:rsidRPr="00746727" w14:paraId="7B000AE9"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4A3519B3"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Night work</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7227C6BC"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Regular/repetitive bending/ squatting/ kneeling/crouching</w:t>
            </w:r>
          </w:p>
        </w:tc>
      </w:tr>
      <w:tr w:rsidR="00533AD2" w:rsidRPr="00746727" w14:paraId="69A9DFAF"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4BAF8D25"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Rotating shift work</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28C6B210"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Manual cleaning/ domestic duties</w:t>
            </w:r>
          </w:p>
        </w:tc>
      </w:tr>
      <w:tr w:rsidR="00533AD2" w:rsidRPr="00746727" w14:paraId="570898E5"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34F72E8B"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Working on/ or near a road</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09C1488A"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Regular work outdoors</w:t>
            </w:r>
          </w:p>
        </w:tc>
      </w:tr>
      <w:tr w:rsidR="00533AD2" w:rsidRPr="00746727" w14:paraId="113DB517"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7FDE5CF5"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Significant use of computers (display screen equipment)</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10A1260F" w14:textId="77777777" w:rsidR="00533AD2" w:rsidRPr="00533AD2" w:rsidRDefault="004D16AD" w:rsidP="00746727">
            <w:pPr>
              <w:pStyle w:val="Normaltable"/>
              <w:ind w:left="342" w:hanging="342"/>
            </w:pPr>
            <w:r w:rsidRPr="004D16AD">
              <w:rPr>
                <w:rFonts w:ascii="Calibri" w:hAnsi="Calibri"/>
                <w:sz w:val="24"/>
              </w:rPr>
              <w:sym w:font="Wingdings" w:char="F078"/>
            </w:r>
            <w:r w:rsidR="00533AD2" w:rsidRPr="00533AD2">
              <w:t xml:space="preserve"> Work with vulnerable children or vulnerable adults</w:t>
            </w:r>
          </w:p>
        </w:tc>
      </w:tr>
      <w:tr w:rsidR="00533AD2" w:rsidRPr="00746727" w14:paraId="0158A832"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0758EA35"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Undertaking repetitive tasks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791DA53A" w14:textId="77777777" w:rsidR="00533AD2" w:rsidRPr="00533AD2" w:rsidRDefault="004D16AD" w:rsidP="00746727">
            <w:pPr>
              <w:pStyle w:val="Normaltable"/>
              <w:ind w:left="342" w:hanging="342"/>
            </w:pPr>
            <w:r w:rsidRPr="004D16AD">
              <w:rPr>
                <w:rFonts w:ascii="Calibri" w:hAnsi="Calibri"/>
                <w:sz w:val="24"/>
              </w:rPr>
              <w:sym w:font="Wingdings" w:char="F078"/>
            </w:r>
            <w:r w:rsidR="00533AD2" w:rsidRPr="00533AD2">
              <w:t xml:space="preserve"> Working with challenging behaviours</w:t>
            </w:r>
          </w:p>
        </w:tc>
      </w:tr>
      <w:tr w:rsidR="00533AD2" w:rsidRPr="00746727" w14:paraId="047AB63C"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41393F09"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Continual telephone use (call centres)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4C3410F0"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Regular work with skin irritants/ allergens</w:t>
            </w:r>
          </w:p>
        </w:tc>
      </w:tr>
      <w:tr w:rsidR="00533AD2" w:rsidRPr="00746727" w14:paraId="6C81821E"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72ADD69D"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 requiring hearing protection (exposure to noise above action levels)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120F356E"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Regular work with respiratory irritants/ allergens (exposure to dust, fumes, chemicals, fibres)</w:t>
            </w:r>
          </w:p>
        </w:tc>
      </w:tr>
      <w:tr w:rsidR="00533AD2" w:rsidRPr="00746727" w14:paraId="0B3B9D63"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3F69ABD7"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 requiring respirators or masks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53F22328"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 with vibrating tools/ machinery</w:t>
            </w:r>
          </w:p>
        </w:tc>
      </w:tr>
      <w:tr w:rsidR="00533AD2" w:rsidRPr="00746727" w14:paraId="1D80E643"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09118901"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 involving food handling</w:t>
            </w:r>
          </w:p>
          <w:p w14:paraId="00C19B06" w14:textId="77777777" w:rsidR="00533AD2" w:rsidRPr="00533AD2" w:rsidRDefault="00533AD2" w:rsidP="00746727">
            <w:pPr>
              <w:pStyle w:val="Normaltable"/>
              <w:ind w:left="342" w:hanging="342"/>
            </w:pP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1E64D660"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Work with waste, refuse</w:t>
            </w:r>
          </w:p>
        </w:tc>
      </w:tr>
      <w:tr w:rsidR="00533AD2" w:rsidRPr="00746727" w14:paraId="013D1014" w14:textId="77777777" w:rsidTr="00746727">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750E5EF5" w14:textId="77777777" w:rsidR="00533AD2" w:rsidRPr="00533AD2" w:rsidRDefault="00533AD2" w:rsidP="00746727">
            <w:pPr>
              <w:pStyle w:val="Normaltable"/>
              <w:ind w:left="342" w:hanging="342"/>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Potential exposure to blood or bodily fluids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435DD18E" w14:textId="77777777" w:rsidR="00533AD2" w:rsidRPr="00533AD2" w:rsidRDefault="004D16AD" w:rsidP="00746727">
            <w:pPr>
              <w:pStyle w:val="Normaltable"/>
              <w:ind w:left="342" w:hanging="342"/>
            </w:pPr>
            <w:r w:rsidRPr="00031789">
              <w:rPr>
                <w:rFonts w:ascii="Calibri" w:hAnsi="Calibri"/>
                <w:sz w:val="24"/>
              </w:rPr>
              <w:sym w:font="Wingdings" w:char="F078"/>
            </w:r>
            <w:r w:rsidR="00533AD2" w:rsidRPr="00533AD2">
              <w:t xml:space="preserve"> Face-to-face contact with members of the public</w:t>
            </w:r>
          </w:p>
        </w:tc>
      </w:tr>
      <w:tr w:rsidR="00533AD2" w:rsidRPr="00746727" w14:paraId="58099BB1" w14:textId="77777777" w:rsidTr="00746727">
        <w:tc>
          <w:tcPr>
            <w:tcW w:w="1364" w:type="pct"/>
            <w:tcBorders>
              <w:top w:val="single" w:sz="4" w:space="0" w:color="auto"/>
              <w:left w:val="single" w:sz="4" w:space="0" w:color="auto"/>
              <w:bottom w:val="single" w:sz="4" w:space="0" w:color="auto"/>
              <w:right w:val="single" w:sz="4" w:space="0" w:color="auto"/>
            </w:tcBorders>
            <w:shd w:val="clear" w:color="auto" w:fill="auto"/>
          </w:tcPr>
          <w:p w14:paraId="1E9E7A6D" w14:textId="77777777" w:rsidR="00533AD2" w:rsidRPr="00533AD2" w:rsidRDefault="00533AD2" w:rsidP="00533AD2">
            <w:pPr>
              <w:pStyle w:val="Normaltable"/>
            </w:pPr>
            <w:r w:rsidRPr="00533AD2">
              <w:fldChar w:fldCharType="begin">
                <w:ffData>
                  <w:name w:val="Check1"/>
                  <w:enabled/>
                  <w:calcOnExit w:val="0"/>
                  <w:checkBox>
                    <w:sizeAuto/>
                    <w:default w:val="0"/>
                  </w:checkBox>
                </w:ffData>
              </w:fldChar>
            </w:r>
            <w:r w:rsidRPr="00533AD2">
              <w:instrText xml:space="preserve"> FORMCHECKBOX </w:instrText>
            </w:r>
            <w:r w:rsidRPr="00533AD2">
              <w:fldChar w:fldCharType="end"/>
            </w:r>
            <w:r w:rsidRPr="00533AD2">
              <w:t xml:space="preserve"> Other (please specify):</w:t>
            </w:r>
          </w:p>
        </w:tc>
        <w:tc>
          <w:tcPr>
            <w:tcW w:w="3636" w:type="pct"/>
            <w:gridSpan w:val="2"/>
            <w:tcBorders>
              <w:top w:val="single" w:sz="4" w:space="0" w:color="auto"/>
              <w:left w:val="single" w:sz="4" w:space="0" w:color="auto"/>
              <w:bottom w:val="single" w:sz="4" w:space="0" w:color="auto"/>
              <w:right w:val="single" w:sz="4" w:space="0" w:color="auto"/>
            </w:tcBorders>
            <w:shd w:val="clear" w:color="auto" w:fill="auto"/>
          </w:tcPr>
          <w:p w14:paraId="40CB730D" w14:textId="77777777" w:rsidR="00533AD2" w:rsidRPr="00533AD2" w:rsidRDefault="00533AD2" w:rsidP="00533AD2">
            <w:pPr>
              <w:pStyle w:val="Normaltable"/>
            </w:pPr>
            <w:r w:rsidRPr="00533AD2">
              <w:fldChar w:fldCharType="begin">
                <w:ffData>
                  <w:name w:val="Text115"/>
                  <w:enabled/>
                  <w:calcOnExit w:val="0"/>
                  <w:textInput/>
                </w:ffData>
              </w:fldChar>
            </w:r>
            <w:bookmarkStart w:id="1" w:name="Text115"/>
            <w:r w:rsidRPr="00533AD2">
              <w:instrText xml:space="preserve"> FORMTEXT </w:instrText>
            </w:r>
            <w:r w:rsidRPr="00533AD2">
              <w:fldChar w:fldCharType="separate"/>
            </w:r>
            <w:r w:rsidRPr="00533AD2">
              <w:rPr>
                <w:noProof/>
              </w:rPr>
              <w:t> </w:t>
            </w:r>
            <w:r w:rsidRPr="00533AD2">
              <w:rPr>
                <w:noProof/>
              </w:rPr>
              <w:t> </w:t>
            </w:r>
            <w:r w:rsidRPr="00533AD2">
              <w:rPr>
                <w:noProof/>
              </w:rPr>
              <w:t> </w:t>
            </w:r>
            <w:r w:rsidRPr="00533AD2">
              <w:rPr>
                <w:noProof/>
              </w:rPr>
              <w:t> </w:t>
            </w:r>
            <w:r w:rsidRPr="00533AD2">
              <w:rPr>
                <w:noProof/>
              </w:rPr>
              <w:t> </w:t>
            </w:r>
            <w:r w:rsidRPr="00533AD2">
              <w:fldChar w:fldCharType="end"/>
            </w:r>
            <w:bookmarkEnd w:id="1"/>
          </w:p>
        </w:tc>
      </w:tr>
    </w:tbl>
    <w:p w14:paraId="03A6AEEB" w14:textId="77777777" w:rsidR="004A29AD" w:rsidRPr="007869A5" w:rsidRDefault="004A29AD" w:rsidP="007869A5">
      <w:pPr>
        <w:rPr>
          <w:rFonts w:cs="Tahoma"/>
          <w:szCs w:val="22"/>
        </w:rPr>
      </w:pPr>
    </w:p>
    <w:p w14:paraId="2C912A24" w14:textId="77777777" w:rsidR="00E27E15" w:rsidRPr="007869A5" w:rsidRDefault="00E27E15" w:rsidP="007869A5">
      <w:pPr>
        <w:rPr>
          <w:rFonts w:cs="Tahoma"/>
          <w:szCs w:val="22"/>
        </w:rPr>
      </w:pPr>
    </w:p>
    <w:p w14:paraId="580A6677" w14:textId="77777777" w:rsidR="007869A5" w:rsidRPr="007869A5" w:rsidRDefault="007869A5" w:rsidP="007869A5">
      <w:pPr>
        <w:rPr>
          <w:rFonts w:cs="Tahoma"/>
          <w:szCs w:val="22"/>
        </w:rPr>
      </w:pPr>
    </w:p>
    <w:sectPr w:rsidR="007869A5" w:rsidRPr="007869A5" w:rsidSect="00B862BA">
      <w:footerReference w:type="even" r:id="rId14"/>
      <w:footerReference w:type="default" r:id="rId15"/>
      <w:headerReference w:type="first" r:id="rId16"/>
      <w:footerReference w:type="first" r:id="rId17"/>
      <w:type w:val="continuous"/>
      <w:pgSz w:w="11907" w:h="16840" w:code="9"/>
      <w:pgMar w:top="851" w:right="851" w:bottom="993"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8DEB" w14:textId="77777777" w:rsidR="008274C9" w:rsidRDefault="008274C9">
      <w:r>
        <w:separator/>
      </w:r>
    </w:p>
  </w:endnote>
  <w:endnote w:type="continuationSeparator" w:id="0">
    <w:p w14:paraId="5215F5E0" w14:textId="77777777" w:rsidR="008274C9" w:rsidRDefault="0082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4265" w14:textId="77777777" w:rsidR="00C36DCE" w:rsidRDefault="00C36DCE"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0B122E" w14:textId="77777777" w:rsidR="00C36DCE" w:rsidRDefault="00C36DCE"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2750" w14:textId="77777777" w:rsidR="00C36DCE" w:rsidRPr="00533AD2" w:rsidRDefault="00C36DCE" w:rsidP="00F73D11">
    <w:pPr>
      <w:pStyle w:val="Footer"/>
      <w:framePr w:wrap="around" w:vAnchor="text" w:hAnchor="margin" w:xAlign="right" w:y="1"/>
      <w:rPr>
        <w:rStyle w:val="PageNumber"/>
        <w:rFonts w:cs="Tahoma"/>
        <w:sz w:val="20"/>
        <w:szCs w:val="20"/>
      </w:rPr>
    </w:pPr>
    <w:r w:rsidRPr="00533AD2">
      <w:rPr>
        <w:rStyle w:val="PageNumber"/>
        <w:rFonts w:cs="Tahoma"/>
        <w:sz w:val="20"/>
        <w:szCs w:val="20"/>
      </w:rPr>
      <w:t xml:space="preserve">Page </w:t>
    </w:r>
    <w:r w:rsidRPr="00533AD2">
      <w:rPr>
        <w:rStyle w:val="PageNumber"/>
        <w:rFonts w:cs="Tahoma"/>
        <w:sz w:val="20"/>
        <w:szCs w:val="20"/>
      </w:rPr>
      <w:fldChar w:fldCharType="begin"/>
    </w:r>
    <w:r w:rsidRPr="00533AD2">
      <w:rPr>
        <w:rStyle w:val="PageNumber"/>
        <w:rFonts w:cs="Tahoma"/>
        <w:sz w:val="20"/>
        <w:szCs w:val="20"/>
      </w:rPr>
      <w:instrText xml:space="preserve"> PAGE </w:instrText>
    </w:r>
    <w:r w:rsidRPr="00533AD2">
      <w:rPr>
        <w:rStyle w:val="PageNumber"/>
        <w:rFonts w:cs="Tahoma"/>
        <w:sz w:val="20"/>
        <w:szCs w:val="20"/>
      </w:rPr>
      <w:fldChar w:fldCharType="separate"/>
    </w:r>
    <w:r w:rsidR="003A6F71">
      <w:rPr>
        <w:rStyle w:val="PageNumber"/>
        <w:rFonts w:cs="Tahoma"/>
        <w:noProof/>
        <w:sz w:val="20"/>
        <w:szCs w:val="20"/>
      </w:rPr>
      <w:t>2</w:t>
    </w:r>
    <w:r w:rsidRPr="00533AD2">
      <w:rPr>
        <w:rStyle w:val="PageNumber"/>
        <w:rFonts w:cs="Tahoma"/>
        <w:sz w:val="20"/>
        <w:szCs w:val="20"/>
      </w:rPr>
      <w:fldChar w:fldCharType="end"/>
    </w:r>
    <w:r w:rsidRPr="00533AD2">
      <w:rPr>
        <w:rStyle w:val="PageNumber"/>
        <w:rFonts w:cs="Tahoma"/>
        <w:sz w:val="20"/>
        <w:szCs w:val="20"/>
      </w:rPr>
      <w:t xml:space="preserve"> of </w:t>
    </w:r>
    <w:r w:rsidRPr="00533AD2">
      <w:rPr>
        <w:rStyle w:val="PageNumber"/>
        <w:rFonts w:cs="Tahoma"/>
        <w:sz w:val="20"/>
        <w:szCs w:val="20"/>
      </w:rPr>
      <w:fldChar w:fldCharType="begin"/>
    </w:r>
    <w:r w:rsidRPr="00533AD2">
      <w:rPr>
        <w:rStyle w:val="PageNumber"/>
        <w:rFonts w:cs="Tahoma"/>
        <w:sz w:val="20"/>
        <w:szCs w:val="20"/>
      </w:rPr>
      <w:instrText xml:space="preserve"> NUMPAGES </w:instrText>
    </w:r>
    <w:r w:rsidRPr="00533AD2">
      <w:rPr>
        <w:rStyle w:val="PageNumber"/>
        <w:rFonts w:cs="Tahoma"/>
        <w:sz w:val="20"/>
        <w:szCs w:val="20"/>
      </w:rPr>
      <w:fldChar w:fldCharType="separate"/>
    </w:r>
    <w:r w:rsidR="003A6F71">
      <w:rPr>
        <w:rStyle w:val="PageNumber"/>
        <w:rFonts w:cs="Tahoma"/>
        <w:noProof/>
        <w:sz w:val="20"/>
        <w:szCs w:val="20"/>
      </w:rPr>
      <w:t>4</w:t>
    </w:r>
    <w:r w:rsidRPr="00533AD2">
      <w:rPr>
        <w:rStyle w:val="PageNumber"/>
        <w:rFonts w:cs="Tahoma"/>
        <w:sz w:val="20"/>
        <w:szCs w:val="20"/>
      </w:rPr>
      <w:fldChar w:fldCharType="end"/>
    </w:r>
  </w:p>
  <w:p w14:paraId="5015E714" w14:textId="388C653B" w:rsidR="00C36DCE" w:rsidRPr="00533AD2" w:rsidRDefault="00C36DCE" w:rsidP="00C22E3F">
    <w:pPr>
      <w:pStyle w:val="Footer"/>
      <w:ind w:right="360"/>
      <w:rPr>
        <w:rFonts w:cs="Tahoma"/>
        <w:color w:val="999999"/>
        <w:sz w:val="20"/>
        <w:szCs w:val="20"/>
      </w:rPr>
    </w:pPr>
    <w:r w:rsidRPr="00533AD2">
      <w:rPr>
        <w:rFonts w:cs="Tahoma"/>
        <w:color w:val="999999"/>
        <w:sz w:val="20"/>
        <w:szCs w:val="20"/>
      </w:rPr>
      <w:fldChar w:fldCharType="begin"/>
    </w:r>
    <w:r w:rsidRPr="00533AD2">
      <w:rPr>
        <w:rFonts w:cs="Tahoma"/>
        <w:color w:val="999999"/>
        <w:sz w:val="20"/>
        <w:szCs w:val="20"/>
      </w:rPr>
      <w:instrText xml:space="preserve"> FILENAME </w:instrText>
    </w:r>
    <w:r w:rsidRPr="00533AD2">
      <w:rPr>
        <w:rFonts w:cs="Tahoma"/>
        <w:color w:val="999999"/>
        <w:sz w:val="20"/>
        <w:szCs w:val="20"/>
      </w:rPr>
      <w:fldChar w:fldCharType="separate"/>
    </w:r>
    <w:r w:rsidR="00990E6E">
      <w:rPr>
        <w:rFonts w:cs="Tahoma"/>
        <w:noProof/>
        <w:color w:val="999999"/>
        <w:sz w:val="20"/>
        <w:szCs w:val="20"/>
      </w:rPr>
      <w:t>Key Worker - Job Description and Person Specification</w:t>
    </w:r>
    <w:r w:rsidRPr="00533AD2">
      <w:rPr>
        <w:rFonts w:cs="Tahoma"/>
        <w:color w:val="99999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7F0E" w14:textId="77777777" w:rsidR="00C36DCE" w:rsidRDefault="00C36DCE">
    <w:pPr>
      <w:pStyle w:val="Footer"/>
    </w:pPr>
    <w:r>
      <w:rPr>
        <w:noProof/>
      </w:rPr>
      <w:pict w14:anchorId="378C8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424.65pt;margin-top:-20.45pt;width:92.25pt;height:45pt;z-index:251657728">
          <v:imagedata r:id="rId1" o:title="wcc black smal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C09C" w14:textId="77777777" w:rsidR="008274C9" w:rsidRDefault="008274C9">
      <w:r>
        <w:separator/>
      </w:r>
    </w:p>
  </w:footnote>
  <w:footnote w:type="continuationSeparator" w:id="0">
    <w:p w14:paraId="0B7C808A" w14:textId="77777777" w:rsidR="008274C9" w:rsidRDefault="0082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8164" w14:textId="77777777" w:rsidR="00C36DCE" w:rsidRDefault="00C36DCE"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A29385"/>
    <w:multiLevelType w:val="hybridMultilevel"/>
    <w:tmpl w:val="09BD8B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838D0"/>
    <w:multiLevelType w:val="hybridMultilevel"/>
    <w:tmpl w:val="B894B4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E0D63"/>
    <w:multiLevelType w:val="hybridMultilevel"/>
    <w:tmpl w:val="72EAEA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A467D"/>
    <w:multiLevelType w:val="hybridMultilevel"/>
    <w:tmpl w:val="EF48211C"/>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4B0353"/>
    <w:multiLevelType w:val="hybridMultilevel"/>
    <w:tmpl w:val="7444B3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0B6BC3"/>
    <w:multiLevelType w:val="hybridMultilevel"/>
    <w:tmpl w:val="A7088E22"/>
    <w:lvl w:ilvl="0" w:tplc="78D4EB2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B8205B"/>
    <w:multiLevelType w:val="hybridMultilevel"/>
    <w:tmpl w:val="E94466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9228DF"/>
    <w:multiLevelType w:val="hybridMultilevel"/>
    <w:tmpl w:val="AFD29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B555DB8"/>
    <w:multiLevelType w:val="hybridMultilevel"/>
    <w:tmpl w:val="63426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44E43"/>
    <w:multiLevelType w:val="hybridMultilevel"/>
    <w:tmpl w:val="5DA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5607E"/>
    <w:multiLevelType w:val="hybridMultilevel"/>
    <w:tmpl w:val="2BFCA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BC79A8"/>
    <w:multiLevelType w:val="hybridMultilevel"/>
    <w:tmpl w:val="E4B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4"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6032383">
    <w:abstractNumId w:val="2"/>
  </w:num>
  <w:num w:numId="2" w16cid:durableId="801656738">
    <w:abstractNumId w:val="18"/>
  </w:num>
  <w:num w:numId="3" w16cid:durableId="993148267">
    <w:abstractNumId w:val="16"/>
  </w:num>
  <w:num w:numId="4" w16cid:durableId="1716613001">
    <w:abstractNumId w:val="23"/>
  </w:num>
  <w:num w:numId="5" w16cid:durableId="771971160">
    <w:abstractNumId w:val="5"/>
  </w:num>
  <w:num w:numId="6" w16cid:durableId="1855538136">
    <w:abstractNumId w:val="8"/>
  </w:num>
  <w:num w:numId="7" w16cid:durableId="1943030428">
    <w:abstractNumId w:val="9"/>
  </w:num>
  <w:num w:numId="8" w16cid:durableId="2055544695">
    <w:abstractNumId w:val="6"/>
  </w:num>
  <w:num w:numId="9" w16cid:durableId="1189564509">
    <w:abstractNumId w:val="24"/>
  </w:num>
  <w:num w:numId="10" w16cid:durableId="1464352599">
    <w:abstractNumId w:val="20"/>
  </w:num>
  <w:num w:numId="11" w16cid:durableId="753211697">
    <w:abstractNumId w:val="3"/>
  </w:num>
  <w:num w:numId="12" w16cid:durableId="451677838">
    <w:abstractNumId w:val="11"/>
  </w:num>
  <w:num w:numId="13" w16cid:durableId="162473071">
    <w:abstractNumId w:val="4"/>
  </w:num>
  <w:num w:numId="14" w16cid:durableId="1611665595">
    <w:abstractNumId w:val="13"/>
  </w:num>
  <w:num w:numId="15" w16cid:durableId="370302392">
    <w:abstractNumId w:val="10"/>
  </w:num>
  <w:num w:numId="16" w16cid:durableId="617953828">
    <w:abstractNumId w:val="21"/>
  </w:num>
  <w:num w:numId="17" w16cid:durableId="1096442892">
    <w:abstractNumId w:val="15"/>
  </w:num>
  <w:num w:numId="18" w16cid:durableId="1915236739">
    <w:abstractNumId w:val="0"/>
  </w:num>
  <w:num w:numId="19" w16cid:durableId="787311239">
    <w:abstractNumId w:val="1"/>
  </w:num>
  <w:num w:numId="20" w16cid:durableId="2137983589">
    <w:abstractNumId w:val="12"/>
  </w:num>
  <w:num w:numId="21" w16cid:durableId="85274484">
    <w:abstractNumId w:val="17"/>
  </w:num>
  <w:num w:numId="22" w16cid:durableId="904947338">
    <w:abstractNumId w:val="14"/>
  </w:num>
  <w:num w:numId="23" w16cid:durableId="410348342">
    <w:abstractNumId w:val="7"/>
  </w:num>
  <w:num w:numId="24" w16cid:durableId="1278871384">
    <w:abstractNumId w:val="19"/>
  </w:num>
  <w:num w:numId="25" w16cid:durableId="1275986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3074">
      <o:colormru v:ext="edit" colors="#090"/>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558B"/>
    <w:rsid w:val="00006137"/>
    <w:rsid w:val="000129E7"/>
    <w:rsid w:val="00024951"/>
    <w:rsid w:val="00030B50"/>
    <w:rsid w:val="00031789"/>
    <w:rsid w:val="00034464"/>
    <w:rsid w:val="00047881"/>
    <w:rsid w:val="00053EA6"/>
    <w:rsid w:val="00073E26"/>
    <w:rsid w:val="00086AAD"/>
    <w:rsid w:val="00086F8A"/>
    <w:rsid w:val="000927A8"/>
    <w:rsid w:val="00093FA1"/>
    <w:rsid w:val="00096F31"/>
    <w:rsid w:val="000A4A1A"/>
    <w:rsid w:val="000A4FCD"/>
    <w:rsid w:val="000A6B82"/>
    <w:rsid w:val="000B4DF7"/>
    <w:rsid w:val="000B7C44"/>
    <w:rsid w:val="000D4D17"/>
    <w:rsid w:val="000F36B4"/>
    <w:rsid w:val="000F5518"/>
    <w:rsid w:val="001008DB"/>
    <w:rsid w:val="00116C20"/>
    <w:rsid w:val="00117853"/>
    <w:rsid w:val="00125116"/>
    <w:rsid w:val="001264E9"/>
    <w:rsid w:val="001438C6"/>
    <w:rsid w:val="00155F32"/>
    <w:rsid w:val="00157CC4"/>
    <w:rsid w:val="001604EF"/>
    <w:rsid w:val="00160973"/>
    <w:rsid w:val="00160DE1"/>
    <w:rsid w:val="001705F1"/>
    <w:rsid w:val="00171FDA"/>
    <w:rsid w:val="00173E44"/>
    <w:rsid w:val="001748CA"/>
    <w:rsid w:val="001756BE"/>
    <w:rsid w:val="0019119A"/>
    <w:rsid w:val="0019290E"/>
    <w:rsid w:val="00192F03"/>
    <w:rsid w:val="00196876"/>
    <w:rsid w:val="001A01C4"/>
    <w:rsid w:val="001A2C10"/>
    <w:rsid w:val="001A7B61"/>
    <w:rsid w:val="001B4C27"/>
    <w:rsid w:val="001B5AFD"/>
    <w:rsid w:val="001C1E4D"/>
    <w:rsid w:val="001C5001"/>
    <w:rsid w:val="001C5D47"/>
    <w:rsid w:val="001C6634"/>
    <w:rsid w:val="001D027C"/>
    <w:rsid w:val="001D0AE2"/>
    <w:rsid w:val="001D0CB0"/>
    <w:rsid w:val="001D360C"/>
    <w:rsid w:val="001D74DE"/>
    <w:rsid w:val="001E13CB"/>
    <w:rsid w:val="001E4579"/>
    <w:rsid w:val="001E477B"/>
    <w:rsid w:val="001E4A95"/>
    <w:rsid w:val="001E4F9E"/>
    <w:rsid w:val="001E57B1"/>
    <w:rsid w:val="001E7590"/>
    <w:rsid w:val="001F1EA6"/>
    <w:rsid w:val="001F33C2"/>
    <w:rsid w:val="001F5C19"/>
    <w:rsid w:val="0020069F"/>
    <w:rsid w:val="00201501"/>
    <w:rsid w:val="002023D9"/>
    <w:rsid w:val="00202628"/>
    <w:rsid w:val="0020537E"/>
    <w:rsid w:val="002110F1"/>
    <w:rsid w:val="002118C7"/>
    <w:rsid w:val="00216845"/>
    <w:rsid w:val="0022031B"/>
    <w:rsid w:val="00221AA3"/>
    <w:rsid w:val="00222190"/>
    <w:rsid w:val="00224D1A"/>
    <w:rsid w:val="00227344"/>
    <w:rsid w:val="00241450"/>
    <w:rsid w:val="00243DE8"/>
    <w:rsid w:val="00246DAC"/>
    <w:rsid w:val="002535CE"/>
    <w:rsid w:val="002647B4"/>
    <w:rsid w:val="002704EF"/>
    <w:rsid w:val="00271199"/>
    <w:rsid w:val="00271A03"/>
    <w:rsid w:val="00272582"/>
    <w:rsid w:val="002726BB"/>
    <w:rsid w:val="00275AD4"/>
    <w:rsid w:val="00275DDD"/>
    <w:rsid w:val="00276BE0"/>
    <w:rsid w:val="00287310"/>
    <w:rsid w:val="002A1EB4"/>
    <w:rsid w:val="002A3963"/>
    <w:rsid w:val="002A7826"/>
    <w:rsid w:val="002B1A26"/>
    <w:rsid w:val="002B231C"/>
    <w:rsid w:val="002B54C1"/>
    <w:rsid w:val="002B5A70"/>
    <w:rsid w:val="002B69B9"/>
    <w:rsid w:val="002C7209"/>
    <w:rsid w:val="002C7A4A"/>
    <w:rsid w:val="002D2D85"/>
    <w:rsid w:val="002E04C1"/>
    <w:rsid w:val="002E0A42"/>
    <w:rsid w:val="002F33F4"/>
    <w:rsid w:val="00305B4B"/>
    <w:rsid w:val="00306D1C"/>
    <w:rsid w:val="003131AA"/>
    <w:rsid w:val="00315209"/>
    <w:rsid w:val="003209F6"/>
    <w:rsid w:val="00332D96"/>
    <w:rsid w:val="00335336"/>
    <w:rsid w:val="00344400"/>
    <w:rsid w:val="00346AAC"/>
    <w:rsid w:val="00350CCB"/>
    <w:rsid w:val="00354A2B"/>
    <w:rsid w:val="00363C4A"/>
    <w:rsid w:val="0037130A"/>
    <w:rsid w:val="003718CA"/>
    <w:rsid w:val="00386AEA"/>
    <w:rsid w:val="003903EC"/>
    <w:rsid w:val="00390ED9"/>
    <w:rsid w:val="00396AFA"/>
    <w:rsid w:val="003A312F"/>
    <w:rsid w:val="003A4306"/>
    <w:rsid w:val="003A6F71"/>
    <w:rsid w:val="003B31C2"/>
    <w:rsid w:val="003B5032"/>
    <w:rsid w:val="003C6C0F"/>
    <w:rsid w:val="003D2C6C"/>
    <w:rsid w:val="003D3EA6"/>
    <w:rsid w:val="003D7AE9"/>
    <w:rsid w:val="003E2747"/>
    <w:rsid w:val="003E2A3A"/>
    <w:rsid w:val="003E603F"/>
    <w:rsid w:val="003F24DB"/>
    <w:rsid w:val="003F2C4D"/>
    <w:rsid w:val="003F6D33"/>
    <w:rsid w:val="003F6DC7"/>
    <w:rsid w:val="004016E4"/>
    <w:rsid w:val="00410A00"/>
    <w:rsid w:val="004128BF"/>
    <w:rsid w:val="00425358"/>
    <w:rsid w:val="00425BF1"/>
    <w:rsid w:val="00434311"/>
    <w:rsid w:val="004435A2"/>
    <w:rsid w:val="0045314E"/>
    <w:rsid w:val="004533F1"/>
    <w:rsid w:val="00453558"/>
    <w:rsid w:val="00453DC9"/>
    <w:rsid w:val="0045532E"/>
    <w:rsid w:val="00456DD8"/>
    <w:rsid w:val="00464077"/>
    <w:rsid w:val="00466BDC"/>
    <w:rsid w:val="00473246"/>
    <w:rsid w:val="00473888"/>
    <w:rsid w:val="0048315C"/>
    <w:rsid w:val="00485622"/>
    <w:rsid w:val="00486076"/>
    <w:rsid w:val="00487682"/>
    <w:rsid w:val="00491D89"/>
    <w:rsid w:val="00497212"/>
    <w:rsid w:val="00497B54"/>
    <w:rsid w:val="004A0BB9"/>
    <w:rsid w:val="004A29AD"/>
    <w:rsid w:val="004B3271"/>
    <w:rsid w:val="004B4F02"/>
    <w:rsid w:val="004B78FF"/>
    <w:rsid w:val="004C0BE7"/>
    <w:rsid w:val="004C4E0D"/>
    <w:rsid w:val="004C75AE"/>
    <w:rsid w:val="004D16AD"/>
    <w:rsid w:val="004D7C99"/>
    <w:rsid w:val="004E27C7"/>
    <w:rsid w:val="004E36C1"/>
    <w:rsid w:val="004F176D"/>
    <w:rsid w:val="004F2E16"/>
    <w:rsid w:val="004F3A78"/>
    <w:rsid w:val="004F4D05"/>
    <w:rsid w:val="004F5725"/>
    <w:rsid w:val="005129C0"/>
    <w:rsid w:val="00513CED"/>
    <w:rsid w:val="00514459"/>
    <w:rsid w:val="005200C7"/>
    <w:rsid w:val="00526C6F"/>
    <w:rsid w:val="00533AD2"/>
    <w:rsid w:val="005436AC"/>
    <w:rsid w:val="00544B21"/>
    <w:rsid w:val="00545147"/>
    <w:rsid w:val="0054766C"/>
    <w:rsid w:val="005515B6"/>
    <w:rsid w:val="00553C3C"/>
    <w:rsid w:val="005547E3"/>
    <w:rsid w:val="005552E3"/>
    <w:rsid w:val="00560124"/>
    <w:rsid w:val="00563CAA"/>
    <w:rsid w:val="005644A2"/>
    <w:rsid w:val="005822B8"/>
    <w:rsid w:val="00585CAF"/>
    <w:rsid w:val="00587EBF"/>
    <w:rsid w:val="005A6864"/>
    <w:rsid w:val="005A7345"/>
    <w:rsid w:val="005B4AA1"/>
    <w:rsid w:val="005B5EF2"/>
    <w:rsid w:val="005C0EBE"/>
    <w:rsid w:val="005C54DD"/>
    <w:rsid w:val="005C634D"/>
    <w:rsid w:val="005C68B8"/>
    <w:rsid w:val="005D02CB"/>
    <w:rsid w:val="005D1EA4"/>
    <w:rsid w:val="005D2E6C"/>
    <w:rsid w:val="005D358D"/>
    <w:rsid w:val="005E6668"/>
    <w:rsid w:val="005E67F2"/>
    <w:rsid w:val="006000E7"/>
    <w:rsid w:val="006017B3"/>
    <w:rsid w:val="00601E3D"/>
    <w:rsid w:val="006055DF"/>
    <w:rsid w:val="006104FC"/>
    <w:rsid w:val="00612CEC"/>
    <w:rsid w:val="00617B85"/>
    <w:rsid w:val="006255DB"/>
    <w:rsid w:val="00632C8D"/>
    <w:rsid w:val="00634373"/>
    <w:rsid w:val="00636A11"/>
    <w:rsid w:val="00637E85"/>
    <w:rsid w:val="00643794"/>
    <w:rsid w:val="0064441E"/>
    <w:rsid w:val="006527B8"/>
    <w:rsid w:val="00653ED0"/>
    <w:rsid w:val="00657805"/>
    <w:rsid w:val="006612E5"/>
    <w:rsid w:val="0066260A"/>
    <w:rsid w:val="00675831"/>
    <w:rsid w:val="00675C78"/>
    <w:rsid w:val="00675DBC"/>
    <w:rsid w:val="00691D24"/>
    <w:rsid w:val="0069247E"/>
    <w:rsid w:val="00696C12"/>
    <w:rsid w:val="006A0D1B"/>
    <w:rsid w:val="006A368A"/>
    <w:rsid w:val="006A60BD"/>
    <w:rsid w:val="006A7FE9"/>
    <w:rsid w:val="006B13EF"/>
    <w:rsid w:val="006C0675"/>
    <w:rsid w:val="006C128F"/>
    <w:rsid w:val="006C5D4F"/>
    <w:rsid w:val="006D082A"/>
    <w:rsid w:val="006F6142"/>
    <w:rsid w:val="00700E10"/>
    <w:rsid w:val="00705BA9"/>
    <w:rsid w:val="007066F9"/>
    <w:rsid w:val="0071140E"/>
    <w:rsid w:val="00716780"/>
    <w:rsid w:val="00717CAD"/>
    <w:rsid w:val="00721B48"/>
    <w:rsid w:val="00727664"/>
    <w:rsid w:val="00730F80"/>
    <w:rsid w:val="00731B78"/>
    <w:rsid w:val="00735CF0"/>
    <w:rsid w:val="00746727"/>
    <w:rsid w:val="0074766B"/>
    <w:rsid w:val="00747D1A"/>
    <w:rsid w:val="00747F6B"/>
    <w:rsid w:val="00751D79"/>
    <w:rsid w:val="0076093B"/>
    <w:rsid w:val="007625F5"/>
    <w:rsid w:val="007736F7"/>
    <w:rsid w:val="00773C68"/>
    <w:rsid w:val="007869A5"/>
    <w:rsid w:val="00790295"/>
    <w:rsid w:val="00793A0B"/>
    <w:rsid w:val="00796208"/>
    <w:rsid w:val="007A0448"/>
    <w:rsid w:val="007A1E13"/>
    <w:rsid w:val="007A3DFE"/>
    <w:rsid w:val="007B0126"/>
    <w:rsid w:val="007B4194"/>
    <w:rsid w:val="007C27BB"/>
    <w:rsid w:val="007C6A1F"/>
    <w:rsid w:val="007C6DC2"/>
    <w:rsid w:val="007C7CF2"/>
    <w:rsid w:val="007E0B50"/>
    <w:rsid w:val="007E6E5F"/>
    <w:rsid w:val="007E7F06"/>
    <w:rsid w:val="007F3C00"/>
    <w:rsid w:val="007F708C"/>
    <w:rsid w:val="007F74EB"/>
    <w:rsid w:val="00800F52"/>
    <w:rsid w:val="00804B9C"/>
    <w:rsid w:val="008064D7"/>
    <w:rsid w:val="008113EE"/>
    <w:rsid w:val="0081172A"/>
    <w:rsid w:val="0081196C"/>
    <w:rsid w:val="008149D3"/>
    <w:rsid w:val="008274C9"/>
    <w:rsid w:val="008373BC"/>
    <w:rsid w:val="00837C7E"/>
    <w:rsid w:val="008402C6"/>
    <w:rsid w:val="008411EC"/>
    <w:rsid w:val="0084385E"/>
    <w:rsid w:val="00853069"/>
    <w:rsid w:val="00866D14"/>
    <w:rsid w:val="00870F9A"/>
    <w:rsid w:val="00883389"/>
    <w:rsid w:val="008838B3"/>
    <w:rsid w:val="00883C55"/>
    <w:rsid w:val="00884080"/>
    <w:rsid w:val="00895854"/>
    <w:rsid w:val="008A36B2"/>
    <w:rsid w:val="008B07E6"/>
    <w:rsid w:val="008B5B60"/>
    <w:rsid w:val="008B7F46"/>
    <w:rsid w:val="008D4764"/>
    <w:rsid w:val="008D4E06"/>
    <w:rsid w:val="008D7071"/>
    <w:rsid w:val="008E297D"/>
    <w:rsid w:val="008E4C3B"/>
    <w:rsid w:val="008E4E51"/>
    <w:rsid w:val="008E58A4"/>
    <w:rsid w:val="008E5F35"/>
    <w:rsid w:val="008F0226"/>
    <w:rsid w:val="008F0D06"/>
    <w:rsid w:val="00902319"/>
    <w:rsid w:val="00907DB2"/>
    <w:rsid w:val="00921129"/>
    <w:rsid w:val="0092710C"/>
    <w:rsid w:val="00934769"/>
    <w:rsid w:val="009367BE"/>
    <w:rsid w:val="0096083F"/>
    <w:rsid w:val="009717E5"/>
    <w:rsid w:val="009742D6"/>
    <w:rsid w:val="00974CE0"/>
    <w:rsid w:val="009765A7"/>
    <w:rsid w:val="00981CE3"/>
    <w:rsid w:val="009833D6"/>
    <w:rsid w:val="00986584"/>
    <w:rsid w:val="00990E6E"/>
    <w:rsid w:val="00994355"/>
    <w:rsid w:val="00995458"/>
    <w:rsid w:val="009B7567"/>
    <w:rsid w:val="009C6009"/>
    <w:rsid w:val="009D4A58"/>
    <w:rsid w:val="009E0E27"/>
    <w:rsid w:val="009E1CD8"/>
    <w:rsid w:val="009F0A2E"/>
    <w:rsid w:val="009F64C6"/>
    <w:rsid w:val="009F7F46"/>
    <w:rsid w:val="00A04F26"/>
    <w:rsid w:val="00A15372"/>
    <w:rsid w:val="00A17018"/>
    <w:rsid w:val="00A21A28"/>
    <w:rsid w:val="00A223BF"/>
    <w:rsid w:val="00A27B9F"/>
    <w:rsid w:val="00A42553"/>
    <w:rsid w:val="00A431F6"/>
    <w:rsid w:val="00A4368D"/>
    <w:rsid w:val="00A43B27"/>
    <w:rsid w:val="00A45E78"/>
    <w:rsid w:val="00A53B51"/>
    <w:rsid w:val="00A602A9"/>
    <w:rsid w:val="00A6120A"/>
    <w:rsid w:val="00A639B3"/>
    <w:rsid w:val="00A70B64"/>
    <w:rsid w:val="00A8242A"/>
    <w:rsid w:val="00AA4FC4"/>
    <w:rsid w:val="00AC4267"/>
    <w:rsid w:val="00AD7F6C"/>
    <w:rsid w:val="00AE35FA"/>
    <w:rsid w:val="00AE50AE"/>
    <w:rsid w:val="00AE70ED"/>
    <w:rsid w:val="00AF2AE9"/>
    <w:rsid w:val="00AF6F3B"/>
    <w:rsid w:val="00B02B8E"/>
    <w:rsid w:val="00B0326A"/>
    <w:rsid w:val="00B03A44"/>
    <w:rsid w:val="00B06EDF"/>
    <w:rsid w:val="00B261EC"/>
    <w:rsid w:val="00B27851"/>
    <w:rsid w:val="00B27F17"/>
    <w:rsid w:val="00B27F4E"/>
    <w:rsid w:val="00B3143E"/>
    <w:rsid w:val="00B40228"/>
    <w:rsid w:val="00B45E13"/>
    <w:rsid w:val="00B467D0"/>
    <w:rsid w:val="00B46C81"/>
    <w:rsid w:val="00B51EBB"/>
    <w:rsid w:val="00B52CF3"/>
    <w:rsid w:val="00B55AED"/>
    <w:rsid w:val="00B56274"/>
    <w:rsid w:val="00B6302E"/>
    <w:rsid w:val="00B648E0"/>
    <w:rsid w:val="00B66BC4"/>
    <w:rsid w:val="00B70C05"/>
    <w:rsid w:val="00B862BA"/>
    <w:rsid w:val="00B9200C"/>
    <w:rsid w:val="00B947E3"/>
    <w:rsid w:val="00B973F4"/>
    <w:rsid w:val="00BA07C7"/>
    <w:rsid w:val="00BA0806"/>
    <w:rsid w:val="00BA08E7"/>
    <w:rsid w:val="00BA220B"/>
    <w:rsid w:val="00BB4135"/>
    <w:rsid w:val="00BC2BB9"/>
    <w:rsid w:val="00BC34BD"/>
    <w:rsid w:val="00BD3486"/>
    <w:rsid w:val="00BD5D47"/>
    <w:rsid w:val="00BE0D81"/>
    <w:rsid w:val="00BE313D"/>
    <w:rsid w:val="00BF0BB7"/>
    <w:rsid w:val="00BF5FFA"/>
    <w:rsid w:val="00BF7D69"/>
    <w:rsid w:val="00C01311"/>
    <w:rsid w:val="00C0368D"/>
    <w:rsid w:val="00C04068"/>
    <w:rsid w:val="00C11503"/>
    <w:rsid w:val="00C16387"/>
    <w:rsid w:val="00C22E3F"/>
    <w:rsid w:val="00C251BF"/>
    <w:rsid w:val="00C3158D"/>
    <w:rsid w:val="00C3177A"/>
    <w:rsid w:val="00C36DCE"/>
    <w:rsid w:val="00C36E1E"/>
    <w:rsid w:val="00C37192"/>
    <w:rsid w:val="00C442CA"/>
    <w:rsid w:val="00C44D63"/>
    <w:rsid w:val="00C5033B"/>
    <w:rsid w:val="00C51549"/>
    <w:rsid w:val="00C547A0"/>
    <w:rsid w:val="00C56496"/>
    <w:rsid w:val="00C57DB4"/>
    <w:rsid w:val="00C657DD"/>
    <w:rsid w:val="00C803E4"/>
    <w:rsid w:val="00C80D65"/>
    <w:rsid w:val="00C877B8"/>
    <w:rsid w:val="00C919C2"/>
    <w:rsid w:val="00C91B79"/>
    <w:rsid w:val="00C97377"/>
    <w:rsid w:val="00C97565"/>
    <w:rsid w:val="00CA5467"/>
    <w:rsid w:val="00CA6A03"/>
    <w:rsid w:val="00CB1F5F"/>
    <w:rsid w:val="00CB74F7"/>
    <w:rsid w:val="00CC0CD6"/>
    <w:rsid w:val="00CD002D"/>
    <w:rsid w:val="00CD1023"/>
    <w:rsid w:val="00CE4589"/>
    <w:rsid w:val="00CF050E"/>
    <w:rsid w:val="00CF2979"/>
    <w:rsid w:val="00CF6133"/>
    <w:rsid w:val="00CF7BE8"/>
    <w:rsid w:val="00CF7EB6"/>
    <w:rsid w:val="00D04D3C"/>
    <w:rsid w:val="00D22B6F"/>
    <w:rsid w:val="00D33CC4"/>
    <w:rsid w:val="00D34C1E"/>
    <w:rsid w:val="00D521AF"/>
    <w:rsid w:val="00D55C92"/>
    <w:rsid w:val="00D55DA0"/>
    <w:rsid w:val="00D55F63"/>
    <w:rsid w:val="00D640CE"/>
    <w:rsid w:val="00D703C5"/>
    <w:rsid w:val="00D81EA2"/>
    <w:rsid w:val="00D8618C"/>
    <w:rsid w:val="00DA11A5"/>
    <w:rsid w:val="00DA1355"/>
    <w:rsid w:val="00DB5014"/>
    <w:rsid w:val="00DB7468"/>
    <w:rsid w:val="00DC4AB9"/>
    <w:rsid w:val="00DC728F"/>
    <w:rsid w:val="00DC791D"/>
    <w:rsid w:val="00DD5619"/>
    <w:rsid w:val="00DE5C6A"/>
    <w:rsid w:val="00DE78CC"/>
    <w:rsid w:val="00DE7AE6"/>
    <w:rsid w:val="00DF18E9"/>
    <w:rsid w:val="00DF2E1B"/>
    <w:rsid w:val="00E003EC"/>
    <w:rsid w:val="00E00F46"/>
    <w:rsid w:val="00E0510C"/>
    <w:rsid w:val="00E0621E"/>
    <w:rsid w:val="00E103D1"/>
    <w:rsid w:val="00E10C5E"/>
    <w:rsid w:val="00E21EB5"/>
    <w:rsid w:val="00E257CA"/>
    <w:rsid w:val="00E27E15"/>
    <w:rsid w:val="00E34347"/>
    <w:rsid w:val="00E36B45"/>
    <w:rsid w:val="00E41C99"/>
    <w:rsid w:val="00E46A88"/>
    <w:rsid w:val="00E47E53"/>
    <w:rsid w:val="00E5089C"/>
    <w:rsid w:val="00E5388A"/>
    <w:rsid w:val="00E57658"/>
    <w:rsid w:val="00E60D26"/>
    <w:rsid w:val="00E61531"/>
    <w:rsid w:val="00E62157"/>
    <w:rsid w:val="00E6592C"/>
    <w:rsid w:val="00E7325F"/>
    <w:rsid w:val="00E75339"/>
    <w:rsid w:val="00E75A66"/>
    <w:rsid w:val="00E77ABB"/>
    <w:rsid w:val="00E82056"/>
    <w:rsid w:val="00E84E2D"/>
    <w:rsid w:val="00E85271"/>
    <w:rsid w:val="00E86E92"/>
    <w:rsid w:val="00E97A59"/>
    <w:rsid w:val="00EA2707"/>
    <w:rsid w:val="00EA5076"/>
    <w:rsid w:val="00EA51A1"/>
    <w:rsid w:val="00EB5F94"/>
    <w:rsid w:val="00EC07AA"/>
    <w:rsid w:val="00EC1DB8"/>
    <w:rsid w:val="00EC419A"/>
    <w:rsid w:val="00EC47DD"/>
    <w:rsid w:val="00EC6AA0"/>
    <w:rsid w:val="00ED2C0F"/>
    <w:rsid w:val="00ED5916"/>
    <w:rsid w:val="00EF0C19"/>
    <w:rsid w:val="00EF1756"/>
    <w:rsid w:val="00EF3585"/>
    <w:rsid w:val="00F0021C"/>
    <w:rsid w:val="00F20713"/>
    <w:rsid w:val="00F24119"/>
    <w:rsid w:val="00F252CD"/>
    <w:rsid w:val="00F25C4D"/>
    <w:rsid w:val="00F27BE6"/>
    <w:rsid w:val="00F3233F"/>
    <w:rsid w:val="00F32879"/>
    <w:rsid w:val="00F350E6"/>
    <w:rsid w:val="00F46C6D"/>
    <w:rsid w:val="00F506BA"/>
    <w:rsid w:val="00F51560"/>
    <w:rsid w:val="00F56C07"/>
    <w:rsid w:val="00F56E6E"/>
    <w:rsid w:val="00F57389"/>
    <w:rsid w:val="00F73D11"/>
    <w:rsid w:val="00F7704F"/>
    <w:rsid w:val="00F84F53"/>
    <w:rsid w:val="00FA4D75"/>
    <w:rsid w:val="00FA5310"/>
    <w:rsid w:val="00FB17BA"/>
    <w:rsid w:val="00FB5876"/>
    <w:rsid w:val="00FD5830"/>
    <w:rsid w:val="00FD731F"/>
    <w:rsid w:val="00FE0960"/>
    <w:rsid w:val="00FE0F62"/>
    <w:rsid w:val="00FE2C18"/>
    <w:rsid w:val="00FF131D"/>
    <w:rsid w:val="00FF2E26"/>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90"/>
    </o:shapedefaults>
    <o:shapelayout v:ext="edit">
      <o:idmap v:ext="edit" data="1"/>
    </o:shapelayout>
  </w:shapeDefaults>
  <w:decimalSymbol w:val="."/>
  <w:listSeparator w:val=","/>
  <w14:docId w14:val="242C88A2"/>
  <w15:chartTrackingRefBased/>
  <w15:docId w15:val="{70401CA3-8C15-412C-A1D6-C9BFDEE3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9C2"/>
    <w:rPr>
      <w:rFonts w:ascii="Tahoma" w:hAnsi="Tahoma"/>
      <w:sz w:val="22"/>
      <w:szCs w:val="24"/>
      <w:lang w:eastAsia="en-US"/>
    </w:rPr>
  </w:style>
  <w:style w:type="paragraph" w:styleId="Heading1">
    <w:name w:val="heading 1"/>
    <w:basedOn w:val="Normal"/>
    <w:next w:val="Normal"/>
    <w:qFormat/>
    <w:rsid w:val="00425358"/>
    <w:pPr>
      <w:keepNext/>
      <w:spacing w:before="360" w:after="120"/>
      <w:outlineLvl w:val="0"/>
    </w:pPr>
    <w:rPr>
      <w:b/>
      <w:bCs/>
      <w:iCs/>
      <w:sz w:val="40"/>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link w:val="Heading3Char"/>
    <w:qFormat/>
    <w:rsid w:val="00533AD2"/>
    <w:pPr>
      <w:keepNext/>
      <w:spacing w:before="240" w:after="120"/>
      <w:jc w:val="both"/>
      <w:outlineLvl w:val="2"/>
    </w:pPr>
    <w:rPr>
      <w:b/>
      <w:bCs/>
      <w:sz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uiPriority w:val="99"/>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cs="Tahoma"/>
      <w:sz w:val="16"/>
      <w:szCs w:val="16"/>
    </w:rPr>
  </w:style>
  <w:style w:type="character" w:styleId="PageNumber">
    <w:name w:val="page number"/>
    <w:basedOn w:val="DefaultParagraphFont"/>
    <w:rsid w:val="00FB5876"/>
  </w:style>
  <w:style w:type="paragraph" w:customStyle="1" w:styleId="Default">
    <w:name w:val="Default"/>
    <w:rsid w:val="00AF6F3B"/>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533AD2"/>
    <w:rPr>
      <w:rFonts w:ascii="Tahoma" w:hAnsi="Tahoma"/>
      <w:b/>
      <w:bCs/>
      <w:sz w:val="26"/>
      <w:szCs w:val="24"/>
      <w:lang w:val="en-GB" w:eastAsia="en-US" w:bidi="ar-SA"/>
    </w:rPr>
  </w:style>
  <w:style w:type="paragraph" w:customStyle="1" w:styleId="Normaltable">
    <w:name w:val="Normal (table)"/>
    <w:basedOn w:val="Normal"/>
    <w:rsid w:val="00533AD2"/>
    <w:pPr>
      <w:spacing w:before="60" w:after="60"/>
    </w:pPr>
  </w:style>
  <w:style w:type="paragraph" w:customStyle="1" w:styleId="StyleHeading1Bold">
    <w:name w:val="Style Heading 1 + Bold"/>
    <w:basedOn w:val="Heading1"/>
    <w:rsid w:val="00533AD2"/>
    <w:rPr>
      <w:b w:val="0"/>
      <w:iCs w:val="0"/>
    </w:rPr>
  </w:style>
  <w:style w:type="paragraph" w:styleId="ListParagraph">
    <w:name w:val="List Paragraph"/>
    <w:basedOn w:val="Normal"/>
    <w:uiPriority w:val="34"/>
    <w:qFormat/>
    <w:rsid w:val="00287310"/>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121">
      <w:bodyDiv w:val="1"/>
      <w:marLeft w:val="0"/>
      <w:marRight w:val="0"/>
      <w:marTop w:val="0"/>
      <w:marBottom w:val="0"/>
      <w:divBdr>
        <w:top w:val="none" w:sz="0" w:space="0" w:color="auto"/>
        <w:left w:val="none" w:sz="0" w:space="0" w:color="auto"/>
        <w:bottom w:val="none" w:sz="0" w:space="0" w:color="auto"/>
        <w:right w:val="none" w:sz="0" w:space="0" w:color="auto"/>
      </w:divBdr>
    </w:div>
    <w:div w:id="132138377">
      <w:bodyDiv w:val="1"/>
      <w:marLeft w:val="0"/>
      <w:marRight w:val="0"/>
      <w:marTop w:val="0"/>
      <w:marBottom w:val="0"/>
      <w:divBdr>
        <w:top w:val="none" w:sz="0" w:space="0" w:color="auto"/>
        <w:left w:val="none" w:sz="0" w:space="0" w:color="auto"/>
        <w:bottom w:val="none" w:sz="0" w:space="0" w:color="auto"/>
        <w:right w:val="none" w:sz="0" w:space="0" w:color="auto"/>
      </w:divBdr>
    </w:div>
    <w:div w:id="791291457">
      <w:bodyDiv w:val="1"/>
      <w:marLeft w:val="0"/>
      <w:marRight w:val="0"/>
      <w:marTop w:val="0"/>
      <w:marBottom w:val="0"/>
      <w:divBdr>
        <w:top w:val="none" w:sz="0" w:space="0" w:color="auto"/>
        <w:left w:val="none" w:sz="0" w:space="0" w:color="auto"/>
        <w:bottom w:val="none" w:sz="0" w:space="0" w:color="auto"/>
        <w:right w:val="none" w:sz="0" w:space="0" w:color="auto"/>
      </w:divBdr>
    </w:div>
    <w:div w:id="799297817">
      <w:bodyDiv w:val="1"/>
      <w:marLeft w:val="0"/>
      <w:marRight w:val="0"/>
      <w:marTop w:val="0"/>
      <w:marBottom w:val="0"/>
      <w:divBdr>
        <w:top w:val="none" w:sz="0" w:space="0" w:color="auto"/>
        <w:left w:val="none" w:sz="0" w:space="0" w:color="auto"/>
        <w:bottom w:val="none" w:sz="0" w:space="0" w:color="auto"/>
        <w:right w:val="none" w:sz="0" w:space="0" w:color="auto"/>
      </w:divBdr>
    </w:div>
    <w:div w:id="933901373">
      <w:bodyDiv w:val="1"/>
      <w:marLeft w:val="0"/>
      <w:marRight w:val="0"/>
      <w:marTop w:val="0"/>
      <w:marBottom w:val="0"/>
      <w:divBdr>
        <w:top w:val="none" w:sz="0" w:space="0" w:color="auto"/>
        <w:left w:val="none" w:sz="0" w:space="0" w:color="auto"/>
        <w:bottom w:val="none" w:sz="0" w:space="0" w:color="auto"/>
        <w:right w:val="none" w:sz="0" w:space="0" w:color="auto"/>
      </w:divBdr>
    </w:div>
    <w:div w:id="1131022524">
      <w:bodyDiv w:val="1"/>
      <w:marLeft w:val="0"/>
      <w:marRight w:val="0"/>
      <w:marTop w:val="0"/>
      <w:marBottom w:val="0"/>
      <w:divBdr>
        <w:top w:val="none" w:sz="0" w:space="0" w:color="auto"/>
        <w:left w:val="none" w:sz="0" w:space="0" w:color="auto"/>
        <w:bottom w:val="none" w:sz="0" w:space="0" w:color="auto"/>
        <w:right w:val="none" w:sz="0" w:space="0" w:color="auto"/>
      </w:divBdr>
    </w:div>
    <w:div w:id="1303727170">
      <w:bodyDiv w:val="1"/>
      <w:marLeft w:val="0"/>
      <w:marRight w:val="0"/>
      <w:marTop w:val="0"/>
      <w:marBottom w:val="0"/>
      <w:divBdr>
        <w:top w:val="none" w:sz="0" w:space="0" w:color="auto"/>
        <w:left w:val="none" w:sz="0" w:space="0" w:color="auto"/>
        <w:bottom w:val="none" w:sz="0" w:space="0" w:color="auto"/>
        <w:right w:val="none" w:sz="0" w:space="0" w:color="auto"/>
      </w:divBdr>
    </w:div>
    <w:div w:id="1369640941">
      <w:bodyDiv w:val="1"/>
      <w:marLeft w:val="0"/>
      <w:marRight w:val="0"/>
      <w:marTop w:val="0"/>
      <w:marBottom w:val="0"/>
      <w:divBdr>
        <w:top w:val="none" w:sz="0" w:space="0" w:color="auto"/>
        <w:left w:val="none" w:sz="0" w:space="0" w:color="auto"/>
        <w:bottom w:val="none" w:sz="0" w:space="0" w:color="auto"/>
        <w:right w:val="none" w:sz="0" w:space="0" w:color="auto"/>
      </w:divBdr>
    </w:div>
    <w:div w:id="1451511001">
      <w:bodyDiv w:val="1"/>
      <w:marLeft w:val="0"/>
      <w:marRight w:val="0"/>
      <w:marTop w:val="0"/>
      <w:marBottom w:val="0"/>
      <w:divBdr>
        <w:top w:val="none" w:sz="0" w:space="0" w:color="auto"/>
        <w:left w:val="none" w:sz="0" w:space="0" w:color="auto"/>
        <w:bottom w:val="none" w:sz="0" w:space="0" w:color="auto"/>
        <w:right w:val="none" w:sz="0" w:space="0" w:color="auto"/>
      </w:divBdr>
    </w:div>
    <w:div w:id="1554584488">
      <w:bodyDiv w:val="1"/>
      <w:marLeft w:val="0"/>
      <w:marRight w:val="0"/>
      <w:marTop w:val="0"/>
      <w:marBottom w:val="0"/>
      <w:divBdr>
        <w:top w:val="none" w:sz="0" w:space="0" w:color="auto"/>
        <w:left w:val="none" w:sz="0" w:space="0" w:color="auto"/>
        <w:bottom w:val="none" w:sz="0" w:space="0" w:color="auto"/>
        <w:right w:val="none" w:sz="0" w:space="0" w:color="auto"/>
      </w:divBdr>
    </w:div>
    <w:div w:id="1704164840">
      <w:bodyDiv w:val="1"/>
      <w:marLeft w:val="0"/>
      <w:marRight w:val="0"/>
      <w:marTop w:val="0"/>
      <w:marBottom w:val="0"/>
      <w:divBdr>
        <w:top w:val="none" w:sz="0" w:space="0" w:color="auto"/>
        <w:left w:val="none" w:sz="0" w:space="0" w:color="auto"/>
        <w:bottom w:val="none" w:sz="0" w:space="0" w:color="auto"/>
        <w:right w:val="none" w:sz="0" w:space="0" w:color="auto"/>
      </w:divBdr>
    </w:div>
    <w:div w:id="2018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64;#Template|5b55295d-95c0-4df7-abd4-7cba1d77391c;#63;#Human resources|421b0156-6b0e-4cac-9573-4b6a6669526a;#62;#Human Resources|3a949e67-fb21-46a7-b233-3d9cb43e12c2;#3;#English|f4583307-def8-4647-b7db-2a1d8f1f5719;#2;#Warwickshire|ae50136a-0dd2-4024-b418-b2091d7c47d2;#1;#Public|05e63c81-95b9-45a0-a9c9-9bc316784073]]></LongProp>
</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7" ma:contentTypeDescription="Create a new document." ma:contentTypeScope="" ma:versionID="d301a4349186570856d4519c19944949">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052b4cbd2a59dcbdf56d4edd73e61736"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KWWN7MR7UEME-1820395191-425173</_dlc_DocId>
    <_dlc_DocIdUrl xmlns="4ec129ee-25f0-449d-88bd-01eadcb7cf8d">
      <Url>https://egs7000.sharepoint.com/sites/AdminShare/_layouts/15/DocIdRedir.aspx?ID=KWWN7MR7UEME-1820395191-425173</Url>
      <Description>KWWN7MR7UEME-1820395191-425173</Description>
    </_dlc_DocIdUrl>
  </documentManagement>
</p:properties>
</file>

<file path=customXml/itemProps1.xml><?xml version="1.0" encoding="utf-8"?>
<ds:datastoreItem xmlns:ds="http://schemas.openxmlformats.org/officeDocument/2006/customXml" ds:itemID="{FD935F51-23E8-4217-A15F-9809D567BCB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B9CE5D-403F-424C-8E05-0FE1B1DA0A34}">
  <ds:schemaRefs>
    <ds:schemaRef ds:uri="http://schemas.openxmlformats.org/officeDocument/2006/bibliography"/>
  </ds:schemaRefs>
</ds:datastoreItem>
</file>

<file path=customXml/itemProps3.xml><?xml version="1.0" encoding="utf-8"?>
<ds:datastoreItem xmlns:ds="http://schemas.openxmlformats.org/officeDocument/2006/customXml" ds:itemID="{8652AC10-7695-4D5D-84D4-A659081D0431}"/>
</file>

<file path=customXml/itemProps4.xml><?xml version="1.0" encoding="utf-8"?>
<ds:datastoreItem xmlns:ds="http://schemas.openxmlformats.org/officeDocument/2006/customXml" ds:itemID="{F708ABE1-E786-4037-BCA7-8FCE34E28677}">
  <ds:schemaRefs>
    <ds:schemaRef ds:uri="http://schemas.microsoft.com/sharepoint/v3/contenttype/forms"/>
  </ds:schemaRefs>
</ds:datastoreItem>
</file>

<file path=customXml/itemProps5.xml><?xml version="1.0" encoding="utf-8"?>
<ds:datastoreItem xmlns:ds="http://schemas.openxmlformats.org/officeDocument/2006/customXml" ds:itemID="{FDBDF2F2-0659-452C-B746-C9ACFE40D757}">
  <ds:schemaRefs>
    <ds:schemaRef ds:uri="http://schemas.microsoft.com/sharepoint/events"/>
  </ds:schemaRefs>
</ds:datastoreItem>
</file>

<file path=customXml/itemProps6.xml><?xml version="1.0" encoding="utf-8"?>
<ds:datastoreItem xmlns:ds="http://schemas.openxmlformats.org/officeDocument/2006/customXml" ds:itemID="{DE31E5C9-CED2-420E-BF81-C7AC518A72CB}">
  <ds:schemaRefs>
    <ds:schemaRef ds:uri="4ec129ee-25f0-449d-88bd-01eadcb7cf8d"/>
    <ds:schemaRef ds:uri="http://purl.org/dc/terms/"/>
    <ds:schemaRef ds:uri="http://schemas.microsoft.com/office/infopath/2007/PartnerControls"/>
    <ds:schemaRef ds:uri="01c3dec6-3c51-44b7-958c-1d20afe27d1b"/>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7836</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Job Description Template Education</vt:lpstr>
      <vt:lpstr>Section A: Specific Role Profile</vt:lpstr>
      <vt:lpstr/>
      <vt:lpstr>Section B: Person Specification</vt:lpstr>
      <vt:lpstr>Section C: Working Conditions</vt:lpstr>
    </vt:vector>
  </TitlesOfParts>
  <Company>Warwickshire County Council</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Education</dc:title>
  <dc:subject/>
  <dc:creator>Warwickshire County Council</dc:creator>
  <cp:keywords/>
  <cp:lastModifiedBy>Petra Kane EGS</cp:lastModifiedBy>
  <cp:revision>2</cp:revision>
  <cp:lastPrinted>2024-01-18T13:34:00Z</cp:lastPrinted>
  <dcterms:created xsi:type="dcterms:W3CDTF">2024-01-18T14:03:00Z</dcterms:created>
  <dcterms:modified xsi:type="dcterms:W3CDTF">2024-01-18T14:03:00Z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4728458d774d52933435494d1025d8">
    <vt:lpwstr>English|f4583307-def8-4647-b7db-2a1d8f1f5719</vt:lpwstr>
  </property>
  <property fmtid="{D5CDD505-2E9C-101B-9397-08002B2CF9AE}" pid="3" name="d95c383c9a774e2b9bd7fdb68c5e0fc7">
    <vt:lpwstr>Warwickshire|ae50136a-0dd2-4024-b418-b2091d7c47d2</vt:lpwstr>
  </property>
  <property fmtid="{D5CDD505-2E9C-101B-9397-08002B2CF9AE}" pid="4" name="p638553eefd44050b6b6e45ef74c803c">
    <vt:lpwstr>Public|05e63c81-95b9-45a0-a9c9-9bc316784073</vt:lpwstr>
  </property>
  <property fmtid="{D5CDD505-2E9C-101B-9397-08002B2CF9AE}" pid="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6" name="_dlc_policyId">
    <vt:lpwstr>0x01010035C89CCD2483A2479FECC59E2E56452D00E53E4C0FE5E82A48A500E89033CFD0E8|-626270482</vt:lpwstr>
  </property>
  <property fmtid="{D5CDD505-2E9C-101B-9397-08002B2CF9AE}" pid="7" name="_dlc_DocId">
    <vt:lpwstr>WCCC-575-168</vt:lpwstr>
  </property>
  <property fmtid="{D5CDD505-2E9C-101B-9397-08002B2CF9AE}" pid="8" name="_dlc_DocIdItemGuid">
    <vt:lpwstr>d800e5de-ae08-42be-846d-1a38e262021f</vt:lpwstr>
  </property>
  <property fmtid="{D5CDD505-2E9C-101B-9397-08002B2CF9AE}" pid="9" name="_dlc_DocIdUrl">
    <vt:lpwstr>http://edrm/hr/_layouts/DocIdRedir.aspx?ID=WCCC-575-168, WCCC-575-168</vt:lpwstr>
  </property>
  <property fmtid="{D5CDD505-2E9C-101B-9397-08002B2CF9AE}" pid="10" name="TeamOwner">
    <vt:lpwstr>62;#Human Resources|3a949e67-fb21-46a7-b233-3d9cb43e12c2</vt:lpwstr>
  </property>
  <property fmtid="{D5CDD505-2E9C-101B-9397-08002B2CF9AE}" pid="11" name="DocumentType">
    <vt:lpwstr>64;#Template|5b55295d-95c0-4df7-abd4-7cba1d77391c</vt:lpwstr>
  </property>
  <property fmtid="{D5CDD505-2E9C-101B-9397-08002B2CF9AE}" pid="12" name="WCCCoverage">
    <vt:lpwstr>2;#Warwickshire|ae50136a-0dd2-4024-b418-b2091d7c47d2</vt:lpwstr>
  </property>
  <property fmtid="{D5CDD505-2E9C-101B-9397-08002B2CF9AE}" pid="13" name="o59add4030c047c89bd5998caae9662d">
    <vt:lpwstr>Template|5b55295d-95c0-4df7-abd4-7cba1d77391c</vt:lpwstr>
  </property>
  <property fmtid="{D5CDD505-2E9C-101B-9397-08002B2CF9AE}" pid="14" name="ProtectiveMarking">
    <vt:lpwstr>1;#Public|05e63c81-95b9-45a0-a9c9-9bc316784073</vt:lpwstr>
  </property>
  <property fmtid="{D5CDD505-2E9C-101B-9397-08002B2CF9AE}" pid="15" name="WCCKeywords">
    <vt:lpwstr/>
  </property>
  <property fmtid="{D5CDD505-2E9C-101B-9397-08002B2CF9AE}" pid="16" name="eb17d457039448a19415618ca7d78093">
    <vt:lpwstr/>
  </property>
  <property fmtid="{D5CDD505-2E9C-101B-9397-08002B2CF9AE}" pid="17" name="ReviewDate">
    <vt:lpwstr>2014-10-08T00:00:00Z</vt:lpwstr>
  </property>
  <property fmtid="{D5CDD505-2E9C-101B-9397-08002B2CF9AE}" pid="18" name="DocSetName">
    <vt:lpwstr>Recruitment Services</vt:lpwstr>
  </property>
  <property fmtid="{D5CDD505-2E9C-101B-9397-08002B2CF9AE}" pid="19" name="WCCLanguage">
    <vt:lpwstr>3;#English|f4583307-def8-4647-b7db-2a1d8f1f5719</vt:lpwstr>
  </property>
  <property fmtid="{D5CDD505-2E9C-101B-9397-08002B2CF9AE}" pid="20" name="kf4ca89d09f0480889ccabff7fc6ee9b">
    <vt:lpwstr>Human Resources|3a949e67-fb21-46a7-b233-3d9cb43e12c2</vt:lpwstr>
  </property>
  <property fmtid="{D5CDD505-2E9C-101B-9397-08002B2CF9AE}" pid="21" name="WCCSubject">
    <vt:lpwstr>63;#Human resources|421b0156-6b0e-4cac-9573-4b6a6669526a</vt:lpwstr>
  </property>
  <property fmtid="{D5CDD505-2E9C-101B-9397-08002B2CF9AE}" pid="22" name="ReviewersEmail">
    <vt:lpwstr>37;#Martina Nicholls</vt:lpwstr>
  </property>
  <property fmtid="{D5CDD505-2E9C-101B-9397-08002B2CF9AE}" pid="23" name="kcda1755ffd5425aafc66d6689a5558d">
    <vt:lpwstr>Human resources|421b0156-6b0e-4cac-9573-4b6a6669526a</vt:lpwstr>
  </property>
  <property fmtid="{D5CDD505-2E9C-101B-9397-08002B2CF9AE}" pid="24" name="DocumentStatus">
    <vt:lpwstr>Active</vt:lpwstr>
  </property>
  <property fmtid="{D5CDD505-2E9C-101B-9397-08002B2CF9AE}" pid="25" name="Approver(s)">
    <vt:lpwstr>37;#WCC-CORP\mnic</vt:lpwstr>
  </property>
  <property fmtid="{D5CDD505-2E9C-101B-9397-08002B2CF9AE}" pid="26" name="display_urn:schemas-microsoft-com:office:office#Approver_x0028_s_x0029_">
    <vt:lpwstr>Martina Nicholls</vt:lpwstr>
  </property>
  <property fmtid="{D5CDD505-2E9C-101B-9397-08002B2CF9AE}" pid="27" name="WorkflowChangePath">
    <vt:lpwstr>45b25a47-0c09-4031-a9ac-ac5cc7ef8fad,5;45b25a47-0c09-4031-a9ac-ac5cc7ef8fad,5;45b25a47-0c09-4031-a9ac-ac5cc7ef8fad,7;45b25a47-0c09-4031-a9ac-ac5cc7ef8fad,7;</vt:lpwstr>
  </property>
  <property fmtid="{D5CDD505-2E9C-101B-9397-08002B2CF9AE}" pid="28" name="SetDocumentType">
    <vt:lpwstr>Template|5b55295d-95c0-4df7-abd4-7cba1d77391c</vt:lpwstr>
  </property>
  <property fmtid="{D5CDD505-2E9C-101B-9397-08002B2CF9AE}" pid="29" name="RetentionStarts">
    <vt:lpwstr>2013-10-08T00:00:00Z</vt:lpwstr>
  </property>
  <property fmtid="{D5CDD505-2E9C-101B-9397-08002B2CF9AE}" pid="30" name="WCC Disposal Date">
    <vt:lpwstr>2113-10-08T00:00:00Z</vt:lpwstr>
  </property>
  <property fmtid="{D5CDD505-2E9C-101B-9397-08002B2CF9AE}" pid="31" name="_dlc_ExpireDate">
    <vt:lpwstr>2113-10-08T00:00:00Z</vt:lpwstr>
  </property>
  <property fmtid="{D5CDD505-2E9C-101B-9397-08002B2CF9AE}" pid="32" name="_docset_NoMedatataSyncRequired">
    <vt:lpwstr>False</vt:lpwstr>
  </property>
  <property fmtid="{D5CDD505-2E9C-101B-9397-08002B2CF9AE}" pid="33" name="display_urn:schemas-microsoft-com:office:office#ReviewersEmail">
    <vt:lpwstr>Martina Nicholls</vt:lpwstr>
  </property>
  <property fmtid="{D5CDD505-2E9C-101B-9397-08002B2CF9AE}" pid="34" name="display_urn:schemas-microsoft-com:office:office#Editor">
    <vt:lpwstr>NETMANEGS</vt:lpwstr>
  </property>
  <property fmtid="{D5CDD505-2E9C-101B-9397-08002B2CF9AE}" pid="35" name="Order">
    <vt:lpwstr>1730600.00000000</vt:lpwstr>
  </property>
  <property fmtid="{D5CDD505-2E9C-101B-9397-08002B2CF9AE}" pid="36" name="display_urn:schemas-microsoft-com:office:office#Author">
    <vt:lpwstr>NETMANEGS</vt:lpwstr>
  </property>
  <property fmtid="{D5CDD505-2E9C-101B-9397-08002B2CF9AE}" pid="37" name="ContentTypeId">
    <vt:lpwstr>0x010100D91792396F60064A864F413F6C20BB68</vt:lpwstr>
  </property>
  <property fmtid="{D5CDD505-2E9C-101B-9397-08002B2CF9AE}" pid="38" name="MediaServiceImageTags">
    <vt:lpwstr/>
  </property>
</Properties>
</file>