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15C43" w14:textId="13CC3AA1" w:rsidR="00592B79" w:rsidRDefault="00E46E10" w:rsidP="00E46E10">
      <w:pPr>
        <w:jc w:val="center"/>
        <w:rPr>
          <w:rFonts w:cstheme="minorHAnsi"/>
          <w:color w:val="393939" w:themeColor="background2" w:themeShade="40"/>
        </w:rPr>
      </w:pPr>
      <w:r>
        <w:rPr>
          <w:noProof/>
        </w:rPr>
        <w:drawing>
          <wp:inline distT="0" distB="0" distL="0" distR="0" wp14:anchorId="6D5B12FE" wp14:editId="59F47F80">
            <wp:extent cx="1685925" cy="1152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1DFE6" w14:textId="062730E2" w:rsidR="00E46E10" w:rsidRDefault="00E46E10" w:rsidP="00E46E10">
      <w:pPr>
        <w:jc w:val="center"/>
        <w:rPr>
          <w:rFonts w:cstheme="minorHAnsi"/>
          <w:color w:val="393939" w:themeColor="background2" w:themeShade="40"/>
        </w:rPr>
      </w:pPr>
    </w:p>
    <w:p w14:paraId="66132098" w14:textId="77777777" w:rsidR="00E46E10" w:rsidRPr="00863521" w:rsidRDefault="00E46E10" w:rsidP="00E46E10">
      <w:pPr>
        <w:jc w:val="center"/>
        <w:rPr>
          <w:sz w:val="36"/>
        </w:rPr>
      </w:pPr>
      <w:r w:rsidRPr="00863521">
        <w:rPr>
          <w:sz w:val="36"/>
        </w:rPr>
        <w:t>Warwick Bridge Primary School</w:t>
      </w:r>
    </w:p>
    <w:p w14:paraId="06D660AE" w14:textId="77777777" w:rsidR="00E46E10" w:rsidRPr="00863521" w:rsidRDefault="00E46E10" w:rsidP="00E46E10">
      <w:pPr>
        <w:jc w:val="center"/>
        <w:rPr>
          <w:sz w:val="36"/>
        </w:rPr>
      </w:pPr>
      <w:r w:rsidRPr="00863521">
        <w:rPr>
          <w:sz w:val="36"/>
        </w:rPr>
        <w:t>Job Description</w:t>
      </w:r>
    </w:p>
    <w:p w14:paraId="288AF5AA" w14:textId="6947B78B" w:rsidR="00E46E10" w:rsidRDefault="00E46E10" w:rsidP="00E46E10">
      <w:pPr>
        <w:jc w:val="center"/>
        <w:rPr>
          <w:rFonts w:cstheme="minorHAnsi"/>
          <w:color w:val="393939" w:themeColor="background2" w:themeShade="40"/>
        </w:rPr>
      </w:pPr>
    </w:p>
    <w:p w14:paraId="78FB6FE3" w14:textId="77777777" w:rsidR="00E46E10" w:rsidRDefault="00E46E10" w:rsidP="00E46E10"/>
    <w:p w14:paraId="6D2827AC" w14:textId="5661976F" w:rsidR="00E46E10" w:rsidRDefault="00E46E10" w:rsidP="00E46E10">
      <w:r>
        <w:t>Job Title: Temporary Class Teacher – KS1</w:t>
      </w:r>
    </w:p>
    <w:p w14:paraId="63A07EC4" w14:textId="77777777" w:rsidR="00E46E10" w:rsidRDefault="00E46E10" w:rsidP="00E46E10"/>
    <w:p w14:paraId="3886D298" w14:textId="1E63763B" w:rsidR="00E46E10" w:rsidRDefault="00E46E10" w:rsidP="00E46E10">
      <w:r>
        <w:t>Scale: MPS</w:t>
      </w:r>
      <w:r w:rsidR="00456AA9">
        <w:t xml:space="preserve"> 3+</w:t>
      </w:r>
    </w:p>
    <w:p w14:paraId="7B2DFDC1" w14:textId="77777777" w:rsidR="00E46E10" w:rsidRDefault="00E46E10" w:rsidP="00E46E10"/>
    <w:p w14:paraId="4CEF6C16" w14:textId="1CC25E52" w:rsidR="00E46E10" w:rsidRDefault="00E46E10" w:rsidP="00592B79">
      <w:r>
        <w:t>Responsible to: The Headteacher and the Governing Board of the school.</w:t>
      </w:r>
    </w:p>
    <w:p w14:paraId="1784746B" w14:textId="77777777" w:rsidR="00E46E10" w:rsidRDefault="00E46E10" w:rsidP="00592B79"/>
    <w:p w14:paraId="02CD4D30" w14:textId="181277A3" w:rsidR="00592B79" w:rsidRDefault="00592B79" w:rsidP="00592B79">
      <w:r>
        <w:t xml:space="preserve">As a Main Pay Range </w:t>
      </w:r>
      <w:proofErr w:type="gramStart"/>
      <w:r>
        <w:t>T</w:t>
      </w:r>
      <w:r w:rsidRPr="00B104CB">
        <w:t>eacher</w:t>
      </w:r>
      <w:proofErr w:type="gramEnd"/>
      <w:r w:rsidRPr="00B104CB">
        <w:t xml:space="preserve"> you are required to be competent in all elements of the Teacher Standards, to discharge the Teachers Responsibilities as set out in </w:t>
      </w:r>
      <w:r>
        <w:t xml:space="preserve">the </w:t>
      </w:r>
      <w:r w:rsidRPr="00B104CB">
        <w:t>Contractual Framework for Teachers of the School Teachers Pay and Conditions Document</w:t>
      </w:r>
      <w:r w:rsidRPr="005A142E">
        <w:rPr>
          <w:color w:val="FF0000"/>
        </w:rPr>
        <w:t xml:space="preserve"> </w:t>
      </w:r>
      <w:r>
        <w:t>and to act in accordance with the S</w:t>
      </w:r>
      <w:r w:rsidRPr="00B104CB">
        <w:t>chool’s ethos, policies and practices, under t</w:t>
      </w:r>
      <w:r>
        <w:t>he direction of the Headteacher.</w:t>
      </w:r>
    </w:p>
    <w:p w14:paraId="1916CB8F" w14:textId="77777777" w:rsidR="00592B79" w:rsidRPr="00203E9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203E99">
        <w:t xml:space="preserve">Teaching </w:t>
      </w:r>
      <w:bookmarkStart w:id="0" w:name="_GoBack"/>
      <w:bookmarkEnd w:id="0"/>
    </w:p>
    <w:p w14:paraId="1A8BEB5F" w14:textId="77777777" w:rsidR="00592B79" w:rsidRPr="00870008" w:rsidRDefault="00592B79" w:rsidP="00592B79">
      <w:pPr>
        <w:pStyle w:val="Section-Level2"/>
        <w:numPr>
          <w:ilvl w:val="1"/>
          <w:numId w:val="17"/>
        </w:numPr>
        <w:ind w:left="900" w:hanging="540"/>
      </w:pPr>
      <w:r w:rsidRPr="00870008">
        <w:t>Plan and teach lessons and sequences of lessons to the class(es) you are assigned to t</w:t>
      </w:r>
      <w:r>
        <w:t>each within the context of the S</w:t>
      </w:r>
      <w:r w:rsidRPr="00870008">
        <w:t>chool’s plans, curriculum and schemes of work in order to achieve target levels of  pupil att</w:t>
      </w:r>
      <w:r>
        <w:t>ainment, progress and outcomes.</w:t>
      </w:r>
    </w:p>
    <w:p w14:paraId="04D14B65" w14:textId="77777777" w:rsidR="00592B79" w:rsidRPr="00870008" w:rsidRDefault="00592B79" w:rsidP="00592B79">
      <w:pPr>
        <w:pStyle w:val="Section-Level2"/>
        <w:numPr>
          <w:ilvl w:val="1"/>
          <w:numId w:val="17"/>
        </w:numPr>
        <w:ind w:left="900" w:hanging="540"/>
      </w:pPr>
      <w:r w:rsidRPr="00870008">
        <w:t xml:space="preserve">Assess, monitor, record and report on the learning needs, progress and </w:t>
      </w:r>
      <w:r>
        <w:t>achievements of assigned pupils.</w:t>
      </w:r>
    </w:p>
    <w:p w14:paraId="6C4617CA" w14:textId="77777777" w:rsidR="00592B79" w:rsidRDefault="00592B79" w:rsidP="00592B79">
      <w:pPr>
        <w:pStyle w:val="Section-Level2"/>
        <w:numPr>
          <w:ilvl w:val="1"/>
          <w:numId w:val="17"/>
        </w:numPr>
        <w:ind w:left="900" w:hanging="540"/>
      </w:pPr>
      <w:r w:rsidRPr="00870008">
        <w:t>Set and mark work to be carried out by th</w:t>
      </w:r>
      <w:r>
        <w:t>e pupil in school and elsewhere.</w:t>
      </w:r>
    </w:p>
    <w:p w14:paraId="580B7FC4" w14:textId="77777777" w:rsidR="00592B79" w:rsidRPr="00203E99" w:rsidRDefault="00592B79" w:rsidP="00592B79">
      <w:pPr>
        <w:pStyle w:val="Section-Level2"/>
        <w:numPr>
          <w:ilvl w:val="1"/>
          <w:numId w:val="17"/>
        </w:numPr>
        <w:ind w:left="900" w:hanging="540"/>
      </w:pPr>
      <w:r w:rsidRPr="00870008">
        <w:t>Participate in arrangements for preparing pupils for external examinations</w:t>
      </w:r>
      <w:r w:rsidRPr="00203E99">
        <w:t xml:space="preserve">. </w:t>
      </w:r>
    </w:p>
    <w:p w14:paraId="4C3164E2" w14:textId="77777777" w:rsidR="008A3AF8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Whole school organisation, strategy and development</w:t>
      </w:r>
    </w:p>
    <w:p w14:paraId="1DF81469" w14:textId="77777777" w:rsidR="00592B79" w:rsidRPr="00203E99" w:rsidRDefault="00592B79" w:rsidP="00592B79">
      <w:pPr>
        <w:pStyle w:val="Section-Level2"/>
      </w:pPr>
      <w:r w:rsidRPr="00203E99">
        <w:t>Contribute to the development, implem</w:t>
      </w:r>
      <w:r>
        <w:t>entation and evaluation of the S</w:t>
      </w:r>
      <w:r w:rsidRPr="00203E99">
        <w:t xml:space="preserve">chool’s policies, practices and procedures in such </w:t>
      </w:r>
      <w:r>
        <w:t>a way as to support the S</w:t>
      </w:r>
      <w:r w:rsidRPr="00203E99">
        <w:t>chool’s values and vision.</w:t>
      </w:r>
      <w:r w:rsidRPr="009C5B12">
        <w:rPr>
          <w:sz w:val="16"/>
          <w:szCs w:val="16"/>
        </w:rPr>
        <w:t xml:space="preserve"> </w:t>
      </w:r>
    </w:p>
    <w:p w14:paraId="5133BF9C" w14:textId="77777777" w:rsidR="00592B79" w:rsidRPr="00203E99" w:rsidRDefault="00592B79" w:rsidP="00592B79">
      <w:pPr>
        <w:pStyle w:val="Section-Level2"/>
      </w:pPr>
      <w:r w:rsidRPr="00203E99">
        <w:t>Work with others on curriculum and/or pupil development to secure co-ordinated outcomes.</w:t>
      </w:r>
    </w:p>
    <w:p w14:paraId="494A97BE" w14:textId="77777777" w:rsidR="00592B79" w:rsidRPr="00203E99" w:rsidRDefault="00592B79" w:rsidP="00592B79">
      <w:pPr>
        <w:pStyle w:val="Section-Level2"/>
      </w:pPr>
      <w:r w:rsidRPr="00203E99">
        <w:t xml:space="preserve">Supervise and so far as practicable teach any pupils where the person timetabled to take the class is not available to do so. (You will </w:t>
      </w:r>
      <w:r>
        <w:t xml:space="preserve">only rarely </w:t>
      </w:r>
      <w:r w:rsidRPr="00203E99">
        <w:t>be</w:t>
      </w:r>
      <w:r>
        <w:t xml:space="preserve"> required to provide such cover in circumstances that are not foreseeable</w:t>
      </w:r>
      <w:r w:rsidRPr="00203E99">
        <w:t xml:space="preserve">). </w:t>
      </w:r>
    </w:p>
    <w:p w14:paraId="4DAC2638" w14:textId="77777777" w:rsidR="00592B79" w:rsidRP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lastRenderedPageBreak/>
        <w:t>Health, safety and discipline</w:t>
      </w:r>
    </w:p>
    <w:p w14:paraId="60431626" w14:textId="77777777" w:rsidR="00592B79" w:rsidRPr="00203E99" w:rsidRDefault="00592B79" w:rsidP="00592B79">
      <w:pPr>
        <w:pStyle w:val="Section-Level2"/>
      </w:pPr>
      <w:r w:rsidRPr="00203E99">
        <w:t xml:space="preserve">Promote the safety and well-being of pupils in accordance with the </w:t>
      </w:r>
      <w:r>
        <w:t>S</w:t>
      </w:r>
      <w:r w:rsidRPr="00203E99">
        <w:t xml:space="preserve">chool’s Child Protection and other relevant policies. </w:t>
      </w:r>
    </w:p>
    <w:p w14:paraId="08B5878D" w14:textId="77777777" w:rsidR="00592B79" w:rsidRPr="00203E99" w:rsidRDefault="00592B79" w:rsidP="00592B79">
      <w:pPr>
        <w:pStyle w:val="Section-Level2"/>
      </w:pPr>
      <w:r w:rsidRPr="00203E99">
        <w:t xml:space="preserve">Maintain good order and discipline among pupils in accordance with the </w:t>
      </w:r>
      <w:r>
        <w:t>S</w:t>
      </w:r>
      <w:r w:rsidRPr="00203E99">
        <w:t xml:space="preserve">chool behaviour policy. </w:t>
      </w:r>
    </w:p>
    <w:p w14:paraId="371DD43C" w14:textId="77777777" w:rsid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Management of staff and resources</w:t>
      </w:r>
    </w:p>
    <w:p w14:paraId="0E63DB7D" w14:textId="77777777" w:rsidR="00592B79" w:rsidRPr="00203E99" w:rsidRDefault="00592B79" w:rsidP="00592B79">
      <w:pPr>
        <w:pStyle w:val="Section-Level2"/>
      </w:pPr>
      <w:r w:rsidRPr="00203E99">
        <w:t xml:space="preserve">Direct and supervise support staff assigned to you and, where appropriate, other teachers. </w:t>
      </w:r>
    </w:p>
    <w:p w14:paraId="27E80E26" w14:textId="77777777" w:rsidR="00592B79" w:rsidRPr="00203E99" w:rsidRDefault="00592B79" w:rsidP="00592B79">
      <w:pPr>
        <w:pStyle w:val="Section-Level2"/>
      </w:pPr>
      <w:r w:rsidRPr="00203E99">
        <w:t xml:space="preserve">Contribute to the recruitment, selection, appointment and professional development of other teachers and support staff. </w:t>
      </w:r>
    </w:p>
    <w:p w14:paraId="0C738314" w14:textId="77777777" w:rsidR="00592B79" w:rsidRPr="00203E99" w:rsidRDefault="00592B79" w:rsidP="00592B79">
      <w:pPr>
        <w:pStyle w:val="Section-Level2"/>
      </w:pPr>
      <w:r w:rsidRPr="00203E99">
        <w:t xml:space="preserve">Deploy resources delegated to </w:t>
      </w:r>
      <w:r w:rsidR="00E169CB">
        <w:t>you in accordance with S</w:t>
      </w:r>
      <w:r w:rsidRPr="00203E99">
        <w:t xml:space="preserve">chool policies. </w:t>
      </w:r>
    </w:p>
    <w:p w14:paraId="46783D61" w14:textId="77777777" w:rsid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Professional development</w:t>
      </w:r>
    </w:p>
    <w:p w14:paraId="0DD7850A" w14:textId="77777777" w:rsidR="00592B79" w:rsidRPr="00203E99" w:rsidRDefault="00592B79" w:rsidP="00592B79">
      <w:pPr>
        <w:pStyle w:val="Section-Level2"/>
      </w:pPr>
      <w:r w:rsidRPr="00203E99">
        <w:t xml:space="preserve">Participate in arrangements for the appraisal and review of your own performance and, where appropriate, that of other teachers and support staff. </w:t>
      </w:r>
    </w:p>
    <w:p w14:paraId="20177919" w14:textId="77777777" w:rsidR="00592B79" w:rsidRPr="00203E99" w:rsidRDefault="00592B79" w:rsidP="00592B79">
      <w:pPr>
        <w:pStyle w:val="Section-Level2"/>
      </w:pPr>
      <w:r w:rsidRPr="00203E99">
        <w:t xml:space="preserve">Participate in arrangements for your own further training and professional development and, where appropriate, that of other teachers and support staff including induction. </w:t>
      </w:r>
    </w:p>
    <w:p w14:paraId="3F8D6ADB" w14:textId="77777777" w:rsidR="00592B79" w:rsidRP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 xml:space="preserve">Communication </w:t>
      </w:r>
    </w:p>
    <w:p w14:paraId="2F4924EF" w14:textId="77777777" w:rsidR="00592B79" w:rsidRPr="00203E99" w:rsidRDefault="00592B79" w:rsidP="00592B79">
      <w:pPr>
        <w:pStyle w:val="Section-Level2"/>
      </w:pPr>
      <w:r w:rsidRPr="00B104CB">
        <w:t>Communicate with pupils, parents and carers</w:t>
      </w:r>
      <w:r w:rsidRPr="00203E99">
        <w:t xml:space="preserve"> in accordance with </w:t>
      </w:r>
      <w:r>
        <w:t xml:space="preserve">the </w:t>
      </w:r>
      <w:r w:rsidR="00E169CB">
        <w:t>S</w:t>
      </w:r>
      <w:r w:rsidRPr="00203E99">
        <w:t>chool ethos, policies and practice.</w:t>
      </w:r>
    </w:p>
    <w:p w14:paraId="241AA258" w14:textId="77777777" w:rsid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Working with colleagues and other relevant professionals</w:t>
      </w:r>
    </w:p>
    <w:p w14:paraId="2CD2C251" w14:textId="77777777" w:rsidR="00592B79" w:rsidRPr="00203E99" w:rsidRDefault="00592B79" w:rsidP="00592B79">
      <w:pPr>
        <w:pStyle w:val="Section-Level2"/>
      </w:pPr>
      <w:r w:rsidRPr="00203E99">
        <w:t>Collaborate and work with colleagues and other relevant profe</w:t>
      </w:r>
      <w:r w:rsidR="00E169CB">
        <w:t>ssionals within and beyond the S</w:t>
      </w:r>
      <w:r w:rsidRPr="00203E99">
        <w:t xml:space="preserve">chool. </w:t>
      </w:r>
    </w:p>
    <w:p w14:paraId="2C7567AE" w14:textId="77777777" w:rsidR="00592B79" w:rsidRPr="00203E99" w:rsidRDefault="00592B79" w:rsidP="00592B79">
      <w:pPr>
        <w:pStyle w:val="Section-Level2"/>
      </w:pPr>
      <w:r w:rsidRPr="00203E99">
        <w:t>Participating in administrative and organisational tasks, including the direction or supervision of persons providing s</w:t>
      </w:r>
      <w:r w:rsidR="00E169CB">
        <w:t>upport for the teachers in the S</w:t>
      </w:r>
      <w:r w:rsidRPr="00203E99">
        <w:t xml:space="preserve">chool, which require the exercise of your professional skills and judgment. </w:t>
      </w:r>
    </w:p>
    <w:p w14:paraId="2F175847" w14:textId="77777777" w:rsid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Fulfil wider professional responsibilities</w:t>
      </w:r>
    </w:p>
    <w:p w14:paraId="2DA25C02" w14:textId="77777777" w:rsidR="00592B79" w:rsidRPr="00203E99" w:rsidRDefault="00592B79" w:rsidP="00592B79">
      <w:pPr>
        <w:pStyle w:val="Section-Level2"/>
      </w:pPr>
      <w:r w:rsidRPr="00203E99">
        <w:t>Make a positive contribution to t</w:t>
      </w:r>
      <w:r w:rsidR="00E169CB">
        <w:t>he wider life and ethos of the School.</w:t>
      </w:r>
    </w:p>
    <w:p w14:paraId="584C25FF" w14:textId="7F975B6F" w:rsidR="00834B9E" w:rsidRDefault="00834B9E" w:rsidP="003764F3">
      <w:pPr>
        <w:spacing w:before="240"/>
        <w:rPr>
          <w:bCs/>
          <w:color w:val="000000"/>
        </w:rPr>
      </w:pPr>
    </w:p>
    <w:p w14:paraId="6C9BA131" w14:textId="2983B5FC" w:rsidR="00E46E10" w:rsidRDefault="00E46E10" w:rsidP="003764F3">
      <w:pPr>
        <w:spacing w:before="240"/>
      </w:pPr>
    </w:p>
    <w:p w14:paraId="3CE94EA7" w14:textId="77777777" w:rsidR="00E46E10" w:rsidRDefault="00E46E10" w:rsidP="003764F3">
      <w:pPr>
        <w:spacing w:before="240"/>
      </w:pPr>
    </w:p>
    <w:p w14:paraId="61023F1F" w14:textId="2E3C6912" w:rsidR="00E46E10" w:rsidRDefault="00E46E10" w:rsidP="003764F3">
      <w:pPr>
        <w:spacing w:before="240"/>
      </w:pPr>
    </w:p>
    <w:p w14:paraId="5E97A517" w14:textId="60E37DE0" w:rsidR="00E46E10" w:rsidRDefault="00E46E10" w:rsidP="003764F3">
      <w:pPr>
        <w:spacing w:before="240"/>
      </w:pPr>
      <w:r>
        <w:lastRenderedPageBreak/>
        <w:t>Person Specification – Warwick Bridge Primary School</w:t>
      </w:r>
    </w:p>
    <w:p w14:paraId="1260E9CC" w14:textId="77777777" w:rsidR="00E46E10" w:rsidRDefault="00E46E10" w:rsidP="003764F3">
      <w:pPr>
        <w:spacing w:before="240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941"/>
        <w:gridCol w:w="1136"/>
        <w:gridCol w:w="1132"/>
      </w:tblGrid>
      <w:tr w:rsidR="00E46E10" w14:paraId="2F541225" w14:textId="77777777" w:rsidTr="0070239F">
        <w:tc>
          <w:tcPr>
            <w:tcW w:w="6941" w:type="dxa"/>
            <w:tcBorders>
              <w:top w:val="nil"/>
              <w:left w:val="nil"/>
            </w:tcBorders>
          </w:tcPr>
          <w:p w14:paraId="4535B843" w14:textId="77777777" w:rsidR="00E46E10" w:rsidRDefault="00E46E10" w:rsidP="0070239F">
            <w:pPr>
              <w:spacing w:before="120" w:after="120"/>
              <w:jc w:val="center"/>
            </w:pPr>
          </w:p>
        </w:tc>
        <w:tc>
          <w:tcPr>
            <w:tcW w:w="1136" w:type="dxa"/>
          </w:tcPr>
          <w:p w14:paraId="38EAB489" w14:textId="1830DCD0" w:rsidR="00E46E10" w:rsidRDefault="00E46E10" w:rsidP="0070239F">
            <w:pPr>
              <w:spacing w:before="120" w:after="120"/>
              <w:jc w:val="center"/>
            </w:pPr>
            <w:r>
              <w:t>Essential</w:t>
            </w:r>
          </w:p>
        </w:tc>
        <w:tc>
          <w:tcPr>
            <w:tcW w:w="1132" w:type="dxa"/>
          </w:tcPr>
          <w:p w14:paraId="1F1CCF94" w14:textId="4A32C15D" w:rsidR="00E46E10" w:rsidRDefault="00E46E10" w:rsidP="0070239F">
            <w:pPr>
              <w:spacing w:before="120" w:after="120"/>
              <w:jc w:val="center"/>
            </w:pPr>
            <w:r>
              <w:t>Desirable</w:t>
            </w:r>
          </w:p>
        </w:tc>
      </w:tr>
      <w:tr w:rsidR="00E46E10" w:rsidRPr="0070239F" w14:paraId="554638FB" w14:textId="77777777" w:rsidTr="00E46E10">
        <w:tc>
          <w:tcPr>
            <w:tcW w:w="6941" w:type="dxa"/>
            <w:shd w:val="clear" w:color="auto" w:fill="A6A6A6" w:themeFill="background1" w:themeFillShade="A6"/>
          </w:tcPr>
          <w:p w14:paraId="4748E3D1" w14:textId="7B3A8B3F" w:rsidR="00E46E10" w:rsidRPr="0070239F" w:rsidRDefault="00E46E10" w:rsidP="0070239F">
            <w:pPr>
              <w:spacing w:before="120" w:after="120"/>
              <w:rPr>
                <w:b/>
              </w:rPr>
            </w:pPr>
            <w:r w:rsidRPr="0070239F">
              <w:rPr>
                <w:b/>
              </w:rPr>
              <w:t xml:space="preserve">Qualifications </w:t>
            </w:r>
          </w:p>
        </w:tc>
        <w:tc>
          <w:tcPr>
            <w:tcW w:w="1136" w:type="dxa"/>
            <w:shd w:val="clear" w:color="auto" w:fill="A6A6A6" w:themeFill="background1" w:themeFillShade="A6"/>
          </w:tcPr>
          <w:p w14:paraId="5258A29D" w14:textId="77777777" w:rsidR="00E46E10" w:rsidRPr="0070239F" w:rsidRDefault="00E46E10" w:rsidP="0070239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2" w:type="dxa"/>
            <w:shd w:val="clear" w:color="auto" w:fill="A6A6A6" w:themeFill="background1" w:themeFillShade="A6"/>
          </w:tcPr>
          <w:p w14:paraId="2D634B23" w14:textId="77777777" w:rsidR="00E46E10" w:rsidRPr="0070239F" w:rsidRDefault="00E46E10" w:rsidP="0070239F">
            <w:pPr>
              <w:spacing w:before="120" w:after="120"/>
              <w:jc w:val="center"/>
              <w:rPr>
                <w:b/>
              </w:rPr>
            </w:pPr>
          </w:p>
        </w:tc>
      </w:tr>
      <w:tr w:rsidR="00E46E10" w14:paraId="0464C416" w14:textId="77777777" w:rsidTr="00E46E10">
        <w:tc>
          <w:tcPr>
            <w:tcW w:w="6941" w:type="dxa"/>
          </w:tcPr>
          <w:p w14:paraId="0204E907" w14:textId="0A0CE5C3" w:rsidR="00E46E10" w:rsidRDefault="007815C3" w:rsidP="0070239F">
            <w:pPr>
              <w:spacing w:before="120" w:after="120"/>
            </w:pPr>
            <w:r>
              <w:t>Qualified Teacher Status</w:t>
            </w:r>
          </w:p>
        </w:tc>
        <w:tc>
          <w:tcPr>
            <w:tcW w:w="1136" w:type="dxa"/>
          </w:tcPr>
          <w:p w14:paraId="116C5DFB" w14:textId="2BD71048" w:rsidR="00E46E10" w:rsidRDefault="007815C3" w:rsidP="0070239F">
            <w:pPr>
              <w:spacing w:before="120" w:after="120"/>
              <w:jc w:val="center"/>
            </w:pPr>
            <w:r>
              <w:sym w:font="Wingdings" w:char="F0FC"/>
            </w:r>
          </w:p>
        </w:tc>
        <w:tc>
          <w:tcPr>
            <w:tcW w:w="1132" w:type="dxa"/>
          </w:tcPr>
          <w:p w14:paraId="055E0EA7" w14:textId="77777777" w:rsidR="00E46E10" w:rsidRDefault="00E46E10" w:rsidP="0070239F">
            <w:pPr>
              <w:spacing w:before="120" w:after="120"/>
              <w:jc w:val="center"/>
            </w:pPr>
          </w:p>
        </w:tc>
      </w:tr>
      <w:tr w:rsidR="00E46E10" w:rsidRPr="0070239F" w14:paraId="2A59AD80" w14:textId="77777777" w:rsidTr="007815C3">
        <w:tc>
          <w:tcPr>
            <w:tcW w:w="6941" w:type="dxa"/>
            <w:shd w:val="clear" w:color="auto" w:fill="A6A6A6" w:themeFill="background1" w:themeFillShade="A6"/>
          </w:tcPr>
          <w:p w14:paraId="28C321F0" w14:textId="5B576204" w:rsidR="00E46E10" w:rsidRPr="0070239F" w:rsidRDefault="007815C3" w:rsidP="0070239F">
            <w:pPr>
              <w:spacing w:before="120" w:after="120"/>
              <w:rPr>
                <w:b/>
              </w:rPr>
            </w:pPr>
            <w:r w:rsidRPr="0070239F">
              <w:rPr>
                <w:b/>
              </w:rPr>
              <w:t xml:space="preserve">Experience </w:t>
            </w:r>
          </w:p>
        </w:tc>
        <w:tc>
          <w:tcPr>
            <w:tcW w:w="1136" w:type="dxa"/>
            <w:shd w:val="clear" w:color="auto" w:fill="A6A6A6" w:themeFill="background1" w:themeFillShade="A6"/>
          </w:tcPr>
          <w:p w14:paraId="60F9B287" w14:textId="77777777" w:rsidR="00E46E10" w:rsidRPr="0070239F" w:rsidRDefault="00E46E10" w:rsidP="0070239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2" w:type="dxa"/>
            <w:shd w:val="clear" w:color="auto" w:fill="A6A6A6" w:themeFill="background1" w:themeFillShade="A6"/>
          </w:tcPr>
          <w:p w14:paraId="6642C3AD" w14:textId="77777777" w:rsidR="00E46E10" w:rsidRPr="0070239F" w:rsidRDefault="00E46E10" w:rsidP="0070239F">
            <w:pPr>
              <w:spacing w:before="120" w:after="120"/>
              <w:jc w:val="center"/>
              <w:rPr>
                <w:b/>
              </w:rPr>
            </w:pPr>
          </w:p>
        </w:tc>
      </w:tr>
      <w:tr w:rsidR="00E46E10" w14:paraId="46815E3E" w14:textId="77777777" w:rsidTr="00E46E10">
        <w:tc>
          <w:tcPr>
            <w:tcW w:w="6941" w:type="dxa"/>
          </w:tcPr>
          <w:p w14:paraId="4D61BF52" w14:textId="36F62D69" w:rsidR="00E46E10" w:rsidRDefault="007815C3" w:rsidP="0070239F">
            <w:pPr>
              <w:spacing w:before="120" w:after="120"/>
            </w:pPr>
            <w:r>
              <w:t>Recent successful experience of teaching in KS1</w:t>
            </w:r>
          </w:p>
        </w:tc>
        <w:tc>
          <w:tcPr>
            <w:tcW w:w="1136" w:type="dxa"/>
          </w:tcPr>
          <w:p w14:paraId="39F592FE" w14:textId="2B2117A3" w:rsidR="00E46E10" w:rsidRDefault="007815C3" w:rsidP="0070239F">
            <w:pPr>
              <w:spacing w:before="120" w:after="120"/>
              <w:jc w:val="center"/>
            </w:pPr>
            <w:r>
              <w:sym w:font="Wingdings" w:char="F0FC"/>
            </w:r>
          </w:p>
        </w:tc>
        <w:tc>
          <w:tcPr>
            <w:tcW w:w="1132" w:type="dxa"/>
          </w:tcPr>
          <w:p w14:paraId="1D14EAD3" w14:textId="77777777" w:rsidR="00E46E10" w:rsidRDefault="00E46E10" w:rsidP="0070239F">
            <w:pPr>
              <w:spacing w:before="120" w:after="120"/>
              <w:jc w:val="center"/>
            </w:pPr>
          </w:p>
        </w:tc>
      </w:tr>
      <w:tr w:rsidR="00E46E10" w:rsidRPr="0070239F" w14:paraId="6434D774" w14:textId="77777777" w:rsidTr="007815C3">
        <w:tc>
          <w:tcPr>
            <w:tcW w:w="6941" w:type="dxa"/>
            <w:shd w:val="clear" w:color="auto" w:fill="A6A6A6" w:themeFill="background1" w:themeFillShade="A6"/>
          </w:tcPr>
          <w:p w14:paraId="6C095633" w14:textId="2FFA42EF" w:rsidR="00E46E10" w:rsidRPr="0070239F" w:rsidRDefault="007815C3" w:rsidP="0070239F">
            <w:pPr>
              <w:spacing w:before="120" w:after="120"/>
              <w:rPr>
                <w:b/>
              </w:rPr>
            </w:pPr>
            <w:r w:rsidRPr="0070239F">
              <w:rPr>
                <w:b/>
              </w:rPr>
              <w:t>Teaching and Class Management Skills</w:t>
            </w:r>
          </w:p>
        </w:tc>
        <w:tc>
          <w:tcPr>
            <w:tcW w:w="1136" w:type="dxa"/>
            <w:shd w:val="clear" w:color="auto" w:fill="A6A6A6" w:themeFill="background1" w:themeFillShade="A6"/>
          </w:tcPr>
          <w:p w14:paraId="3D3CCF06" w14:textId="77777777" w:rsidR="00E46E10" w:rsidRPr="0070239F" w:rsidRDefault="00E46E10" w:rsidP="0070239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2" w:type="dxa"/>
            <w:shd w:val="clear" w:color="auto" w:fill="A6A6A6" w:themeFill="background1" w:themeFillShade="A6"/>
          </w:tcPr>
          <w:p w14:paraId="60DEF39E" w14:textId="77777777" w:rsidR="00E46E10" w:rsidRPr="0070239F" w:rsidRDefault="00E46E10" w:rsidP="0070239F">
            <w:pPr>
              <w:spacing w:before="120" w:after="120"/>
              <w:jc w:val="center"/>
              <w:rPr>
                <w:b/>
              </w:rPr>
            </w:pPr>
          </w:p>
        </w:tc>
      </w:tr>
      <w:tr w:rsidR="00FD67E6" w14:paraId="68A54C46" w14:textId="77777777" w:rsidTr="00B34875">
        <w:tc>
          <w:tcPr>
            <w:tcW w:w="6941" w:type="dxa"/>
          </w:tcPr>
          <w:p w14:paraId="5F00D31E" w14:textId="77777777" w:rsidR="00FD67E6" w:rsidRDefault="00FD67E6" w:rsidP="0070239F">
            <w:pPr>
              <w:spacing w:before="120" w:after="120"/>
            </w:pPr>
            <w:r>
              <w:t xml:space="preserve">Must have a sound knowledge of the National Curriculum </w:t>
            </w:r>
          </w:p>
        </w:tc>
        <w:tc>
          <w:tcPr>
            <w:tcW w:w="1136" w:type="dxa"/>
          </w:tcPr>
          <w:p w14:paraId="3DB00E20" w14:textId="68A2E4A3" w:rsidR="00FD67E6" w:rsidRDefault="0070239F" w:rsidP="0070239F">
            <w:pPr>
              <w:spacing w:before="120" w:after="120"/>
              <w:jc w:val="center"/>
            </w:pPr>
            <w:r>
              <w:sym w:font="Wingdings" w:char="F0FC"/>
            </w:r>
          </w:p>
        </w:tc>
        <w:tc>
          <w:tcPr>
            <w:tcW w:w="1132" w:type="dxa"/>
          </w:tcPr>
          <w:p w14:paraId="261AAE81" w14:textId="77777777" w:rsidR="00FD67E6" w:rsidRDefault="00FD67E6" w:rsidP="0070239F">
            <w:pPr>
              <w:spacing w:before="120" w:after="120"/>
              <w:jc w:val="center"/>
            </w:pPr>
          </w:p>
        </w:tc>
      </w:tr>
      <w:tr w:rsidR="00FD67E6" w14:paraId="2560451E" w14:textId="77777777" w:rsidTr="00910880">
        <w:tc>
          <w:tcPr>
            <w:tcW w:w="6941" w:type="dxa"/>
          </w:tcPr>
          <w:p w14:paraId="2640EDFB" w14:textId="413F4471" w:rsidR="00FD67E6" w:rsidRDefault="00FD67E6" w:rsidP="0070239F">
            <w:pPr>
              <w:spacing w:before="120" w:after="120"/>
            </w:pPr>
            <w:r w:rsidRPr="007F73BB">
              <w:t>Excellent classroom practitioner</w:t>
            </w:r>
            <w:r w:rsidR="00DA0056">
              <w:t xml:space="preserve"> and evidence of ability to motivate children to make good progress</w:t>
            </w:r>
          </w:p>
        </w:tc>
        <w:tc>
          <w:tcPr>
            <w:tcW w:w="1136" w:type="dxa"/>
          </w:tcPr>
          <w:p w14:paraId="23F68EFA" w14:textId="4C2A2518" w:rsidR="00FD67E6" w:rsidRDefault="0070239F" w:rsidP="0070239F">
            <w:pPr>
              <w:spacing w:before="120" w:after="120"/>
              <w:jc w:val="center"/>
            </w:pPr>
            <w:r>
              <w:sym w:font="Wingdings" w:char="F0FC"/>
            </w:r>
          </w:p>
        </w:tc>
        <w:tc>
          <w:tcPr>
            <w:tcW w:w="1132" w:type="dxa"/>
          </w:tcPr>
          <w:p w14:paraId="44D7C9AA" w14:textId="77777777" w:rsidR="00FD67E6" w:rsidRDefault="00FD67E6" w:rsidP="0070239F">
            <w:pPr>
              <w:spacing w:before="120" w:after="120"/>
              <w:jc w:val="center"/>
            </w:pPr>
          </w:p>
        </w:tc>
      </w:tr>
      <w:tr w:rsidR="00FD67E6" w14:paraId="01C8C58A" w14:textId="77777777" w:rsidTr="005074BC">
        <w:tc>
          <w:tcPr>
            <w:tcW w:w="6941" w:type="dxa"/>
          </w:tcPr>
          <w:p w14:paraId="607E14CE" w14:textId="77777777" w:rsidR="00FD67E6" w:rsidRDefault="00FD67E6" w:rsidP="0070239F">
            <w:pPr>
              <w:spacing w:before="120" w:after="120"/>
              <w:ind w:right="20"/>
            </w:pPr>
            <w:r w:rsidRPr="007F73BB">
              <w:t>Able to bring learning alive</w:t>
            </w:r>
          </w:p>
        </w:tc>
        <w:tc>
          <w:tcPr>
            <w:tcW w:w="1136" w:type="dxa"/>
          </w:tcPr>
          <w:p w14:paraId="5FF11AF2" w14:textId="07DDE86F" w:rsidR="00FD67E6" w:rsidRDefault="0070239F" w:rsidP="0070239F">
            <w:pPr>
              <w:spacing w:before="120" w:after="120"/>
              <w:jc w:val="center"/>
            </w:pPr>
            <w:r>
              <w:sym w:font="Wingdings" w:char="F0FC"/>
            </w:r>
          </w:p>
        </w:tc>
        <w:tc>
          <w:tcPr>
            <w:tcW w:w="1132" w:type="dxa"/>
          </w:tcPr>
          <w:p w14:paraId="3FA39646" w14:textId="77777777" w:rsidR="00FD67E6" w:rsidRDefault="00FD67E6" w:rsidP="0070239F">
            <w:pPr>
              <w:spacing w:before="120" w:after="120"/>
              <w:jc w:val="center"/>
            </w:pPr>
          </w:p>
        </w:tc>
      </w:tr>
      <w:tr w:rsidR="00FD67E6" w14:paraId="2EA367A8" w14:textId="77777777" w:rsidTr="00782113">
        <w:tc>
          <w:tcPr>
            <w:tcW w:w="6941" w:type="dxa"/>
          </w:tcPr>
          <w:p w14:paraId="73971149" w14:textId="77777777" w:rsidR="00FD67E6" w:rsidRDefault="00FD67E6" w:rsidP="0070239F">
            <w:pPr>
              <w:spacing w:before="120" w:after="120"/>
              <w:ind w:right="20"/>
            </w:pPr>
            <w:r w:rsidRPr="007F73BB">
              <w:t>High expectations for Pupil Attainment and Progress</w:t>
            </w:r>
          </w:p>
        </w:tc>
        <w:tc>
          <w:tcPr>
            <w:tcW w:w="1136" w:type="dxa"/>
          </w:tcPr>
          <w:p w14:paraId="057F0693" w14:textId="672A8E36" w:rsidR="00FD67E6" w:rsidRDefault="0070239F" w:rsidP="0070239F">
            <w:pPr>
              <w:spacing w:before="120" w:after="120"/>
              <w:jc w:val="center"/>
            </w:pPr>
            <w:r>
              <w:sym w:font="Wingdings" w:char="F0FC"/>
            </w:r>
          </w:p>
        </w:tc>
        <w:tc>
          <w:tcPr>
            <w:tcW w:w="1132" w:type="dxa"/>
          </w:tcPr>
          <w:p w14:paraId="752BDBFD" w14:textId="77777777" w:rsidR="00FD67E6" w:rsidRDefault="00FD67E6" w:rsidP="0070239F">
            <w:pPr>
              <w:spacing w:before="120" w:after="120"/>
              <w:jc w:val="center"/>
            </w:pPr>
          </w:p>
        </w:tc>
      </w:tr>
      <w:tr w:rsidR="00FD67E6" w14:paraId="5D8CB537" w14:textId="77777777" w:rsidTr="00E46E10">
        <w:tc>
          <w:tcPr>
            <w:tcW w:w="6941" w:type="dxa"/>
          </w:tcPr>
          <w:p w14:paraId="650D8F89" w14:textId="262BBBED" w:rsidR="00FD67E6" w:rsidRPr="007F73BB" w:rsidRDefault="00560903" w:rsidP="0070239F">
            <w:pPr>
              <w:spacing w:before="120" w:after="120"/>
              <w:ind w:right="20"/>
            </w:pPr>
            <w:r w:rsidRPr="007F73BB">
              <w:t>Able to create a vibrant learning environment which includes valuing pupils work through interactive displays</w:t>
            </w:r>
          </w:p>
        </w:tc>
        <w:tc>
          <w:tcPr>
            <w:tcW w:w="1136" w:type="dxa"/>
          </w:tcPr>
          <w:p w14:paraId="5448743A" w14:textId="669EAE0B" w:rsidR="00FD67E6" w:rsidRDefault="0070239F" w:rsidP="0070239F">
            <w:pPr>
              <w:spacing w:before="120" w:after="120"/>
              <w:jc w:val="center"/>
            </w:pPr>
            <w:r>
              <w:sym w:font="Wingdings" w:char="F0FC"/>
            </w:r>
          </w:p>
        </w:tc>
        <w:tc>
          <w:tcPr>
            <w:tcW w:w="1132" w:type="dxa"/>
          </w:tcPr>
          <w:p w14:paraId="7A9FBFC4" w14:textId="77777777" w:rsidR="00FD67E6" w:rsidRDefault="00FD67E6" w:rsidP="0070239F">
            <w:pPr>
              <w:spacing w:before="120" w:after="120"/>
              <w:jc w:val="center"/>
            </w:pPr>
          </w:p>
        </w:tc>
      </w:tr>
      <w:tr w:rsidR="00FD67E6" w14:paraId="222E8DB8" w14:textId="77777777" w:rsidTr="00E46E10">
        <w:tc>
          <w:tcPr>
            <w:tcW w:w="6941" w:type="dxa"/>
          </w:tcPr>
          <w:p w14:paraId="0E9F070F" w14:textId="7888958B" w:rsidR="00FD67E6" w:rsidRPr="007F73BB" w:rsidRDefault="00560903" w:rsidP="0070239F">
            <w:pPr>
              <w:spacing w:before="120" w:after="120"/>
              <w:ind w:right="20"/>
            </w:pPr>
            <w:r w:rsidRPr="007F73BB">
              <w:t>Passionate about child centred and creative, cross-curricular learning</w:t>
            </w:r>
          </w:p>
        </w:tc>
        <w:tc>
          <w:tcPr>
            <w:tcW w:w="1136" w:type="dxa"/>
          </w:tcPr>
          <w:p w14:paraId="05DE73D0" w14:textId="7087C292" w:rsidR="00FD67E6" w:rsidRDefault="0070239F" w:rsidP="0070239F">
            <w:pPr>
              <w:spacing w:before="120" w:after="120"/>
              <w:jc w:val="center"/>
            </w:pPr>
            <w:r>
              <w:sym w:font="Wingdings" w:char="F0FC"/>
            </w:r>
          </w:p>
        </w:tc>
        <w:tc>
          <w:tcPr>
            <w:tcW w:w="1132" w:type="dxa"/>
          </w:tcPr>
          <w:p w14:paraId="420DB03B" w14:textId="77777777" w:rsidR="00FD67E6" w:rsidRDefault="00FD67E6" w:rsidP="0070239F">
            <w:pPr>
              <w:spacing w:before="120" w:after="120"/>
              <w:jc w:val="center"/>
            </w:pPr>
          </w:p>
        </w:tc>
      </w:tr>
      <w:tr w:rsidR="00560903" w14:paraId="79EADE59" w14:textId="77777777" w:rsidTr="00E46E10">
        <w:tc>
          <w:tcPr>
            <w:tcW w:w="6941" w:type="dxa"/>
          </w:tcPr>
          <w:p w14:paraId="265A11FB" w14:textId="72834E10" w:rsidR="00560903" w:rsidRPr="007F73BB" w:rsidRDefault="0091719C" w:rsidP="0070239F">
            <w:pPr>
              <w:spacing w:before="120" w:after="120"/>
              <w:ind w:right="20"/>
              <w:contextualSpacing/>
            </w:pPr>
            <w:r>
              <w:t>Experience of assessment in KS1</w:t>
            </w:r>
          </w:p>
        </w:tc>
        <w:tc>
          <w:tcPr>
            <w:tcW w:w="1136" w:type="dxa"/>
          </w:tcPr>
          <w:p w14:paraId="6870A37F" w14:textId="23404E6E" w:rsidR="00560903" w:rsidRDefault="0070239F" w:rsidP="0070239F">
            <w:pPr>
              <w:spacing w:before="120" w:after="120"/>
              <w:jc w:val="center"/>
            </w:pPr>
            <w:r>
              <w:sym w:font="Wingdings" w:char="F0FC"/>
            </w:r>
          </w:p>
        </w:tc>
        <w:tc>
          <w:tcPr>
            <w:tcW w:w="1132" w:type="dxa"/>
          </w:tcPr>
          <w:p w14:paraId="443D2CC2" w14:textId="77777777" w:rsidR="00560903" w:rsidRDefault="00560903" w:rsidP="0070239F">
            <w:pPr>
              <w:spacing w:before="120" w:after="120"/>
              <w:jc w:val="center"/>
            </w:pPr>
          </w:p>
        </w:tc>
      </w:tr>
      <w:tr w:rsidR="00560903" w14:paraId="23FAA36A" w14:textId="77777777" w:rsidTr="00E46E10">
        <w:tc>
          <w:tcPr>
            <w:tcW w:w="6941" w:type="dxa"/>
          </w:tcPr>
          <w:p w14:paraId="7A0A9335" w14:textId="11526832" w:rsidR="00560903" w:rsidRPr="007F73BB" w:rsidRDefault="00560903" w:rsidP="0070239F">
            <w:pPr>
              <w:spacing w:before="120" w:after="120"/>
              <w:ind w:right="20"/>
              <w:contextualSpacing/>
            </w:pPr>
            <w:r>
              <w:t>Experience of partnership working with professionals from other agencies</w:t>
            </w:r>
          </w:p>
        </w:tc>
        <w:tc>
          <w:tcPr>
            <w:tcW w:w="1136" w:type="dxa"/>
          </w:tcPr>
          <w:p w14:paraId="02BE46C7" w14:textId="750DA14F" w:rsidR="00560903" w:rsidRDefault="0070239F" w:rsidP="0070239F">
            <w:pPr>
              <w:spacing w:before="120" w:after="120"/>
              <w:jc w:val="center"/>
            </w:pPr>
            <w:r>
              <w:sym w:font="Wingdings" w:char="F0FC"/>
            </w:r>
          </w:p>
        </w:tc>
        <w:tc>
          <w:tcPr>
            <w:tcW w:w="1132" w:type="dxa"/>
          </w:tcPr>
          <w:p w14:paraId="58ADF0C5" w14:textId="77777777" w:rsidR="00560903" w:rsidRDefault="00560903" w:rsidP="0070239F">
            <w:pPr>
              <w:spacing w:before="120" w:after="120"/>
              <w:jc w:val="center"/>
            </w:pPr>
          </w:p>
        </w:tc>
      </w:tr>
      <w:tr w:rsidR="007815C3" w:rsidRPr="0070239F" w14:paraId="6C145446" w14:textId="77777777" w:rsidTr="00560903">
        <w:tc>
          <w:tcPr>
            <w:tcW w:w="6941" w:type="dxa"/>
            <w:shd w:val="clear" w:color="auto" w:fill="A6A6A6" w:themeFill="background1" w:themeFillShade="A6"/>
          </w:tcPr>
          <w:p w14:paraId="0CD1C1F2" w14:textId="0CA0F2F1" w:rsidR="007815C3" w:rsidRPr="0070239F" w:rsidRDefault="00560903" w:rsidP="0070239F">
            <w:pPr>
              <w:spacing w:before="120" w:after="120"/>
              <w:rPr>
                <w:b/>
              </w:rPr>
            </w:pPr>
            <w:r w:rsidRPr="0070239F">
              <w:rPr>
                <w:b/>
              </w:rPr>
              <w:t xml:space="preserve">Professional Knowledge and Understanding </w:t>
            </w:r>
          </w:p>
        </w:tc>
        <w:tc>
          <w:tcPr>
            <w:tcW w:w="1136" w:type="dxa"/>
            <w:shd w:val="clear" w:color="auto" w:fill="A6A6A6" w:themeFill="background1" w:themeFillShade="A6"/>
          </w:tcPr>
          <w:p w14:paraId="660A0FAB" w14:textId="77777777" w:rsidR="007815C3" w:rsidRPr="0070239F" w:rsidRDefault="007815C3" w:rsidP="0070239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2" w:type="dxa"/>
            <w:shd w:val="clear" w:color="auto" w:fill="A6A6A6" w:themeFill="background1" w:themeFillShade="A6"/>
          </w:tcPr>
          <w:p w14:paraId="2B07FA26" w14:textId="77777777" w:rsidR="007815C3" w:rsidRPr="0070239F" w:rsidRDefault="007815C3" w:rsidP="0070239F">
            <w:pPr>
              <w:spacing w:before="120" w:after="120"/>
              <w:jc w:val="center"/>
              <w:rPr>
                <w:b/>
              </w:rPr>
            </w:pPr>
          </w:p>
        </w:tc>
      </w:tr>
      <w:tr w:rsidR="007815C3" w14:paraId="61C09A75" w14:textId="77777777" w:rsidTr="00E46E10">
        <w:tc>
          <w:tcPr>
            <w:tcW w:w="6941" w:type="dxa"/>
          </w:tcPr>
          <w:p w14:paraId="3F7F662C" w14:textId="40E649D7" w:rsidR="007815C3" w:rsidRDefault="0091719C" w:rsidP="0070239F">
            <w:pPr>
              <w:spacing w:before="120" w:after="120"/>
            </w:pPr>
            <w:r>
              <w:t>A commitment to promoting safeguarding and the welfare of children.</w:t>
            </w:r>
          </w:p>
        </w:tc>
        <w:tc>
          <w:tcPr>
            <w:tcW w:w="1136" w:type="dxa"/>
          </w:tcPr>
          <w:p w14:paraId="157F77A9" w14:textId="26F23B41" w:rsidR="007815C3" w:rsidRDefault="0070239F" w:rsidP="0070239F">
            <w:pPr>
              <w:spacing w:before="120" w:after="120"/>
              <w:jc w:val="center"/>
            </w:pPr>
            <w:r>
              <w:sym w:font="Wingdings" w:char="F0FC"/>
            </w:r>
          </w:p>
        </w:tc>
        <w:tc>
          <w:tcPr>
            <w:tcW w:w="1132" w:type="dxa"/>
          </w:tcPr>
          <w:p w14:paraId="561E416B" w14:textId="77777777" w:rsidR="007815C3" w:rsidRDefault="007815C3" w:rsidP="0070239F">
            <w:pPr>
              <w:spacing w:before="120" w:after="120"/>
              <w:jc w:val="center"/>
            </w:pPr>
          </w:p>
        </w:tc>
      </w:tr>
      <w:tr w:rsidR="0091719C" w14:paraId="4A9843B0" w14:textId="77777777" w:rsidTr="00E46E10">
        <w:tc>
          <w:tcPr>
            <w:tcW w:w="6941" w:type="dxa"/>
          </w:tcPr>
          <w:p w14:paraId="35A07268" w14:textId="77777777" w:rsidR="0091719C" w:rsidRDefault="0091719C" w:rsidP="0070239F">
            <w:pPr>
              <w:spacing w:before="120" w:after="120"/>
            </w:pPr>
            <w:r>
              <w:t>An understanding to school policies, in particular:</w:t>
            </w:r>
          </w:p>
          <w:p w14:paraId="4E232E28" w14:textId="0A532892" w:rsidR="00A52A83" w:rsidRDefault="00A52A83" w:rsidP="0070239F">
            <w:pPr>
              <w:pStyle w:val="ListParagraph"/>
              <w:numPr>
                <w:ilvl w:val="0"/>
                <w:numId w:val="39"/>
              </w:numPr>
              <w:spacing w:before="120" w:after="120"/>
            </w:pPr>
            <w:r>
              <w:t>Child Protection Policy and Procedures</w:t>
            </w:r>
          </w:p>
          <w:p w14:paraId="357D3745" w14:textId="4B27BA4E" w:rsidR="00A52A83" w:rsidRDefault="00A52A83" w:rsidP="0070239F">
            <w:pPr>
              <w:pStyle w:val="ListParagraph"/>
              <w:numPr>
                <w:ilvl w:val="0"/>
                <w:numId w:val="39"/>
              </w:numPr>
              <w:spacing w:before="120" w:after="120"/>
            </w:pPr>
            <w:r>
              <w:t>Staff code of conduct</w:t>
            </w:r>
          </w:p>
          <w:p w14:paraId="251CF48E" w14:textId="3A804255" w:rsidR="0091719C" w:rsidRDefault="0091719C" w:rsidP="0070239F">
            <w:pPr>
              <w:pStyle w:val="ListParagraph"/>
              <w:numPr>
                <w:ilvl w:val="0"/>
                <w:numId w:val="39"/>
              </w:numPr>
              <w:spacing w:before="120" w:after="120"/>
            </w:pPr>
            <w:r>
              <w:t xml:space="preserve">Implementation of the Equality </w:t>
            </w:r>
            <w:r w:rsidR="00A52A83">
              <w:t>policy</w:t>
            </w:r>
          </w:p>
          <w:p w14:paraId="21DEC3C1" w14:textId="37AB665A" w:rsidR="00A52A83" w:rsidRDefault="00A52A83" w:rsidP="0070239F">
            <w:pPr>
              <w:pStyle w:val="ListParagraph"/>
              <w:numPr>
                <w:ilvl w:val="0"/>
                <w:numId w:val="39"/>
              </w:numPr>
              <w:spacing w:before="120" w:after="120"/>
            </w:pPr>
            <w:r>
              <w:t>Awareness of the Health and Safety policy</w:t>
            </w:r>
          </w:p>
          <w:p w14:paraId="7672B575" w14:textId="7650D943" w:rsidR="0091719C" w:rsidRDefault="0091719C" w:rsidP="0070239F">
            <w:pPr>
              <w:pStyle w:val="ListParagraph"/>
              <w:numPr>
                <w:ilvl w:val="0"/>
                <w:numId w:val="39"/>
              </w:numPr>
              <w:spacing w:before="120" w:after="120"/>
            </w:pPr>
            <w:r>
              <w:t xml:space="preserve"> </w:t>
            </w:r>
            <w:r w:rsidR="00A52A83">
              <w:t>Implementation and participation of the Whole School Behaviour policy</w:t>
            </w:r>
          </w:p>
        </w:tc>
        <w:tc>
          <w:tcPr>
            <w:tcW w:w="1136" w:type="dxa"/>
          </w:tcPr>
          <w:p w14:paraId="29A8467C" w14:textId="35D7E14A" w:rsidR="0091719C" w:rsidRDefault="0070239F" w:rsidP="0070239F">
            <w:pPr>
              <w:spacing w:before="120" w:after="120"/>
              <w:jc w:val="center"/>
            </w:pPr>
            <w:r>
              <w:sym w:font="Wingdings" w:char="F0FC"/>
            </w:r>
          </w:p>
        </w:tc>
        <w:tc>
          <w:tcPr>
            <w:tcW w:w="1132" w:type="dxa"/>
          </w:tcPr>
          <w:p w14:paraId="37A4DBFD" w14:textId="77777777" w:rsidR="0091719C" w:rsidRDefault="0091719C" w:rsidP="0070239F">
            <w:pPr>
              <w:spacing w:before="120" w:after="120"/>
              <w:jc w:val="center"/>
            </w:pPr>
          </w:p>
        </w:tc>
      </w:tr>
      <w:tr w:rsidR="00560903" w14:paraId="36808BAE" w14:textId="77777777" w:rsidTr="00E46E10">
        <w:tc>
          <w:tcPr>
            <w:tcW w:w="6941" w:type="dxa"/>
          </w:tcPr>
          <w:p w14:paraId="666D0B44" w14:textId="413ABCFB" w:rsidR="00560903" w:rsidRDefault="00DA0056" w:rsidP="0070239F">
            <w:pPr>
              <w:spacing w:before="120" w:after="120"/>
            </w:pPr>
            <w:r>
              <w:lastRenderedPageBreak/>
              <w:t xml:space="preserve">Awareness of writing and delivering effective Individual Education Plans/Intervention work for pupils with SEN </w:t>
            </w:r>
          </w:p>
        </w:tc>
        <w:tc>
          <w:tcPr>
            <w:tcW w:w="1136" w:type="dxa"/>
          </w:tcPr>
          <w:p w14:paraId="00562113" w14:textId="35EAA1F6" w:rsidR="00560903" w:rsidRDefault="0070239F" w:rsidP="0070239F">
            <w:pPr>
              <w:spacing w:before="120" w:after="120"/>
              <w:jc w:val="center"/>
            </w:pPr>
            <w:r>
              <w:sym w:font="Wingdings" w:char="F0FC"/>
            </w:r>
          </w:p>
        </w:tc>
        <w:tc>
          <w:tcPr>
            <w:tcW w:w="1132" w:type="dxa"/>
          </w:tcPr>
          <w:p w14:paraId="033F8290" w14:textId="77777777" w:rsidR="00560903" w:rsidRDefault="00560903" w:rsidP="0070239F">
            <w:pPr>
              <w:spacing w:before="120" w:after="120"/>
              <w:jc w:val="center"/>
            </w:pPr>
          </w:p>
        </w:tc>
      </w:tr>
      <w:tr w:rsidR="00560903" w:rsidRPr="0070239F" w14:paraId="0116C2D1" w14:textId="77777777" w:rsidTr="00560903">
        <w:tc>
          <w:tcPr>
            <w:tcW w:w="6941" w:type="dxa"/>
            <w:shd w:val="clear" w:color="auto" w:fill="A6A6A6" w:themeFill="background1" w:themeFillShade="A6"/>
          </w:tcPr>
          <w:p w14:paraId="479A5849" w14:textId="73EB41CA" w:rsidR="00560903" w:rsidRPr="0070239F" w:rsidRDefault="00560903" w:rsidP="0070239F">
            <w:pPr>
              <w:spacing w:before="120" w:after="120"/>
              <w:rPr>
                <w:b/>
              </w:rPr>
            </w:pPr>
            <w:r w:rsidRPr="0070239F">
              <w:rPr>
                <w:b/>
              </w:rPr>
              <w:t xml:space="preserve">Professional Skills and Abilities </w:t>
            </w:r>
          </w:p>
        </w:tc>
        <w:tc>
          <w:tcPr>
            <w:tcW w:w="1136" w:type="dxa"/>
            <w:shd w:val="clear" w:color="auto" w:fill="A6A6A6" w:themeFill="background1" w:themeFillShade="A6"/>
          </w:tcPr>
          <w:p w14:paraId="0739C3F0" w14:textId="77777777" w:rsidR="00560903" w:rsidRPr="0070239F" w:rsidRDefault="00560903" w:rsidP="0070239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2" w:type="dxa"/>
            <w:shd w:val="clear" w:color="auto" w:fill="A6A6A6" w:themeFill="background1" w:themeFillShade="A6"/>
          </w:tcPr>
          <w:p w14:paraId="4E1E7261" w14:textId="77777777" w:rsidR="00560903" w:rsidRPr="0070239F" w:rsidRDefault="00560903" w:rsidP="0070239F">
            <w:pPr>
              <w:spacing w:before="120" w:after="120"/>
              <w:jc w:val="center"/>
              <w:rPr>
                <w:b/>
              </w:rPr>
            </w:pPr>
          </w:p>
        </w:tc>
      </w:tr>
      <w:tr w:rsidR="00560903" w14:paraId="2F9AA161" w14:textId="77777777" w:rsidTr="00E46E10">
        <w:tc>
          <w:tcPr>
            <w:tcW w:w="6941" w:type="dxa"/>
          </w:tcPr>
          <w:p w14:paraId="44BB411A" w14:textId="0692C08C" w:rsidR="00560903" w:rsidRDefault="00DA0056" w:rsidP="0070239F">
            <w:pPr>
              <w:spacing w:before="120" w:after="120"/>
              <w:ind w:right="20"/>
            </w:pPr>
            <w:r w:rsidRPr="007F73BB">
              <w:t>Ability to work within the whole staff team</w:t>
            </w:r>
          </w:p>
        </w:tc>
        <w:tc>
          <w:tcPr>
            <w:tcW w:w="1136" w:type="dxa"/>
          </w:tcPr>
          <w:p w14:paraId="5EBD5AC9" w14:textId="05541830" w:rsidR="00560903" w:rsidRDefault="0070239F" w:rsidP="0070239F">
            <w:pPr>
              <w:spacing w:before="120" w:after="120"/>
              <w:jc w:val="center"/>
            </w:pPr>
            <w:r>
              <w:sym w:font="Wingdings" w:char="F0FC"/>
            </w:r>
          </w:p>
        </w:tc>
        <w:tc>
          <w:tcPr>
            <w:tcW w:w="1132" w:type="dxa"/>
          </w:tcPr>
          <w:p w14:paraId="2150B0C8" w14:textId="77777777" w:rsidR="00560903" w:rsidRDefault="00560903" w:rsidP="0070239F">
            <w:pPr>
              <w:spacing w:before="120" w:after="120"/>
              <w:jc w:val="center"/>
            </w:pPr>
          </w:p>
        </w:tc>
      </w:tr>
      <w:tr w:rsidR="00DA0056" w14:paraId="0CC5971F" w14:textId="77777777" w:rsidTr="00E46E10">
        <w:tc>
          <w:tcPr>
            <w:tcW w:w="6941" w:type="dxa"/>
          </w:tcPr>
          <w:p w14:paraId="6D53DBFA" w14:textId="1D4F7E75" w:rsidR="00DA0056" w:rsidRDefault="00DA0056" w:rsidP="0070239F">
            <w:pPr>
              <w:spacing w:before="120" w:after="120"/>
              <w:ind w:right="20"/>
            </w:pPr>
            <w:r w:rsidRPr="007F73BB">
              <w:t>Able to effectively manage additional adults within the classroom to ensure effective learning takes place</w:t>
            </w:r>
          </w:p>
        </w:tc>
        <w:tc>
          <w:tcPr>
            <w:tcW w:w="1136" w:type="dxa"/>
          </w:tcPr>
          <w:p w14:paraId="452AF876" w14:textId="0630974C" w:rsidR="00DA0056" w:rsidRDefault="0070239F" w:rsidP="0070239F">
            <w:pPr>
              <w:spacing w:before="120" w:after="120"/>
              <w:jc w:val="center"/>
            </w:pPr>
            <w:r>
              <w:sym w:font="Wingdings" w:char="F0FC"/>
            </w:r>
          </w:p>
        </w:tc>
        <w:tc>
          <w:tcPr>
            <w:tcW w:w="1132" w:type="dxa"/>
          </w:tcPr>
          <w:p w14:paraId="1C8A9D69" w14:textId="77777777" w:rsidR="00DA0056" w:rsidRDefault="00DA0056" w:rsidP="0070239F">
            <w:pPr>
              <w:spacing w:before="120" w:after="120"/>
              <w:jc w:val="center"/>
            </w:pPr>
          </w:p>
        </w:tc>
      </w:tr>
      <w:tr w:rsidR="00DA0056" w14:paraId="3A77D96A" w14:textId="77777777" w:rsidTr="00E46E10">
        <w:tc>
          <w:tcPr>
            <w:tcW w:w="6941" w:type="dxa"/>
          </w:tcPr>
          <w:p w14:paraId="5869D7D7" w14:textId="649909CC" w:rsidR="00DA0056" w:rsidRDefault="00DA0056" w:rsidP="0070239F">
            <w:pPr>
              <w:spacing w:before="120" w:after="120"/>
              <w:ind w:right="20"/>
            </w:pPr>
            <w:r w:rsidRPr="007F73BB">
              <w:t xml:space="preserve">Commitment to ensure high standards of behaviour, courtesy and </w:t>
            </w:r>
            <w:r w:rsidR="00BB3B70" w:rsidRPr="007F73BB">
              <w:t>self-control</w:t>
            </w:r>
            <w:r w:rsidRPr="007F73BB">
              <w:t xml:space="preserve"> in pupils in a happy, secure environment</w:t>
            </w:r>
          </w:p>
        </w:tc>
        <w:tc>
          <w:tcPr>
            <w:tcW w:w="1136" w:type="dxa"/>
          </w:tcPr>
          <w:p w14:paraId="6F8A3D20" w14:textId="1128F862" w:rsidR="00DA0056" w:rsidRDefault="0070239F" w:rsidP="0070239F">
            <w:pPr>
              <w:spacing w:before="120" w:after="120"/>
              <w:jc w:val="center"/>
            </w:pPr>
            <w:r>
              <w:sym w:font="Wingdings" w:char="F0FC"/>
            </w:r>
          </w:p>
        </w:tc>
        <w:tc>
          <w:tcPr>
            <w:tcW w:w="1132" w:type="dxa"/>
          </w:tcPr>
          <w:p w14:paraId="2557F5A7" w14:textId="77777777" w:rsidR="00DA0056" w:rsidRDefault="00DA0056" w:rsidP="0070239F">
            <w:pPr>
              <w:spacing w:before="120" w:after="120"/>
              <w:jc w:val="center"/>
            </w:pPr>
          </w:p>
        </w:tc>
      </w:tr>
      <w:tr w:rsidR="00FD67E6" w14:paraId="79D5F94C" w14:textId="77777777" w:rsidTr="00E46E10">
        <w:tc>
          <w:tcPr>
            <w:tcW w:w="6941" w:type="dxa"/>
          </w:tcPr>
          <w:p w14:paraId="61D975CD" w14:textId="7AC1DEBD" w:rsidR="00FD67E6" w:rsidRDefault="00560903" w:rsidP="0070239F">
            <w:pPr>
              <w:spacing w:before="120" w:after="120"/>
              <w:ind w:right="20"/>
            </w:pPr>
            <w:r w:rsidRPr="007F73BB">
              <w:t xml:space="preserve">Willing to undertake further professional </w:t>
            </w:r>
            <w:r>
              <w:t>d</w:t>
            </w:r>
            <w:r w:rsidRPr="007F73BB">
              <w:t>evelopment</w:t>
            </w:r>
          </w:p>
        </w:tc>
        <w:tc>
          <w:tcPr>
            <w:tcW w:w="1136" w:type="dxa"/>
          </w:tcPr>
          <w:p w14:paraId="6E892A63" w14:textId="6BCD7CCC" w:rsidR="00FD67E6" w:rsidRDefault="0070239F" w:rsidP="0070239F">
            <w:pPr>
              <w:spacing w:before="120" w:after="120"/>
              <w:jc w:val="center"/>
            </w:pPr>
            <w:r>
              <w:sym w:font="Wingdings" w:char="F0FC"/>
            </w:r>
          </w:p>
        </w:tc>
        <w:tc>
          <w:tcPr>
            <w:tcW w:w="1132" w:type="dxa"/>
          </w:tcPr>
          <w:p w14:paraId="1F2C195E" w14:textId="77777777" w:rsidR="00FD67E6" w:rsidRDefault="00FD67E6" w:rsidP="0070239F">
            <w:pPr>
              <w:spacing w:before="120" w:after="120"/>
              <w:jc w:val="center"/>
            </w:pPr>
          </w:p>
        </w:tc>
      </w:tr>
      <w:tr w:rsidR="00DA0056" w14:paraId="7979784A" w14:textId="77777777" w:rsidTr="00497099">
        <w:tc>
          <w:tcPr>
            <w:tcW w:w="6941" w:type="dxa"/>
          </w:tcPr>
          <w:p w14:paraId="252E1436" w14:textId="77777777" w:rsidR="00DA0056" w:rsidRPr="007F73BB" w:rsidRDefault="00DA0056" w:rsidP="0070239F">
            <w:pPr>
              <w:spacing w:before="120" w:after="120"/>
              <w:ind w:right="20"/>
            </w:pPr>
            <w:r>
              <w:t xml:space="preserve">Good ICT knowledge and skills </w:t>
            </w:r>
          </w:p>
        </w:tc>
        <w:tc>
          <w:tcPr>
            <w:tcW w:w="1136" w:type="dxa"/>
          </w:tcPr>
          <w:p w14:paraId="73CA2D96" w14:textId="45399CF7" w:rsidR="00DA0056" w:rsidRDefault="0070239F" w:rsidP="0070239F">
            <w:pPr>
              <w:spacing w:before="120" w:after="120"/>
              <w:jc w:val="center"/>
            </w:pPr>
            <w:r>
              <w:sym w:font="Wingdings" w:char="F0FC"/>
            </w:r>
          </w:p>
        </w:tc>
        <w:tc>
          <w:tcPr>
            <w:tcW w:w="1132" w:type="dxa"/>
          </w:tcPr>
          <w:p w14:paraId="2E43C8C2" w14:textId="77777777" w:rsidR="00DA0056" w:rsidRDefault="00DA0056" w:rsidP="0070239F">
            <w:pPr>
              <w:spacing w:before="120" w:after="120"/>
              <w:jc w:val="center"/>
            </w:pPr>
          </w:p>
        </w:tc>
      </w:tr>
      <w:tr w:rsidR="00DA0056" w14:paraId="7FA2E81A" w14:textId="77777777" w:rsidTr="00E46E10">
        <w:tc>
          <w:tcPr>
            <w:tcW w:w="6941" w:type="dxa"/>
          </w:tcPr>
          <w:p w14:paraId="175D9706" w14:textId="51300372" w:rsidR="00DA0056" w:rsidRPr="007F73BB" w:rsidRDefault="00DA0056" w:rsidP="0070239F">
            <w:pPr>
              <w:spacing w:before="120" w:after="120"/>
              <w:ind w:right="20"/>
            </w:pPr>
            <w:r>
              <w:t>A willingness to lead a subject across the school</w:t>
            </w:r>
          </w:p>
        </w:tc>
        <w:tc>
          <w:tcPr>
            <w:tcW w:w="1136" w:type="dxa"/>
          </w:tcPr>
          <w:p w14:paraId="7C7791F3" w14:textId="4E477723" w:rsidR="00DA0056" w:rsidRDefault="0070239F" w:rsidP="0070239F">
            <w:pPr>
              <w:spacing w:before="120" w:after="120"/>
              <w:jc w:val="center"/>
            </w:pPr>
            <w:r>
              <w:sym w:font="Wingdings" w:char="F0FC"/>
            </w:r>
          </w:p>
        </w:tc>
        <w:tc>
          <w:tcPr>
            <w:tcW w:w="1132" w:type="dxa"/>
          </w:tcPr>
          <w:p w14:paraId="12271024" w14:textId="77777777" w:rsidR="00DA0056" w:rsidRDefault="00DA0056" w:rsidP="0070239F">
            <w:pPr>
              <w:spacing w:before="120" w:after="120"/>
              <w:jc w:val="center"/>
            </w:pPr>
          </w:p>
        </w:tc>
      </w:tr>
      <w:tr w:rsidR="00FD67E6" w:rsidRPr="0070239F" w14:paraId="41606F60" w14:textId="77777777" w:rsidTr="00560903">
        <w:tc>
          <w:tcPr>
            <w:tcW w:w="6941" w:type="dxa"/>
            <w:shd w:val="clear" w:color="auto" w:fill="A6A6A6" w:themeFill="background1" w:themeFillShade="A6"/>
          </w:tcPr>
          <w:p w14:paraId="5CB9C29D" w14:textId="01E26B1E" w:rsidR="00FD67E6" w:rsidRPr="0070239F" w:rsidRDefault="00560903" w:rsidP="0070239F">
            <w:pPr>
              <w:spacing w:before="120" w:after="120"/>
              <w:rPr>
                <w:b/>
              </w:rPr>
            </w:pPr>
            <w:r w:rsidRPr="0070239F">
              <w:rPr>
                <w:b/>
              </w:rPr>
              <w:t>Personal Skills</w:t>
            </w:r>
          </w:p>
        </w:tc>
        <w:tc>
          <w:tcPr>
            <w:tcW w:w="1136" w:type="dxa"/>
            <w:shd w:val="clear" w:color="auto" w:fill="A6A6A6" w:themeFill="background1" w:themeFillShade="A6"/>
          </w:tcPr>
          <w:p w14:paraId="5D6BF9F8" w14:textId="77777777" w:rsidR="00FD67E6" w:rsidRPr="0070239F" w:rsidRDefault="00FD67E6" w:rsidP="0070239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2" w:type="dxa"/>
            <w:shd w:val="clear" w:color="auto" w:fill="A6A6A6" w:themeFill="background1" w:themeFillShade="A6"/>
          </w:tcPr>
          <w:p w14:paraId="12617F61" w14:textId="77777777" w:rsidR="00FD67E6" w:rsidRPr="0070239F" w:rsidRDefault="00FD67E6" w:rsidP="0070239F">
            <w:pPr>
              <w:spacing w:before="120" w:after="120"/>
              <w:jc w:val="center"/>
              <w:rPr>
                <w:b/>
              </w:rPr>
            </w:pPr>
          </w:p>
        </w:tc>
      </w:tr>
      <w:tr w:rsidR="00FD67E6" w14:paraId="66ADAD58" w14:textId="77777777" w:rsidTr="00E46E10">
        <w:tc>
          <w:tcPr>
            <w:tcW w:w="6941" w:type="dxa"/>
          </w:tcPr>
          <w:p w14:paraId="2A34E839" w14:textId="39F0EB6A" w:rsidR="00FD67E6" w:rsidRDefault="00560903" w:rsidP="0070239F">
            <w:pPr>
              <w:spacing w:before="120" w:after="120"/>
            </w:pPr>
            <w:r>
              <w:t>Must be willing and enjoy engaging with parents in order to encourage their involvement in the education of their children</w:t>
            </w:r>
          </w:p>
        </w:tc>
        <w:tc>
          <w:tcPr>
            <w:tcW w:w="1136" w:type="dxa"/>
          </w:tcPr>
          <w:p w14:paraId="4ABD94DE" w14:textId="26B25787" w:rsidR="00FD67E6" w:rsidRDefault="0070239F" w:rsidP="0070239F">
            <w:pPr>
              <w:spacing w:before="120" w:after="120"/>
              <w:jc w:val="center"/>
            </w:pPr>
            <w:r>
              <w:sym w:font="Wingdings" w:char="F0FC"/>
            </w:r>
          </w:p>
        </w:tc>
        <w:tc>
          <w:tcPr>
            <w:tcW w:w="1132" w:type="dxa"/>
          </w:tcPr>
          <w:p w14:paraId="6604F165" w14:textId="77777777" w:rsidR="00FD67E6" w:rsidRDefault="00FD67E6" w:rsidP="0070239F">
            <w:pPr>
              <w:spacing w:before="120" w:after="120"/>
              <w:jc w:val="center"/>
            </w:pPr>
          </w:p>
        </w:tc>
      </w:tr>
      <w:tr w:rsidR="00DA0056" w14:paraId="61C7DF0B" w14:textId="77777777" w:rsidTr="00E46E10">
        <w:tc>
          <w:tcPr>
            <w:tcW w:w="6941" w:type="dxa"/>
          </w:tcPr>
          <w:p w14:paraId="7411B84B" w14:textId="30290AC3" w:rsidR="00DA0056" w:rsidRDefault="00DA0056" w:rsidP="0070239F">
            <w:pPr>
              <w:spacing w:before="120" w:after="120"/>
            </w:pPr>
            <w:r>
              <w:t>Be a smiley, positive and enthusiastic role model for pupils across the school</w:t>
            </w:r>
          </w:p>
        </w:tc>
        <w:tc>
          <w:tcPr>
            <w:tcW w:w="1136" w:type="dxa"/>
          </w:tcPr>
          <w:p w14:paraId="66D7F8C0" w14:textId="22D49968" w:rsidR="00DA0056" w:rsidRDefault="0070239F" w:rsidP="0070239F">
            <w:pPr>
              <w:spacing w:before="120" w:after="120"/>
              <w:jc w:val="center"/>
            </w:pPr>
            <w:r>
              <w:sym w:font="Wingdings" w:char="F0FC"/>
            </w:r>
          </w:p>
        </w:tc>
        <w:tc>
          <w:tcPr>
            <w:tcW w:w="1132" w:type="dxa"/>
          </w:tcPr>
          <w:p w14:paraId="066EBFFC" w14:textId="77777777" w:rsidR="00DA0056" w:rsidRDefault="00DA0056" w:rsidP="0070239F">
            <w:pPr>
              <w:spacing w:before="120" w:after="120"/>
              <w:jc w:val="center"/>
            </w:pPr>
          </w:p>
        </w:tc>
      </w:tr>
      <w:tr w:rsidR="00560903" w14:paraId="023EF842" w14:textId="77777777" w:rsidTr="00E46E10">
        <w:tc>
          <w:tcPr>
            <w:tcW w:w="6941" w:type="dxa"/>
          </w:tcPr>
          <w:p w14:paraId="1FA57F6B" w14:textId="228D5C30" w:rsidR="00560903" w:rsidRDefault="00DA0056" w:rsidP="0070239F">
            <w:pPr>
              <w:spacing w:before="120" w:after="120"/>
              <w:ind w:right="20"/>
            </w:pPr>
            <w:r w:rsidRPr="007F73BB">
              <w:t>Excellent organisational skill</w:t>
            </w:r>
            <w:r>
              <w:t>s</w:t>
            </w:r>
          </w:p>
        </w:tc>
        <w:tc>
          <w:tcPr>
            <w:tcW w:w="1136" w:type="dxa"/>
          </w:tcPr>
          <w:p w14:paraId="2B15FDD8" w14:textId="510DE992" w:rsidR="00560903" w:rsidRDefault="0070239F" w:rsidP="0070239F">
            <w:pPr>
              <w:spacing w:before="120" w:after="120"/>
              <w:jc w:val="center"/>
            </w:pPr>
            <w:r>
              <w:sym w:font="Wingdings" w:char="F0FC"/>
            </w:r>
          </w:p>
        </w:tc>
        <w:tc>
          <w:tcPr>
            <w:tcW w:w="1132" w:type="dxa"/>
          </w:tcPr>
          <w:p w14:paraId="05B8165F" w14:textId="77777777" w:rsidR="00560903" w:rsidRDefault="00560903" w:rsidP="0070239F">
            <w:pPr>
              <w:spacing w:before="120" w:after="120"/>
              <w:jc w:val="center"/>
            </w:pPr>
          </w:p>
        </w:tc>
      </w:tr>
      <w:tr w:rsidR="00560903" w14:paraId="165096E9" w14:textId="77777777" w:rsidTr="00E46E10">
        <w:tc>
          <w:tcPr>
            <w:tcW w:w="6941" w:type="dxa"/>
          </w:tcPr>
          <w:p w14:paraId="4D1B1F19" w14:textId="601156E2" w:rsidR="00560903" w:rsidRDefault="00DA0056" w:rsidP="0070239F">
            <w:pPr>
              <w:spacing w:before="120" w:after="120"/>
              <w:ind w:right="20"/>
            </w:pPr>
            <w:r w:rsidRPr="007F73BB">
              <w:t>Good communicator with a wide range of people</w:t>
            </w:r>
            <w:r>
              <w:t xml:space="preserve"> both orally and in writing</w:t>
            </w:r>
          </w:p>
        </w:tc>
        <w:tc>
          <w:tcPr>
            <w:tcW w:w="1136" w:type="dxa"/>
          </w:tcPr>
          <w:p w14:paraId="2484DED8" w14:textId="1DC6681F" w:rsidR="00560903" w:rsidRDefault="0070239F" w:rsidP="0070239F">
            <w:pPr>
              <w:spacing w:before="120" w:after="120"/>
              <w:jc w:val="center"/>
            </w:pPr>
            <w:r>
              <w:sym w:font="Wingdings" w:char="F0FC"/>
            </w:r>
          </w:p>
        </w:tc>
        <w:tc>
          <w:tcPr>
            <w:tcW w:w="1132" w:type="dxa"/>
          </w:tcPr>
          <w:p w14:paraId="1865D95E" w14:textId="77777777" w:rsidR="00560903" w:rsidRDefault="00560903" w:rsidP="0070239F">
            <w:pPr>
              <w:spacing w:before="120" w:after="120"/>
              <w:jc w:val="center"/>
            </w:pPr>
          </w:p>
        </w:tc>
      </w:tr>
      <w:tr w:rsidR="00DA0056" w14:paraId="1AD684E7" w14:textId="77777777" w:rsidTr="00E46E10">
        <w:tc>
          <w:tcPr>
            <w:tcW w:w="6941" w:type="dxa"/>
          </w:tcPr>
          <w:p w14:paraId="77061CF6" w14:textId="3B869AEA" w:rsidR="00DA0056" w:rsidRDefault="00DA0056" w:rsidP="0070239F">
            <w:pPr>
              <w:spacing w:before="120" w:after="120"/>
              <w:ind w:right="20"/>
            </w:pPr>
            <w:r w:rsidRPr="007F73BB">
              <w:t xml:space="preserve">Sense of commitment and willingness to be involved in the wider life of the school </w:t>
            </w:r>
            <w:proofErr w:type="spellStart"/>
            <w:r w:rsidRPr="007F73BB">
              <w:t>e.g</w:t>
            </w:r>
            <w:proofErr w:type="spellEnd"/>
            <w:r w:rsidRPr="007F73BB">
              <w:t xml:space="preserve"> clubs, PA etc</w:t>
            </w:r>
          </w:p>
        </w:tc>
        <w:tc>
          <w:tcPr>
            <w:tcW w:w="1136" w:type="dxa"/>
          </w:tcPr>
          <w:p w14:paraId="4091FA22" w14:textId="5F953E2F" w:rsidR="00DA0056" w:rsidRDefault="0070239F" w:rsidP="0070239F">
            <w:pPr>
              <w:spacing w:before="120" w:after="120"/>
              <w:jc w:val="center"/>
            </w:pPr>
            <w:r>
              <w:sym w:font="Wingdings" w:char="F0FC"/>
            </w:r>
          </w:p>
        </w:tc>
        <w:tc>
          <w:tcPr>
            <w:tcW w:w="1132" w:type="dxa"/>
          </w:tcPr>
          <w:p w14:paraId="3B35D26D" w14:textId="77777777" w:rsidR="00DA0056" w:rsidRDefault="00DA0056" w:rsidP="0070239F">
            <w:pPr>
              <w:spacing w:before="120" w:after="120"/>
              <w:jc w:val="center"/>
            </w:pPr>
          </w:p>
        </w:tc>
      </w:tr>
      <w:tr w:rsidR="00DA0056" w14:paraId="060394F7" w14:textId="77777777" w:rsidTr="00E46E10">
        <w:tc>
          <w:tcPr>
            <w:tcW w:w="6941" w:type="dxa"/>
          </w:tcPr>
          <w:p w14:paraId="03705D24" w14:textId="4E86CF8C" w:rsidR="00DA0056" w:rsidRPr="007F73BB" w:rsidRDefault="00586211" w:rsidP="0070239F">
            <w:pPr>
              <w:spacing w:before="120" w:after="120"/>
              <w:ind w:right="20"/>
            </w:pPr>
            <w:r>
              <w:t>Must be able to manage own work load effectively</w:t>
            </w:r>
          </w:p>
        </w:tc>
        <w:tc>
          <w:tcPr>
            <w:tcW w:w="1136" w:type="dxa"/>
          </w:tcPr>
          <w:p w14:paraId="08B1E335" w14:textId="7B7F7181" w:rsidR="00DA0056" w:rsidRDefault="0070239F" w:rsidP="0070239F">
            <w:pPr>
              <w:spacing w:before="120" w:after="120"/>
              <w:jc w:val="center"/>
            </w:pPr>
            <w:r>
              <w:sym w:font="Wingdings" w:char="F0FC"/>
            </w:r>
          </w:p>
        </w:tc>
        <w:tc>
          <w:tcPr>
            <w:tcW w:w="1132" w:type="dxa"/>
          </w:tcPr>
          <w:p w14:paraId="2B66136A" w14:textId="77777777" w:rsidR="00DA0056" w:rsidRDefault="00DA0056" w:rsidP="0070239F">
            <w:pPr>
              <w:spacing w:before="120" w:after="120"/>
              <w:jc w:val="center"/>
            </w:pPr>
          </w:p>
        </w:tc>
      </w:tr>
      <w:tr w:rsidR="00DA0056" w14:paraId="44AC5D1B" w14:textId="77777777" w:rsidTr="00E46E10">
        <w:tc>
          <w:tcPr>
            <w:tcW w:w="6941" w:type="dxa"/>
          </w:tcPr>
          <w:p w14:paraId="306A3AAB" w14:textId="548859EB" w:rsidR="00DA0056" w:rsidRDefault="00DA0056" w:rsidP="0070239F">
            <w:pPr>
              <w:spacing w:before="120" w:after="120"/>
              <w:ind w:right="20"/>
            </w:pPr>
            <w:r>
              <w:t>S</w:t>
            </w:r>
            <w:r w:rsidRPr="007F73BB">
              <w:t>ense of humour, endless enthusiasm and energy</w:t>
            </w:r>
          </w:p>
        </w:tc>
        <w:tc>
          <w:tcPr>
            <w:tcW w:w="1136" w:type="dxa"/>
          </w:tcPr>
          <w:p w14:paraId="76597E3F" w14:textId="6332594C" w:rsidR="00DA0056" w:rsidRDefault="0070239F" w:rsidP="0070239F">
            <w:pPr>
              <w:spacing w:before="120" w:after="120"/>
              <w:jc w:val="center"/>
            </w:pPr>
            <w:r>
              <w:sym w:font="Wingdings" w:char="F0FC"/>
            </w:r>
          </w:p>
        </w:tc>
        <w:tc>
          <w:tcPr>
            <w:tcW w:w="1132" w:type="dxa"/>
          </w:tcPr>
          <w:p w14:paraId="624D25B4" w14:textId="77777777" w:rsidR="00DA0056" w:rsidRDefault="00DA0056" w:rsidP="0070239F">
            <w:pPr>
              <w:spacing w:before="120" w:after="120"/>
              <w:jc w:val="center"/>
            </w:pPr>
          </w:p>
        </w:tc>
      </w:tr>
    </w:tbl>
    <w:p w14:paraId="665E746E" w14:textId="77777777" w:rsidR="00E46E10" w:rsidRDefault="00E46E10" w:rsidP="003764F3">
      <w:pPr>
        <w:spacing w:before="240"/>
      </w:pPr>
    </w:p>
    <w:p w14:paraId="773F47EE" w14:textId="77777777" w:rsidR="00592B79" w:rsidRPr="002B42B3" w:rsidRDefault="00592B79" w:rsidP="003A6E09">
      <w:pPr>
        <w:pStyle w:val="Section-Level1"/>
        <w:keepLines/>
        <w:numPr>
          <w:ilvl w:val="0"/>
          <w:numId w:val="0"/>
        </w:numPr>
        <w:ind w:left="360" w:hanging="360"/>
        <w:outlineLvl w:val="1"/>
      </w:pPr>
    </w:p>
    <w:sectPr w:rsidR="00592B79" w:rsidRPr="002B4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43CB8" w14:textId="77777777" w:rsidR="00592B79" w:rsidRDefault="00592B79" w:rsidP="00B0282F">
      <w:r>
        <w:separator/>
      </w:r>
    </w:p>
  </w:endnote>
  <w:endnote w:type="continuationSeparator" w:id="0">
    <w:p w14:paraId="6AABF882" w14:textId="77777777" w:rsidR="00592B79" w:rsidRDefault="00592B79" w:rsidP="00B0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BIH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6F1DE" w14:textId="77777777" w:rsidR="00592B79" w:rsidRDefault="00592B79" w:rsidP="00B0282F">
      <w:r>
        <w:separator/>
      </w:r>
    </w:p>
  </w:footnote>
  <w:footnote w:type="continuationSeparator" w:id="0">
    <w:p w14:paraId="5C62C104" w14:textId="77777777" w:rsidR="00592B79" w:rsidRDefault="00592B79" w:rsidP="00B02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144"/>
    <w:multiLevelType w:val="multilevel"/>
    <w:tmpl w:val="58A2A230"/>
    <w:lvl w:ilvl="0">
      <w:start w:val="1"/>
      <w:numFmt w:val="decimal"/>
      <w:pStyle w:val="Section-Level1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DD2172"/>
    <w:multiLevelType w:val="hybridMultilevel"/>
    <w:tmpl w:val="9BA6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E5766"/>
    <w:multiLevelType w:val="hybridMultilevel"/>
    <w:tmpl w:val="7F880C7A"/>
    <w:lvl w:ilvl="0" w:tplc="2ACEB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80311"/>
    <w:multiLevelType w:val="multilevel"/>
    <w:tmpl w:val="BECE87E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CCA6D39"/>
    <w:multiLevelType w:val="hybridMultilevel"/>
    <w:tmpl w:val="2572F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5A85"/>
    <w:multiLevelType w:val="multilevel"/>
    <w:tmpl w:val="CC8A443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64E0C2B"/>
    <w:multiLevelType w:val="hybridMultilevel"/>
    <w:tmpl w:val="541A0228"/>
    <w:lvl w:ilvl="0" w:tplc="193A0746">
      <w:start w:val="1"/>
      <w:numFmt w:val="decimal"/>
      <w:pStyle w:val="Numbered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13"/>
    <w:multiLevelType w:val="multilevel"/>
    <w:tmpl w:val="16284F82"/>
    <w:lvl w:ilvl="0">
      <w:start w:val="1"/>
      <w:numFmt w:val="decimal"/>
      <w:pStyle w:val="Sectionheading"/>
      <w:lvlText w:val="%1."/>
      <w:lvlJc w:val="left"/>
      <w:pPr>
        <w:ind w:left="900" w:hanging="360"/>
      </w:pPr>
      <w:rPr>
        <w:color w:val="FF4874"/>
      </w:rPr>
    </w:lvl>
    <w:lvl w:ilvl="1">
      <w:start w:val="1"/>
      <w:numFmt w:val="decimal"/>
      <w:pStyle w:val="Section-Level2"/>
      <w:lvlText w:val="%1.%2."/>
      <w:lvlJc w:val="left"/>
      <w:pPr>
        <w:ind w:left="858" w:hanging="432"/>
      </w:pPr>
      <w:rPr>
        <w:color w:val="44474A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4B233E"/>
    <w:multiLevelType w:val="hybridMultilevel"/>
    <w:tmpl w:val="9620DF62"/>
    <w:lvl w:ilvl="0" w:tplc="23025A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2EB64DC"/>
    <w:multiLevelType w:val="hybridMultilevel"/>
    <w:tmpl w:val="36CA4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64AA5"/>
    <w:multiLevelType w:val="multilevel"/>
    <w:tmpl w:val="E5F6957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DA01EBE"/>
    <w:multiLevelType w:val="hybridMultilevel"/>
    <w:tmpl w:val="71C05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149E5"/>
    <w:multiLevelType w:val="hybridMultilevel"/>
    <w:tmpl w:val="116CC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C0DD6"/>
    <w:multiLevelType w:val="hybridMultilevel"/>
    <w:tmpl w:val="EA265214"/>
    <w:lvl w:ilvl="0" w:tplc="0590E956">
      <w:start w:val="1"/>
      <w:numFmt w:val="bullet"/>
      <w:pStyle w:val="Bullets"/>
      <w:lvlText w:val=""/>
      <w:lvlJc w:val="left"/>
      <w:pPr>
        <w:ind w:left="360" w:hanging="360"/>
      </w:pPr>
      <w:rPr>
        <w:rFonts w:ascii="Symbol" w:hAnsi="Symbol" w:hint="default"/>
        <w:color w:val="1381B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807D7F"/>
    <w:multiLevelType w:val="multilevel"/>
    <w:tmpl w:val="921238F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EEB77E0"/>
    <w:multiLevelType w:val="hybridMultilevel"/>
    <w:tmpl w:val="548CEBC4"/>
    <w:lvl w:ilvl="0" w:tplc="5B10E4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A40E4"/>
    <w:multiLevelType w:val="multilevel"/>
    <w:tmpl w:val="54DE2C2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3246EC2"/>
    <w:multiLevelType w:val="hybridMultilevel"/>
    <w:tmpl w:val="B0928520"/>
    <w:lvl w:ilvl="0" w:tplc="B5E216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0D6B55"/>
    <w:multiLevelType w:val="hybridMultilevel"/>
    <w:tmpl w:val="E356E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2"/>
  </w:num>
  <w:num w:numId="6">
    <w:abstractNumId w:val="17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0"/>
  </w:num>
  <w:num w:numId="14">
    <w:abstractNumId w:val="1"/>
  </w:num>
  <w:num w:numId="15">
    <w:abstractNumId w:val="11"/>
  </w:num>
  <w:num w:numId="16">
    <w:abstractNumId w:val="4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4"/>
  </w:num>
  <w:num w:numId="34">
    <w:abstractNumId w:val="6"/>
  </w:num>
  <w:num w:numId="35">
    <w:abstractNumId w:val="7"/>
  </w:num>
  <w:num w:numId="36">
    <w:abstractNumId w:val="7"/>
  </w:num>
  <w:num w:numId="37">
    <w:abstractNumId w:val="7"/>
  </w:num>
  <w:num w:numId="38">
    <w:abstractNumId w:val="8"/>
  </w:num>
  <w:num w:numId="39">
    <w:abstractNumId w:val="13"/>
  </w:num>
  <w:num w:numId="40">
    <w:abstractNumId w:val="1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79"/>
    <w:rsid w:val="00065323"/>
    <w:rsid w:val="000951A3"/>
    <w:rsid w:val="000D68B1"/>
    <w:rsid w:val="0010512C"/>
    <w:rsid w:val="001070D3"/>
    <w:rsid w:val="00183F9A"/>
    <w:rsid w:val="001C359F"/>
    <w:rsid w:val="002B084D"/>
    <w:rsid w:val="002B42B3"/>
    <w:rsid w:val="00301E2E"/>
    <w:rsid w:val="00326D06"/>
    <w:rsid w:val="003764F3"/>
    <w:rsid w:val="00394E4E"/>
    <w:rsid w:val="003A6E09"/>
    <w:rsid w:val="00425E04"/>
    <w:rsid w:val="00456AA9"/>
    <w:rsid w:val="00472CC5"/>
    <w:rsid w:val="004F13B0"/>
    <w:rsid w:val="00560903"/>
    <w:rsid w:val="00586211"/>
    <w:rsid w:val="00592B79"/>
    <w:rsid w:val="006A758C"/>
    <w:rsid w:val="006D21F9"/>
    <w:rsid w:val="006D37E2"/>
    <w:rsid w:val="00701F2A"/>
    <w:rsid w:val="0070239F"/>
    <w:rsid w:val="00714716"/>
    <w:rsid w:val="00733087"/>
    <w:rsid w:val="0074087B"/>
    <w:rsid w:val="00751C38"/>
    <w:rsid w:val="00753481"/>
    <w:rsid w:val="007815C3"/>
    <w:rsid w:val="007E4F8B"/>
    <w:rsid w:val="00834B9E"/>
    <w:rsid w:val="00862C0B"/>
    <w:rsid w:val="00886BBB"/>
    <w:rsid w:val="008A38F2"/>
    <w:rsid w:val="008A3AF8"/>
    <w:rsid w:val="0091719C"/>
    <w:rsid w:val="00953B20"/>
    <w:rsid w:val="00A02B3D"/>
    <w:rsid w:val="00A52A83"/>
    <w:rsid w:val="00A548B8"/>
    <w:rsid w:val="00A74AE6"/>
    <w:rsid w:val="00B0282F"/>
    <w:rsid w:val="00B272EF"/>
    <w:rsid w:val="00B45E88"/>
    <w:rsid w:val="00B67959"/>
    <w:rsid w:val="00BB3B70"/>
    <w:rsid w:val="00BE12DC"/>
    <w:rsid w:val="00BE20FF"/>
    <w:rsid w:val="00BE6F79"/>
    <w:rsid w:val="00BF14C6"/>
    <w:rsid w:val="00C0629F"/>
    <w:rsid w:val="00CF38BA"/>
    <w:rsid w:val="00CF5EBD"/>
    <w:rsid w:val="00D9140C"/>
    <w:rsid w:val="00DA0056"/>
    <w:rsid w:val="00DA3975"/>
    <w:rsid w:val="00DE1899"/>
    <w:rsid w:val="00E169CB"/>
    <w:rsid w:val="00E46E10"/>
    <w:rsid w:val="00E5650F"/>
    <w:rsid w:val="00EA6FD6"/>
    <w:rsid w:val="00EC2AF5"/>
    <w:rsid w:val="00ED25C4"/>
    <w:rsid w:val="00EF50E1"/>
    <w:rsid w:val="00F3002F"/>
    <w:rsid w:val="00F30F88"/>
    <w:rsid w:val="00F54EA6"/>
    <w:rsid w:val="00F57700"/>
    <w:rsid w:val="00F83BCF"/>
    <w:rsid w:val="00FC5AB6"/>
    <w:rsid w:val="00F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CA440"/>
  <w15:docId w15:val="{6EC936E0-BA17-41F3-9859-FD1A0036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B9E"/>
    <w:pPr>
      <w:spacing w:after="0" w:line="240" w:lineRule="auto"/>
    </w:pPr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B9E"/>
    <w:pPr>
      <w:keepNext/>
      <w:keepLines/>
      <w:tabs>
        <w:tab w:val="center" w:pos="4513"/>
      </w:tabs>
      <w:spacing w:before="120" w:after="360"/>
      <w:outlineLvl w:val="0"/>
    </w:pPr>
    <w:rPr>
      <w:rFonts w:eastAsiaTheme="majorEastAsia" w:cstheme="minorHAnsi"/>
      <w:bCs/>
      <w:color w:val="1381B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B9E"/>
    <w:pPr>
      <w:keepNext/>
      <w:keepLines/>
      <w:spacing w:before="360" w:after="120"/>
      <w:jc w:val="both"/>
      <w:outlineLvl w:val="1"/>
    </w:pPr>
    <w:rPr>
      <w:rFonts w:eastAsiaTheme="majorEastAsia" w:cstheme="minorHAnsi"/>
      <w:bCs/>
      <w:color w:val="FF4874"/>
      <w:sz w:val="32"/>
      <w:szCs w:val="32"/>
    </w:rPr>
  </w:style>
  <w:style w:type="paragraph" w:styleId="Heading3">
    <w:name w:val="heading 3"/>
    <w:aliases w:val="Subheading"/>
    <w:basedOn w:val="Normal"/>
    <w:next w:val="Normal"/>
    <w:link w:val="Heading3Char"/>
    <w:uiPriority w:val="9"/>
    <w:unhideWhenUsed/>
    <w:qFormat/>
    <w:rsid w:val="00834B9E"/>
    <w:pPr>
      <w:keepNext/>
      <w:keepLines/>
      <w:spacing w:before="360" w:after="120"/>
      <w:jc w:val="both"/>
      <w:outlineLvl w:val="2"/>
    </w:pPr>
    <w:rPr>
      <w:rFonts w:eastAsiaTheme="majorEastAsia"/>
      <w:bCs/>
      <w:color w:val="3B597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B9E"/>
    <w:rPr>
      <w:rFonts w:eastAsiaTheme="majorEastAsia" w:cstheme="minorHAnsi"/>
      <w:bCs/>
      <w:color w:val="1381BE"/>
      <w:sz w:val="40"/>
      <w:szCs w:val="4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34B9E"/>
    <w:rPr>
      <w:rFonts w:eastAsiaTheme="majorEastAsia" w:cstheme="minorHAnsi"/>
      <w:bCs/>
      <w:color w:val="FF4874"/>
      <w:sz w:val="32"/>
      <w:szCs w:val="32"/>
      <w:lang w:eastAsia="en-GB"/>
    </w:rPr>
  </w:style>
  <w:style w:type="paragraph" w:customStyle="1" w:styleId="Bullets">
    <w:name w:val="Bullets"/>
    <w:basedOn w:val="ListParagraph"/>
    <w:link w:val="BulletsChar"/>
    <w:qFormat/>
    <w:rsid w:val="00834B9E"/>
    <w:pPr>
      <w:numPr>
        <w:numId w:val="33"/>
      </w:numPr>
      <w:spacing w:after="120"/>
      <w:jc w:val="both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834B9E"/>
    <w:rPr>
      <w:rFonts w:ascii="Calibri" w:hAnsi="Calibri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834B9E"/>
    <w:pPr>
      <w:ind w:left="1166"/>
    </w:pPr>
  </w:style>
  <w:style w:type="character" w:customStyle="1" w:styleId="Heading3Char">
    <w:name w:val="Heading 3 Char"/>
    <w:aliases w:val="Subheading Char"/>
    <w:basedOn w:val="DefaultParagraphFont"/>
    <w:link w:val="Heading3"/>
    <w:uiPriority w:val="9"/>
    <w:rsid w:val="00834B9E"/>
    <w:rPr>
      <w:rFonts w:eastAsiaTheme="majorEastAsia"/>
      <w:bCs/>
      <w:color w:val="3B597B"/>
      <w:sz w:val="24"/>
      <w:szCs w:val="24"/>
      <w:lang w:eastAsia="en-GB"/>
    </w:rPr>
  </w:style>
  <w:style w:type="paragraph" w:customStyle="1" w:styleId="Numbered">
    <w:name w:val="Numbered"/>
    <w:basedOn w:val="ListParagraph"/>
    <w:link w:val="NumberedChar"/>
    <w:qFormat/>
    <w:rsid w:val="00834B9E"/>
    <w:pPr>
      <w:numPr>
        <w:numId w:val="34"/>
      </w:numPr>
      <w:spacing w:after="120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34B9E"/>
    <w:rPr>
      <w:sz w:val="24"/>
      <w:szCs w:val="24"/>
      <w:lang w:eastAsia="en-GB"/>
    </w:rPr>
  </w:style>
  <w:style w:type="character" w:customStyle="1" w:styleId="NumberedChar">
    <w:name w:val="Numbered Char"/>
    <w:basedOn w:val="ListParagraphChar"/>
    <w:link w:val="Numbered"/>
    <w:rsid w:val="00834B9E"/>
    <w:rPr>
      <w:sz w:val="24"/>
      <w:szCs w:val="24"/>
      <w:lang w:eastAsia="en-GB"/>
    </w:rPr>
  </w:style>
  <w:style w:type="paragraph" w:customStyle="1" w:styleId="Default">
    <w:name w:val="Default"/>
    <w:uiPriority w:val="99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FF487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954F72" w:themeColor="followedHyperlink"/>
      <w:u w:val="single"/>
    </w:rPr>
  </w:style>
  <w:style w:type="character" w:styleId="Emphasis">
    <w:name w:val="Emphasis"/>
    <w:uiPriority w:val="20"/>
    <w:rsid w:val="00BE12DC"/>
    <w:rPr>
      <w:i/>
      <w:iCs/>
    </w:rPr>
  </w:style>
  <w:style w:type="paragraph" w:customStyle="1" w:styleId="Section-Level1">
    <w:name w:val="Section - Level 1"/>
    <w:basedOn w:val="Normal"/>
    <w:link w:val="Section-Level1Char"/>
    <w:rsid w:val="0010512C"/>
    <w:pPr>
      <w:keepNext/>
      <w:numPr>
        <w:numId w:val="11"/>
      </w:numPr>
      <w:spacing w:before="360" w:after="120"/>
    </w:pPr>
    <w:rPr>
      <w:rFonts w:ascii="Calibri" w:hAnsi="Calibri" w:cs="Times New Roman"/>
      <w:b/>
      <w:bCs/>
      <w:color w:val="4F81BD"/>
    </w:rPr>
  </w:style>
  <w:style w:type="character" w:customStyle="1" w:styleId="Section-Level2Char">
    <w:name w:val="Section - Level 2 Char"/>
    <w:basedOn w:val="NumberedChar"/>
    <w:link w:val="Section-Level2"/>
    <w:locked/>
    <w:rsid w:val="00834B9E"/>
    <w:rPr>
      <w:sz w:val="24"/>
      <w:szCs w:val="24"/>
      <w:lang w:eastAsia="en-GB"/>
    </w:rPr>
  </w:style>
  <w:style w:type="paragraph" w:customStyle="1" w:styleId="Section-Level2">
    <w:name w:val="Section - Level 2"/>
    <w:basedOn w:val="Numbered"/>
    <w:link w:val="Section-Level2Char"/>
    <w:qFormat/>
    <w:rsid w:val="00834B9E"/>
    <w:pPr>
      <w:numPr>
        <w:ilvl w:val="1"/>
        <w:numId w:val="37"/>
      </w:numPr>
      <w:spacing w:after="200"/>
    </w:pPr>
  </w:style>
  <w:style w:type="paragraph" w:customStyle="1" w:styleId="Section-Level3">
    <w:name w:val="Section - Level 3"/>
    <w:basedOn w:val="Section-Level2"/>
    <w:link w:val="Section-Level3Char"/>
    <w:qFormat/>
    <w:rsid w:val="00834B9E"/>
    <w:pPr>
      <w:numPr>
        <w:ilvl w:val="2"/>
      </w:numPr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B02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82F"/>
  </w:style>
  <w:style w:type="paragraph" w:styleId="Footer">
    <w:name w:val="footer"/>
    <w:basedOn w:val="Normal"/>
    <w:link w:val="FooterChar"/>
    <w:uiPriority w:val="99"/>
    <w:unhideWhenUsed/>
    <w:rsid w:val="00B02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82F"/>
  </w:style>
  <w:style w:type="table" w:styleId="TableGrid">
    <w:name w:val="Table Grid"/>
    <w:basedOn w:val="TableNormal"/>
    <w:uiPriority w:val="59"/>
    <w:rsid w:val="0088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qFormat/>
    <w:rsid w:val="00834B9E"/>
    <w:pPr>
      <w:spacing w:before="120" w:after="120"/>
    </w:pPr>
    <w:rPr>
      <w:color w:val="1381BE"/>
    </w:rPr>
  </w:style>
  <w:style w:type="character" w:customStyle="1" w:styleId="TableheadingChar">
    <w:name w:val="Table heading Char"/>
    <w:basedOn w:val="DefaultParagraphFont"/>
    <w:link w:val="Tableheading"/>
    <w:rsid w:val="00834B9E"/>
    <w:rPr>
      <w:color w:val="1381BE"/>
      <w:sz w:val="24"/>
      <w:szCs w:val="24"/>
      <w:lang w:eastAsia="en-GB"/>
    </w:rPr>
  </w:style>
  <w:style w:type="paragraph" w:customStyle="1" w:styleId="HeadingUnderline">
    <w:name w:val="Heading Underline"/>
    <w:basedOn w:val="Normal"/>
    <w:link w:val="HeadingUnderlineChar"/>
    <w:rsid w:val="00714716"/>
    <w:pPr>
      <w:pBdr>
        <w:bottom w:val="single" w:sz="4" w:space="10" w:color="3B597B" w:themeColor="text2"/>
      </w:pBdr>
      <w:spacing w:before="120" w:after="120"/>
    </w:pPr>
    <w:rPr>
      <w:b/>
      <w:color w:val="3B597B" w:themeColor="text2"/>
      <w:sz w:val="28"/>
      <w:szCs w:val="28"/>
    </w:rPr>
  </w:style>
  <w:style w:type="character" w:customStyle="1" w:styleId="HeadingUnderlineChar">
    <w:name w:val="Heading Underline Char"/>
    <w:basedOn w:val="DefaultParagraphFont"/>
    <w:link w:val="HeadingUnderline"/>
    <w:rsid w:val="00714716"/>
    <w:rPr>
      <w:b/>
      <w:color w:val="3B597B" w:themeColor="text2"/>
      <w:sz w:val="28"/>
      <w:szCs w:val="28"/>
    </w:rPr>
  </w:style>
  <w:style w:type="paragraph" w:customStyle="1" w:styleId="CM7">
    <w:name w:val="CM7"/>
    <w:basedOn w:val="Default"/>
    <w:next w:val="Default"/>
    <w:uiPriority w:val="99"/>
    <w:rsid w:val="00592B79"/>
    <w:pPr>
      <w:widowControl w:val="0"/>
      <w:spacing w:after="230"/>
    </w:pPr>
    <w:rPr>
      <w:rFonts w:ascii="JOBIHI+Arial,Bold" w:hAnsi="JOBIHI+Arial,Bold" w:cs="JOBIHI+Arial,Bold"/>
      <w:color w:val="auto"/>
    </w:rPr>
  </w:style>
  <w:style w:type="character" w:customStyle="1" w:styleId="Section-Level1Char">
    <w:name w:val="Section - Level 1 Char"/>
    <w:basedOn w:val="Heading2Char"/>
    <w:link w:val="Section-Level1"/>
    <w:rsid w:val="00592B79"/>
    <w:rPr>
      <w:rFonts w:ascii="Calibri" w:eastAsiaTheme="majorEastAsia" w:hAnsi="Calibri" w:cs="Times New Roman"/>
      <w:b w:val="0"/>
      <w:bCs/>
      <w:color w:val="4F81BD"/>
      <w:sz w:val="24"/>
      <w:szCs w:val="24"/>
      <w:lang w:eastAsia="en-GB"/>
    </w:rPr>
  </w:style>
  <w:style w:type="paragraph" w:customStyle="1" w:styleId="Sectionheading">
    <w:name w:val="Section heading"/>
    <w:link w:val="SectionheadingChar"/>
    <w:qFormat/>
    <w:rsid w:val="00834B9E"/>
    <w:pPr>
      <w:keepNext/>
      <w:keepLines/>
      <w:numPr>
        <w:numId w:val="37"/>
      </w:numPr>
      <w:spacing w:before="360" w:after="120"/>
      <w:outlineLvl w:val="1"/>
    </w:pPr>
    <w:rPr>
      <w:rFonts w:eastAsiaTheme="majorEastAsia" w:cstheme="minorHAnsi"/>
      <w:bCs/>
      <w:color w:val="FF4874"/>
      <w:sz w:val="28"/>
      <w:szCs w:val="28"/>
      <w:lang w:eastAsia="en-GB"/>
    </w:rPr>
  </w:style>
  <w:style w:type="character" w:customStyle="1" w:styleId="SectionheadingChar">
    <w:name w:val="Section heading Char"/>
    <w:basedOn w:val="Heading2Char"/>
    <w:link w:val="Sectionheading"/>
    <w:rsid w:val="00834B9E"/>
    <w:rPr>
      <w:rFonts w:eastAsiaTheme="majorEastAsia" w:cstheme="minorHAnsi"/>
      <w:bCs/>
      <w:color w:val="FF4874"/>
      <w:sz w:val="28"/>
      <w:szCs w:val="28"/>
      <w:lang w:eastAsia="en-GB"/>
    </w:rPr>
  </w:style>
  <w:style w:type="paragraph" w:customStyle="1" w:styleId="Hyperlinks">
    <w:name w:val="Hyperlinks"/>
    <w:basedOn w:val="Normal"/>
    <w:link w:val="HyperlinksChar"/>
    <w:qFormat/>
    <w:rsid w:val="00834B9E"/>
    <w:pPr>
      <w:jc w:val="both"/>
    </w:pPr>
    <w:rPr>
      <w:rFonts w:eastAsia="Times New Roman" w:cs="Times New Roman"/>
      <w:color w:val="1381BE"/>
    </w:rPr>
  </w:style>
  <w:style w:type="character" w:customStyle="1" w:styleId="HyperlinksChar">
    <w:name w:val="Hyperlinks Char"/>
    <w:basedOn w:val="DefaultParagraphFont"/>
    <w:link w:val="Hyperlinks"/>
    <w:rsid w:val="00834B9E"/>
    <w:rPr>
      <w:rFonts w:eastAsia="Times New Roman" w:cs="Times New Roman"/>
      <w:color w:val="1381BE"/>
      <w:sz w:val="24"/>
      <w:szCs w:val="24"/>
      <w:lang w:eastAsia="en-GB"/>
    </w:rPr>
  </w:style>
  <w:style w:type="paragraph" w:customStyle="1" w:styleId="Schoolacacdemynameheading">
    <w:name w:val="School/acacdemy name heading"/>
    <w:basedOn w:val="Normal"/>
    <w:link w:val="SchoolacacdemynameheadingChar"/>
    <w:qFormat/>
    <w:rsid w:val="00834B9E"/>
    <w:rPr>
      <w:rFonts w:eastAsia="Times New Roman" w:cs="Times New Roman"/>
      <w:b/>
      <w:color w:val="1381BE"/>
      <w:sz w:val="72"/>
      <w:szCs w:val="72"/>
    </w:rPr>
  </w:style>
  <w:style w:type="character" w:customStyle="1" w:styleId="SchoolacacdemynameheadingChar">
    <w:name w:val="School/acacdemy name heading Char"/>
    <w:basedOn w:val="DefaultParagraphFont"/>
    <w:link w:val="Schoolacacdemynameheading"/>
    <w:rsid w:val="00834B9E"/>
    <w:rPr>
      <w:rFonts w:eastAsia="Times New Roman" w:cs="Times New Roman"/>
      <w:b/>
      <w:color w:val="1381BE"/>
      <w:sz w:val="72"/>
      <w:szCs w:val="72"/>
      <w:lang w:eastAsia="en-GB"/>
    </w:rPr>
  </w:style>
  <w:style w:type="paragraph" w:customStyle="1" w:styleId="Appendix1heading">
    <w:name w:val="Appendix 1 heading"/>
    <w:basedOn w:val="Heading1"/>
    <w:link w:val="Appendix1headingChar"/>
    <w:qFormat/>
    <w:rsid w:val="00834B9E"/>
    <w:rPr>
      <w:color w:val="1381BE" w:themeColor="accent2"/>
    </w:rPr>
  </w:style>
  <w:style w:type="character" w:customStyle="1" w:styleId="Appendix1headingChar">
    <w:name w:val="Appendix 1 heading Char"/>
    <w:basedOn w:val="Heading1Char"/>
    <w:link w:val="Appendix1heading"/>
    <w:rsid w:val="00834B9E"/>
    <w:rPr>
      <w:rFonts w:eastAsiaTheme="majorEastAsia" w:cstheme="minorHAnsi"/>
      <w:bCs/>
      <w:color w:val="1381BE" w:themeColor="accent2"/>
      <w:sz w:val="40"/>
      <w:szCs w:val="40"/>
      <w:lang w:eastAsia="en-GB"/>
    </w:rPr>
  </w:style>
  <w:style w:type="paragraph" w:customStyle="1" w:styleId="Bracketsinsertwording">
    <w:name w:val="Brackets/insert wording"/>
    <w:basedOn w:val="Hyperlinks"/>
    <w:link w:val="BracketsinsertwordingChar"/>
    <w:qFormat/>
    <w:rsid w:val="00834B9E"/>
  </w:style>
  <w:style w:type="character" w:customStyle="1" w:styleId="BracketsinsertwordingChar">
    <w:name w:val="Brackets/insert wording Char"/>
    <w:basedOn w:val="Section-Level2Char"/>
    <w:link w:val="Bracketsinsertwording"/>
    <w:rsid w:val="00834B9E"/>
    <w:rPr>
      <w:rFonts w:eastAsia="Times New Roman" w:cs="Times New Roman"/>
      <w:color w:val="1381BE"/>
      <w:sz w:val="24"/>
      <w:szCs w:val="24"/>
      <w:lang w:eastAsia="en-GB"/>
    </w:rPr>
  </w:style>
  <w:style w:type="paragraph" w:customStyle="1" w:styleId="Standardpolicywording">
    <w:name w:val="Standard policy wording"/>
    <w:basedOn w:val="Normal"/>
    <w:link w:val="StandardpolicywordingChar"/>
    <w:qFormat/>
    <w:rsid w:val="00834B9E"/>
    <w:rPr>
      <w:rFonts w:eastAsia="Times New Roman" w:cs="Times New Roman"/>
      <w:color w:val="FFFFFF" w:themeColor="background1"/>
    </w:rPr>
  </w:style>
  <w:style w:type="character" w:customStyle="1" w:styleId="StandardpolicywordingChar">
    <w:name w:val="Standard policy wording Char"/>
    <w:basedOn w:val="DefaultParagraphFont"/>
    <w:link w:val="Standardpolicywording"/>
    <w:rsid w:val="00834B9E"/>
    <w:rPr>
      <w:rFonts w:eastAsia="Times New Roman" w:cs="Times New Roman"/>
      <w:color w:val="FFFFFF" w:themeColor="background1"/>
      <w:sz w:val="24"/>
      <w:szCs w:val="24"/>
      <w:lang w:eastAsia="en-GB"/>
    </w:rPr>
  </w:style>
  <w:style w:type="paragraph" w:customStyle="1" w:styleId="Boldtext">
    <w:name w:val="Bold text"/>
    <w:basedOn w:val="Bullets"/>
    <w:link w:val="BoldtextChar"/>
    <w:qFormat/>
    <w:rsid w:val="00834B9E"/>
    <w:pPr>
      <w:numPr>
        <w:numId w:val="0"/>
      </w:numPr>
    </w:pPr>
    <w:rPr>
      <w:rFonts w:eastAsia="Times New Roman" w:cs="Times New Roman"/>
      <w:b/>
    </w:rPr>
  </w:style>
  <w:style w:type="character" w:customStyle="1" w:styleId="BoldtextChar">
    <w:name w:val="Bold text Char"/>
    <w:basedOn w:val="BulletsChar"/>
    <w:link w:val="Boldtext"/>
    <w:rsid w:val="00834B9E"/>
    <w:rPr>
      <w:rFonts w:ascii="Calibri" w:eastAsia="Times New Roman" w:hAnsi="Calibri" w:cs="Times New Roman"/>
      <w:b/>
      <w:sz w:val="24"/>
      <w:szCs w:val="24"/>
      <w:lang w:eastAsia="en-GB"/>
    </w:rPr>
  </w:style>
  <w:style w:type="paragraph" w:customStyle="1" w:styleId="Schoolacademyname">
    <w:name w:val="[School/academy name]"/>
    <w:basedOn w:val="Normal"/>
    <w:link w:val="SchoolacademynameChar"/>
    <w:qFormat/>
    <w:rsid w:val="00834B9E"/>
    <w:pPr>
      <w:tabs>
        <w:tab w:val="left" w:pos="2835"/>
      </w:tabs>
    </w:pPr>
    <w:rPr>
      <w:rFonts w:ascii="Calibri" w:eastAsia="Times New Roman" w:hAnsi="Calibri" w:cs="Times New Roman"/>
      <w:color w:val="FF4874" w:themeColor="accent4"/>
      <w:sz w:val="40"/>
      <w:szCs w:val="40"/>
    </w:rPr>
  </w:style>
  <w:style w:type="character" w:customStyle="1" w:styleId="SchoolacademynameChar">
    <w:name w:val="[School/academy name] Char"/>
    <w:basedOn w:val="DefaultParagraphFont"/>
    <w:link w:val="Schoolacademyname"/>
    <w:rsid w:val="00834B9E"/>
    <w:rPr>
      <w:rFonts w:ascii="Calibri" w:eastAsia="Times New Roman" w:hAnsi="Calibri" w:cs="Times New Roman"/>
      <w:color w:val="FF4874" w:themeColor="accent4"/>
      <w:sz w:val="40"/>
      <w:szCs w:val="40"/>
      <w:lang w:eastAsia="en-GB"/>
    </w:rPr>
  </w:style>
  <w:style w:type="paragraph" w:customStyle="1" w:styleId="Copyright">
    <w:name w:val="Copyright"/>
    <w:basedOn w:val="Normal"/>
    <w:link w:val="CopyrightChar"/>
    <w:qFormat/>
    <w:rsid w:val="00834B9E"/>
    <w:pPr>
      <w:spacing w:after="120"/>
      <w:jc w:val="both"/>
    </w:pPr>
    <w:rPr>
      <w:rFonts w:eastAsia="Times New Roman" w:cs="Times New Roman"/>
      <w:sz w:val="18"/>
    </w:rPr>
  </w:style>
  <w:style w:type="character" w:customStyle="1" w:styleId="CopyrightChar">
    <w:name w:val="Copyright Char"/>
    <w:basedOn w:val="DefaultParagraphFont"/>
    <w:link w:val="Copyright"/>
    <w:rsid w:val="00834B9E"/>
    <w:rPr>
      <w:rFonts w:eastAsia="Times New Roman" w:cs="Times New Roman"/>
      <w:sz w:val="18"/>
      <w:szCs w:val="24"/>
      <w:lang w:eastAsia="en-GB"/>
    </w:rPr>
  </w:style>
  <w:style w:type="paragraph" w:customStyle="1" w:styleId="EPM">
    <w:name w:val="EPM"/>
    <w:basedOn w:val="Normal"/>
    <w:link w:val="EPMChar"/>
    <w:qFormat/>
    <w:rsid w:val="00834B9E"/>
    <w:pPr>
      <w:spacing w:after="200" w:line="276" w:lineRule="auto"/>
      <w:jc w:val="both"/>
    </w:pPr>
    <w:rPr>
      <w:rFonts w:cstheme="minorHAnsi"/>
      <w:color w:val="FF4874"/>
      <w:sz w:val="26"/>
      <w:szCs w:val="26"/>
    </w:rPr>
  </w:style>
  <w:style w:type="character" w:customStyle="1" w:styleId="EPMChar">
    <w:name w:val="EPM Char"/>
    <w:basedOn w:val="DefaultParagraphFont"/>
    <w:link w:val="EPM"/>
    <w:rsid w:val="00834B9E"/>
    <w:rPr>
      <w:rFonts w:cstheme="minorHAnsi"/>
      <w:color w:val="FF4874"/>
      <w:sz w:val="26"/>
      <w:szCs w:val="26"/>
      <w:lang w:eastAsia="en-GB"/>
    </w:rPr>
  </w:style>
  <w:style w:type="character" w:styleId="Strong">
    <w:name w:val="Strong"/>
    <w:basedOn w:val="DefaultParagraphFont"/>
    <w:uiPriority w:val="22"/>
    <w:qFormat/>
    <w:rsid w:val="00834B9E"/>
    <w:rPr>
      <w:b/>
      <w:bCs/>
    </w:rPr>
  </w:style>
  <w:style w:type="character" w:customStyle="1" w:styleId="Section-Level3Char">
    <w:name w:val="Section - Level 3 Char"/>
    <w:basedOn w:val="Section-Level2Char"/>
    <w:link w:val="Section-Level3"/>
    <w:rsid w:val="00834B9E"/>
    <w:rPr>
      <w:rFonts w:cs="Times New Roman"/>
      <w:sz w:val="24"/>
      <w:szCs w:val="24"/>
      <w:lang w:eastAsia="en-GB"/>
    </w:rPr>
  </w:style>
  <w:style w:type="table" w:styleId="TableGridLight">
    <w:name w:val="Grid Table Light"/>
    <w:basedOn w:val="TableNormal"/>
    <w:uiPriority w:val="40"/>
    <w:rsid w:val="00834B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PM">
  <a:themeElements>
    <a:clrScheme name="EPM">
      <a:dk1>
        <a:sysClr val="windowText" lastClr="000000"/>
      </a:dk1>
      <a:lt1>
        <a:sysClr val="window" lastClr="FFFFFF"/>
      </a:lt1>
      <a:dk2>
        <a:srgbClr val="3B597B"/>
      </a:dk2>
      <a:lt2>
        <a:srgbClr val="E6E6E6"/>
      </a:lt2>
      <a:accent1>
        <a:srgbClr val="2F3033"/>
      </a:accent1>
      <a:accent2>
        <a:srgbClr val="1381BE"/>
      </a:accent2>
      <a:accent3>
        <a:srgbClr val="3B597B"/>
      </a:accent3>
      <a:accent4>
        <a:srgbClr val="FF4874"/>
      </a:accent4>
      <a:accent5>
        <a:srgbClr val="E6E6E6"/>
      </a:accent5>
      <a:accent6>
        <a:srgbClr val="BFBFBF"/>
      </a:accent6>
      <a:hlink>
        <a:srgbClr val="FF4874"/>
      </a:hlink>
      <a:folHlink>
        <a:srgbClr val="954F72"/>
      </a:folHlink>
    </a:clrScheme>
    <a:fontScheme name="EPM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Northall</dc:creator>
  <cp:lastModifiedBy>Jill Ridley</cp:lastModifiedBy>
  <cp:revision>7</cp:revision>
  <cp:lastPrinted>2022-10-05T08:25:00Z</cp:lastPrinted>
  <dcterms:created xsi:type="dcterms:W3CDTF">2023-05-19T11:17:00Z</dcterms:created>
  <dcterms:modified xsi:type="dcterms:W3CDTF">2023-05-19T15:45:00Z</dcterms:modified>
</cp:coreProperties>
</file>