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366"/>
        <w:gridCol w:w="2498"/>
      </w:tblGrid>
      <w:tr w:rsidR="00ED2B60" w:rsidRPr="00140A3E" w:rsidTr="0080246A">
        <w:trPr>
          <w:trHeight w:val="836"/>
        </w:trPr>
        <w:tc>
          <w:tcPr>
            <w:tcW w:w="2518" w:type="dxa"/>
            <w:tcBorders>
              <w:bottom w:val="nil"/>
            </w:tcBorders>
          </w:tcPr>
          <w:p w:rsidR="00A4050D" w:rsidRDefault="00E90761">
            <w:pPr>
              <w:rPr>
                <w:b/>
              </w:rPr>
            </w:pPr>
            <w:r>
              <w:rPr>
                <w:noProof/>
                <w:lang w:eastAsia="en-GB"/>
              </w:rPr>
              <w:drawing>
                <wp:inline distT="0" distB="0" distL="0" distR="0" wp14:anchorId="4C69AAD7" wp14:editId="0CCBE27C">
                  <wp:extent cx="1476375" cy="957580"/>
                  <wp:effectExtent l="0" t="0" r="9525" b="0"/>
                  <wp:docPr id="3" name="Picture 3" descr="F:\Business Management (RD)\Stationery\Four Oaks Logo.jpg"/>
                  <wp:cNvGraphicFramePr/>
                  <a:graphic xmlns:a="http://schemas.openxmlformats.org/drawingml/2006/main">
                    <a:graphicData uri="http://schemas.openxmlformats.org/drawingml/2006/picture">
                      <pic:pic xmlns:pic="http://schemas.openxmlformats.org/drawingml/2006/picture">
                        <pic:nvPicPr>
                          <pic:cNvPr id="1" name="Picture 1" descr="F:\Business Management (RD)\Stationery\Four Oaks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957580"/>
                          </a:xfrm>
                          <a:prstGeom prst="rect">
                            <a:avLst/>
                          </a:prstGeom>
                          <a:noFill/>
                          <a:ln>
                            <a:noFill/>
                          </a:ln>
                        </pic:spPr>
                      </pic:pic>
                    </a:graphicData>
                  </a:graphic>
                </wp:inline>
              </w:drawing>
            </w:r>
          </w:p>
          <w:p w:rsidR="00A4050D" w:rsidRPr="00A4050D" w:rsidRDefault="00A4050D">
            <w:pPr>
              <w:rPr>
                <w:b/>
                <w:sz w:val="40"/>
                <w:szCs w:val="40"/>
              </w:rPr>
            </w:pPr>
          </w:p>
        </w:tc>
        <w:tc>
          <w:tcPr>
            <w:tcW w:w="5387" w:type="dxa"/>
            <w:tcBorders>
              <w:left w:val="nil"/>
              <w:bottom w:val="nil"/>
            </w:tcBorders>
            <w:shd w:val="pct30" w:color="auto" w:fill="auto"/>
          </w:tcPr>
          <w:p w:rsidR="0080246A" w:rsidRPr="0080246A" w:rsidRDefault="0080246A" w:rsidP="00ED2B60">
            <w:pPr>
              <w:jc w:val="center"/>
              <w:rPr>
                <w:b/>
                <w:sz w:val="14"/>
              </w:rPr>
            </w:pPr>
          </w:p>
          <w:p w:rsidR="00ED2B60" w:rsidRPr="002F4250" w:rsidRDefault="00ED2B60" w:rsidP="00ED2B60">
            <w:pPr>
              <w:jc w:val="center"/>
              <w:rPr>
                <w:b/>
                <w:sz w:val="36"/>
              </w:rPr>
            </w:pPr>
            <w:r w:rsidRPr="002F4250">
              <w:rPr>
                <w:b/>
                <w:sz w:val="36"/>
              </w:rPr>
              <w:t xml:space="preserve">APPLICATION FOR </w:t>
            </w:r>
            <w:r w:rsidR="0080246A" w:rsidRPr="002F4250">
              <w:rPr>
                <w:b/>
                <w:sz w:val="36"/>
              </w:rPr>
              <w:t>EM</w:t>
            </w:r>
            <w:r w:rsidRPr="002F4250">
              <w:rPr>
                <w:b/>
                <w:sz w:val="36"/>
              </w:rPr>
              <w:t>PLOYMENT</w:t>
            </w:r>
          </w:p>
          <w:p w:rsidR="0080246A" w:rsidRPr="002F4250" w:rsidRDefault="0080246A" w:rsidP="00ED2B60">
            <w:pPr>
              <w:jc w:val="center"/>
              <w:rPr>
                <w:b/>
                <w:sz w:val="36"/>
              </w:rPr>
            </w:pPr>
            <w:r w:rsidRPr="002F4250">
              <w:rPr>
                <w:b/>
                <w:sz w:val="36"/>
              </w:rPr>
              <w:t>EQUAL OPPORTUNITIES</w:t>
            </w:r>
          </w:p>
          <w:p w:rsidR="0080246A" w:rsidRPr="0080246A" w:rsidRDefault="0080246A" w:rsidP="00ED2B60">
            <w:pPr>
              <w:jc w:val="center"/>
              <w:rPr>
                <w:b/>
                <w:i/>
                <w:noProof/>
                <w:sz w:val="32"/>
                <w:lang w:eastAsia="en-GB"/>
              </w:rPr>
            </w:pPr>
            <w:r>
              <w:rPr>
                <w:b/>
                <w:i/>
                <w:sz w:val="32"/>
              </w:rPr>
              <w:t>~</w:t>
            </w:r>
            <w:r w:rsidRPr="0080246A">
              <w:rPr>
                <w:b/>
                <w:i/>
                <w:sz w:val="32"/>
              </w:rPr>
              <w:t>CONFIDENTIAL</w:t>
            </w:r>
            <w:r>
              <w:rPr>
                <w:b/>
                <w:i/>
                <w:sz w:val="32"/>
              </w:rPr>
              <w:t>~</w:t>
            </w:r>
          </w:p>
          <w:p w:rsidR="00ED2B60" w:rsidRPr="0080246A" w:rsidRDefault="00ED2B60">
            <w:pPr>
              <w:rPr>
                <w:b/>
                <w:noProof/>
                <w:sz w:val="18"/>
                <w:lang w:eastAsia="en-GB"/>
              </w:rPr>
            </w:pPr>
          </w:p>
        </w:tc>
        <w:tc>
          <w:tcPr>
            <w:tcW w:w="2515" w:type="dxa"/>
            <w:tcBorders>
              <w:left w:val="nil"/>
              <w:bottom w:val="nil"/>
            </w:tcBorders>
          </w:tcPr>
          <w:p w:rsidR="00ED2B60" w:rsidRDefault="00ED2B60">
            <w:pPr>
              <w:rPr>
                <w:b/>
                <w:noProof/>
                <w:lang w:eastAsia="en-GB"/>
              </w:rPr>
            </w:pPr>
            <w:r>
              <w:rPr>
                <w:b/>
                <w:noProof/>
                <w:lang w:eastAsia="en-GB"/>
              </w:rPr>
              <w:drawing>
                <wp:anchor distT="0" distB="0" distL="114300" distR="114300" simplePos="0" relativeHeight="251660288" behindDoc="1" locked="0" layoutInCell="1" allowOverlap="1">
                  <wp:simplePos x="0" y="0"/>
                  <wp:positionH relativeFrom="column">
                    <wp:posOffset>412115</wp:posOffset>
                  </wp:positionH>
                  <wp:positionV relativeFrom="paragraph">
                    <wp:posOffset>-147415</wp:posOffset>
                  </wp:positionV>
                  <wp:extent cx="90676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67" cy="1171575"/>
                          </a:xfrm>
                          <a:prstGeom prst="rect">
                            <a:avLst/>
                          </a:prstGeom>
                        </pic:spPr>
                      </pic:pic>
                    </a:graphicData>
                  </a:graphic>
                </wp:anchor>
              </w:drawing>
            </w:r>
          </w:p>
          <w:p w:rsidR="00ED2B60" w:rsidRDefault="00ED2B60">
            <w:pPr>
              <w:rPr>
                <w:b/>
                <w:noProof/>
                <w:lang w:eastAsia="en-GB"/>
              </w:rPr>
            </w:pPr>
          </w:p>
          <w:p w:rsidR="00ED2B60" w:rsidRPr="00140A3E" w:rsidRDefault="00ED2B60">
            <w:pPr>
              <w:rPr>
                <w:b/>
              </w:rPr>
            </w:pPr>
          </w:p>
        </w:tc>
      </w:tr>
    </w:tbl>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rsidP="00674417">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6"/>
        <w:gridCol w:w="1736"/>
        <w:gridCol w:w="1172"/>
        <w:gridCol w:w="2302"/>
        <w:gridCol w:w="959"/>
        <w:gridCol w:w="992"/>
        <w:gridCol w:w="1523"/>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0C7308">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bookmarkStart w:id="0" w:name="_GoBack"/>
            <w:bookmarkEnd w:id="0"/>
          </w:p>
        </w:tc>
        <w:tc>
          <w:tcPr>
            <w:tcW w:w="1172" w:type="dxa"/>
          </w:tcPr>
          <w:p w:rsidR="000F77F6" w:rsidRPr="00805923" w:rsidRDefault="000F77F6">
            <w:pPr>
              <w:rPr>
                <w:b/>
                <w:sz w:val="24"/>
              </w:rPr>
            </w:pPr>
            <w:r w:rsidRPr="00805923">
              <w:rPr>
                <w:b/>
                <w:sz w:val="24"/>
              </w:rPr>
              <w:t>First name(s):</w:t>
            </w:r>
          </w:p>
        </w:tc>
        <w:tc>
          <w:tcPr>
            <w:tcW w:w="2302"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0C7308">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908" w:type="dxa"/>
            <w:gridSpan w:val="2"/>
          </w:tcPr>
          <w:p w:rsidR="00BF7B87" w:rsidRPr="00805923" w:rsidRDefault="00BF7B87">
            <w:pPr>
              <w:rPr>
                <w:b/>
                <w:sz w:val="24"/>
              </w:rPr>
            </w:pPr>
          </w:p>
        </w:tc>
        <w:tc>
          <w:tcPr>
            <w:tcW w:w="2302"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D14B30" w:rsidP="00805923">
            <w:pPr>
              <w:rPr>
                <w:sz w:val="24"/>
              </w:rPr>
            </w:pPr>
            <w:r>
              <w:rPr>
                <w:noProof/>
                <w:sz w:val="24"/>
                <w:lang w:eastAsia="en-GB"/>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22225</wp:posOffset>
                      </wp:positionV>
                      <wp:extent cx="95250" cy="114300"/>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BCC7A" id="Rectangle 2" o:spid="_x0000_s1026" style="position:absolute;margin-left:.1pt;margin-top:1.75pt;width: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HAIAADo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"/>
                  </w:pict>
                </mc:Fallback>
              </mc:AlternateContent>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0C7308">
              <w:rPr>
                <w:b/>
                <w:sz w:val="24"/>
              </w:rPr>
              <w:t xml:space="preserve">       </w:t>
            </w:r>
          </w:p>
          <w:p w:rsidR="00355ABF" w:rsidRPr="00805923" w:rsidRDefault="00355ABF">
            <w:pPr>
              <w:rPr>
                <w:b/>
                <w:sz w:val="24"/>
              </w:rPr>
            </w:pPr>
          </w:p>
        </w:tc>
        <w:tc>
          <w:tcPr>
            <w:tcW w:w="2084" w:type="dxa"/>
          </w:tcPr>
          <w:p w:rsidR="00805923" w:rsidRDefault="00355ABF" w:rsidP="00805923">
            <w:pPr>
              <w:rPr>
                <w:b/>
              </w:rPr>
            </w:pPr>
            <w:r w:rsidRPr="00805923">
              <w:rPr>
                <w:b/>
                <w:sz w:val="24"/>
              </w:rPr>
              <w:t>Female</w:t>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Default="00F51102" w:rsidP="00F51102">
            <w:pPr>
              <w:rPr>
                <w:sz w:val="24"/>
              </w:rPr>
            </w:pPr>
            <w:r w:rsidRPr="00F51102">
              <w:rPr>
                <w:sz w:val="24"/>
              </w:rPr>
              <w:sym w:font="Wingdings" w:char="F06F"/>
            </w:r>
          </w:p>
          <w:p w:rsidR="008106A0" w:rsidRPr="00F51102" w:rsidRDefault="008106A0" w:rsidP="00F51102">
            <w:pPr>
              <w:rPr>
                <w:sz w:val="24"/>
              </w:rPr>
            </w:pP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D14B30">
            <w:pPr>
              <w:rPr>
                <w:sz w:val="24"/>
              </w:rPr>
            </w:pPr>
            <w:r>
              <w:rPr>
                <w:noProof/>
                <w:sz w:val="24"/>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53340</wp:posOffset>
                      </wp:positionV>
                      <wp:extent cx="104775" cy="123825"/>
                      <wp:effectExtent l="9525"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BAF09" id="Rectangle 3" o:spid="_x0000_s1026" style="position:absolute;margin-left:1.55pt;margin-top:4.2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zFHQIAADs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"/>
                  </w:pict>
                </mc:Fallback>
              </mc:AlternateContent>
            </w:r>
          </w:p>
        </w:tc>
        <w:tc>
          <w:tcPr>
            <w:tcW w:w="5211" w:type="dxa"/>
            <w:gridSpan w:val="2"/>
          </w:tcPr>
          <w:p w:rsidR="00F51102" w:rsidRPr="00626850" w:rsidRDefault="00F51102">
            <w:pPr>
              <w:rPr>
                <w:b/>
                <w:sz w:val="24"/>
              </w:rPr>
            </w:pPr>
            <w:r>
              <w:rPr>
                <w:b/>
                <w:sz w:val="24"/>
              </w:rPr>
              <w:lastRenderedPageBreak/>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0C7308">
              <w:rPr>
                <w:b/>
                <w:sz w:val="24"/>
              </w:rPr>
              <w:t xml:space="preserve">     </w:t>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D14B30" w:rsidP="00805923">
            <w:pPr>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20955</wp:posOffset>
                      </wp:positionV>
                      <wp:extent cx="128905" cy="133350"/>
                      <wp:effectExtent l="9525" t="952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69A08" id="Rectangle 4" o:spid="_x0000_s1026" style="position:absolute;margin-left:-.85pt;margin-top:1.65pt;width:10.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sIQ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"/>
                  </w:pict>
                </mc:Fallback>
              </mc:AlternateContent>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D14B30" w:rsidP="00626850">
            <w:pPr>
              <w:rPr>
                <w:sz w:val="26"/>
              </w:rPr>
            </w:pPr>
            <w:r>
              <w:rPr>
                <w:noProof/>
                <w:sz w:val="26"/>
                <w:lang w:eastAsia="en-GB"/>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181610</wp:posOffset>
                      </wp:positionV>
                      <wp:extent cx="128905" cy="133350"/>
                      <wp:effectExtent l="9525" t="9525" r="1397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66A9A" id="Rectangle 5" o:spid="_x0000_s1026" style="position:absolute;margin-left:-1.6pt;margin-top:14.3pt;width:10.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4HIAIAADs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"/>
                  </w:pict>
                </mc:Fallback>
              </mc:AlternateContent>
            </w:r>
            <w:r w:rsidR="00626850" w:rsidRPr="00BE7448">
              <w:rPr>
                <w:sz w:val="26"/>
              </w:rPr>
              <w:sym w:font="Wingdings" w:char="F06F"/>
            </w:r>
          </w:p>
          <w:p w:rsidR="00626850" w:rsidRPr="00BE7448" w:rsidRDefault="00626850" w:rsidP="00626850">
            <w:pPr>
              <w:rPr>
                <w:sz w:val="26"/>
              </w:rPr>
            </w:pP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7B39AC">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F7" w:rsidRDefault="004714F7" w:rsidP="000F15D7">
      <w:pPr>
        <w:spacing w:line="240" w:lineRule="auto"/>
      </w:pPr>
      <w:r>
        <w:separator/>
      </w:r>
    </w:p>
  </w:endnote>
  <w:endnote w:type="continuationSeparator" w:id="0">
    <w:p w:rsidR="004714F7" w:rsidRDefault="004714F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SIL Jan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3D69C1">
      <w:rPr>
        <w:rFonts w:eastAsiaTheme="minorEastAsia"/>
      </w:rPr>
      <w:fldChar w:fldCharType="begin"/>
    </w:r>
    <w:r>
      <w:instrText xml:space="preserve"> PAGE   \* MERGEFORMAT </w:instrText>
    </w:r>
    <w:r w:rsidR="003D69C1">
      <w:rPr>
        <w:rFonts w:eastAsiaTheme="minorEastAsia"/>
      </w:rPr>
      <w:fldChar w:fldCharType="separate"/>
    </w:r>
    <w:r w:rsidR="00D14B30" w:rsidRPr="00D14B30">
      <w:rPr>
        <w:rFonts w:asciiTheme="majorHAnsi" w:eastAsiaTheme="majorEastAsia" w:hAnsiTheme="majorHAnsi" w:cstheme="majorBidi"/>
        <w:noProof/>
      </w:rPr>
      <w:t>1</w:t>
    </w:r>
    <w:r w:rsidR="003D69C1">
      <w:rPr>
        <w:rFonts w:asciiTheme="majorHAnsi" w:eastAsiaTheme="majorEastAsia" w:hAnsiTheme="majorHAnsi" w:cstheme="majorBidi"/>
        <w:noProof/>
      </w:rPr>
      <w:fldChar w:fldCharType="end"/>
    </w:r>
  </w:p>
  <w:p w:rsidR="00A4050D" w:rsidRDefault="00A40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F7" w:rsidRDefault="004714F7" w:rsidP="000F15D7">
      <w:pPr>
        <w:spacing w:line="240" w:lineRule="auto"/>
      </w:pPr>
      <w:r>
        <w:separator/>
      </w:r>
    </w:p>
  </w:footnote>
  <w:footnote w:type="continuationSeparator" w:id="0">
    <w:p w:rsidR="004714F7" w:rsidRDefault="004714F7"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82CCD"/>
    <w:rsid w:val="000C5662"/>
    <w:rsid w:val="000C7308"/>
    <w:rsid w:val="000F15D7"/>
    <w:rsid w:val="000F5A6A"/>
    <w:rsid w:val="000F77F6"/>
    <w:rsid w:val="00140A3E"/>
    <w:rsid w:val="0014529D"/>
    <w:rsid w:val="001D1AA5"/>
    <w:rsid w:val="00207F8E"/>
    <w:rsid w:val="00216253"/>
    <w:rsid w:val="00223D31"/>
    <w:rsid w:val="002F4250"/>
    <w:rsid w:val="003433CD"/>
    <w:rsid w:val="00355ABF"/>
    <w:rsid w:val="003D69C1"/>
    <w:rsid w:val="003D7812"/>
    <w:rsid w:val="00405758"/>
    <w:rsid w:val="004714F7"/>
    <w:rsid w:val="0047666C"/>
    <w:rsid w:val="004C106C"/>
    <w:rsid w:val="004E37AB"/>
    <w:rsid w:val="00557185"/>
    <w:rsid w:val="00562CA8"/>
    <w:rsid w:val="00585AE8"/>
    <w:rsid w:val="005B1A0B"/>
    <w:rsid w:val="005D08B1"/>
    <w:rsid w:val="00613F56"/>
    <w:rsid w:val="00626850"/>
    <w:rsid w:val="00674417"/>
    <w:rsid w:val="006A062E"/>
    <w:rsid w:val="006A3EF1"/>
    <w:rsid w:val="0070252C"/>
    <w:rsid w:val="0078392E"/>
    <w:rsid w:val="007875EE"/>
    <w:rsid w:val="007B357F"/>
    <w:rsid w:val="007B39AC"/>
    <w:rsid w:val="007B517A"/>
    <w:rsid w:val="0080246A"/>
    <w:rsid w:val="00805923"/>
    <w:rsid w:val="008106A0"/>
    <w:rsid w:val="00823AA5"/>
    <w:rsid w:val="00873280"/>
    <w:rsid w:val="0087515A"/>
    <w:rsid w:val="00881619"/>
    <w:rsid w:val="00897401"/>
    <w:rsid w:val="008B5877"/>
    <w:rsid w:val="008C60E3"/>
    <w:rsid w:val="008E4CED"/>
    <w:rsid w:val="0093064A"/>
    <w:rsid w:val="00943516"/>
    <w:rsid w:val="009652E8"/>
    <w:rsid w:val="009C1F1F"/>
    <w:rsid w:val="009C3D19"/>
    <w:rsid w:val="00A137AF"/>
    <w:rsid w:val="00A236AC"/>
    <w:rsid w:val="00A4050D"/>
    <w:rsid w:val="00A41D5F"/>
    <w:rsid w:val="00B138A5"/>
    <w:rsid w:val="00B27020"/>
    <w:rsid w:val="00B321AA"/>
    <w:rsid w:val="00B500A6"/>
    <w:rsid w:val="00BE397C"/>
    <w:rsid w:val="00BE7448"/>
    <w:rsid w:val="00BF7B87"/>
    <w:rsid w:val="00C60293"/>
    <w:rsid w:val="00D14B30"/>
    <w:rsid w:val="00D85C36"/>
    <w:rsid w:val="00E17322"/>
    <w:rsid w:val="00E669A2"/>
    <w:rsid w:val="00E7170A"/>
    <w:rsid w:val="00E90761"/>
    <w:rsid w:val="00ED2B60"/>
    <w:rsid w:val="00ED79F5"/>
    <w:rsid w:val="00F34591"/>
    <w:rsid w:val="00F51102"/>
    <w:rsid w:val="00F870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E56B0EA-EB00-4F40-BEF9-9DEACB8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0880-7551-4A6D-BE6B-1AE5C554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Office Staff 3</cp:lastModifiedBy>
  <cp:revision>2</cp:revision>
  <cp:lastPrinted>2016-04-01T09:28:00Z</cp:lastPrinted>
  <dcterms:created xsi:type="dcterms:W3CDTF">2017-09-08T15:39:00Z</dcterms:created>
  <dcterms:modified xsi:type="dcterms:W3CDTF">2017-09-08T15:39:00Z</dcterms:modified>
</cp:coreProperties>
</file>