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E9A4C" w14:textId="10D3C334" w:rsidR="00340BB7" w:rsidRPr="007032D6" w:rsidRDefault="00C66150" w:rsidP="00E03C1C">
      <w:pPr>
        <w:rPr>
          <w:sz w:val="22"/>
          <w:szCs w:val="22"/>
        </w:rPr>
      </w:pPr>
      <w:bookmarkStart w:id="0" w:name="_GoBack"/>
      <w:bookmarkEnd w:id="0"/>
      <w:r w:rsidRPr="007032D6">
        <w:rPr>
          <w:noProof/>
          <w:sz w:val="22"/>
          <w:szCs w:val="22"/>
          <w:lang w:eastAsia="en-GB"/>
        </w:rPr>
        <mc:AlternateContent>
          <mc:Choice Requires="wps">
            <w:drawing>
              <wp:anchor distT="0" distB="0" distL="114300" distR="114300" simplePos="0" relativeHeight="251659264" behindDoc="0" locked="0" layoutInCell="1" allowOverlap="1" wp14:anchorId="13C2464F" wp14:editId="53308A34">
                <wp:simplePos x="0" y="0"/>
                <wp:positionH relativeFrom="column">
                  <wp:posOffset>-609600</wp:posOffset>
                </wp:positionH>
                <wp:positionV relativeFrom="paragraph">
                  <wp:posOffset>-828675</wp:posOffset>
                </wp:positionV>
                <wp:extent cx="6667500" cy="1200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200150"/>
                        </a:xfrm>
                        <a:prstGeom prst="rect">
                          <a:avLst/>
                        </a:prstGeom>
                        <a:solidFill>
                          <a:srgbClr val="FFFFFF"/>
                        </a:solidFill>
                        <a:ln w="9525">
                          <a:noFill/>
                          <a:miter lim="800000"/>
                          <a:headEnd/>
                          <a:tailEnd/>
                        </a:ln>
                      </wps:spPr>
                      <wps:txbx>
                        <w:txbxContent>
                          <w:p w14:paraId="0A37501D" w14:textId="3764951B" w:rsidR="006948C4" w:rsidRDefault="00E26099" w:rsidP="00AE6A4B">
                            <w:pPr>
                              <w:jc w:val="center"/>
                              <w:rPr>
                                <w:noProof/>
                                <w:lang w:eastAsia="en-GB"/>
                              </w:rPr>
                            </w:pPr>
                            <w:r>
                              <w:rPr>
                                <w:noProof/>
                              </w:rPr>
                              <w:drawing>
                                <wp:inline distT="0" distB="0" distL="0" distR="0" wp14:anchorId="63C26FF6" wp14:editId="48ED687D">
                                  <wp:extent cx="914400" cy="8858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85825"/>
                                          </a:xfrm>
                                          <a:prstGeom prst="rect">
                                            <a:avLst/>
                                          </a:prstGeom>
                                          <a:noFill/>
                                          <a:ln>
                                            <a:noFill/>
                                          </a:ln>
                                        </pic:spPr>
                                      </pic:pic>
                                    </a:graphicData>
                                  </a:graphic>
                                </wp:inline>
                              </w:drawing>
                            </w:r>
                          </w:p>
                          <w:p w14:paraId="5A136493" w14:textId="77777777" w:rsidR="00921385" w:rsidRPr="004A4BAC" w:rsidRDefault="00921385" w:rsidP="00921385">
                            <w:pPr>
                              <w:ind w:left="2160" w:firstLine="720"/>
                              <w:rPr>
                                <w:rFonts w:ascii="Century Gothic" w:hAnsi="Century Gothic"/>
                                <w:b/>
                                <w:noProof/>
                                <w:color w:val="2F5496" w:themeColor="accent5" w:themeShade="BF"/>
                                <w:lang w:eastAsia="en-GB"/>
                              </w:rPr>
                            </w:pPr>
                            <w:r w:rsidRPr="004A4BAC">
                              <w:rPr>
                                <w:rFonts w:ascii="Century Gothic" w:hAnsi="Century Gothic"/>
                                <w:b/>
                                <w:noProof/>
                                <w:color w:val="2F5496" w:themeColor="accent5" w:themeShade="BF"/>
                                <w:lang w:eastAsia="en-GB"/>
                              </w:rPr>
                              <w:t>Draycott Avenue, London, SW3 3AP</w:t>
                            </w:r>
                          </w:p>
                          <w:p w14:paraId="28B8F172" w14:textId="77777777" w:rsidR="00921385" w:rsidRDefault="00921385" w:rsidP="00AE6A4B">
                            <w:pPr>
                              <w:jc w:val="center"/>
                              <w:rPr>
                                <w:noProof/>
                                <w:lang w:eastAsia="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C2464F" id="_x0000_t202" coordsize="21600,21600" o:spt="202" path="m,l,21600r21600,l21600,xe">
                <v:stroke joinstyle="miter"/>
                <v:path gradientshapeok="t" o:connecttype="rect"/>
              </v:shapetype>
              <v:shape id="Text Box 2" o:spid="_x0000_s1026" type="#_x0000_t202" style="position:absolute;margin-left:-48pt;margin-top:-65.25pt;width:525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" stroked="f">
                <v:textbox>
                  <w:txbxContent>
                    <w:p w14:paraId="0A37501D" w14:textId="3764951B" w:rsidR="006948C4" w:rsidRDefault="00E26099" w:rsidP="00AE6A4B">
                      <w:pPr>
                        <w:jc w:val="center"/>
                        <w:rPr>
                          <w:noProof/>
                          <w:lang w:eastAsia="en-GB"/>
                        </w:rPr>
                      </w:pPr>
                      <w:r>
                        <w:rPr>
                          <w:noProof/>
                        </w:rPr>
                        <w:drawing>
                          <wp:inline distT="0" distB="0" distL="0" distR="0" wp14:anchorId="63C26FF6" wp14:editId="48ED687D">
                            <wp:extent cx="914400" cy="8858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85825"/>
                                    </a:xfrm>
                                    <a:prstGeom prst="rect">
                                      <a:avLst/>
                                    </a:prstGeom>
                                    <a:noFill/>
                                    <a:ln>
                                      <a:noFill/>
                                    </a:ln>
                                  </pic:spPr>
                                </pic:pic>
                              </a:graphicData>
                            </a:graphic>
                          </wp:inline>
                        </w:drawing>
                      </w:r>
                    </w:p>
                    <w:p w14:paraId="5A136493" w14:textId="77777777" w:rsidR="00921385" w:rsidRPr="004A4BAC" w:rsidRDefault="00921385" w:rsidP="00921385">
                      <w:pPr>
                        <w:ind w:left="2160" w:firstLine="720"/>
                        <w:rPr>
                          <w:rFonts w:ascii="Century Gothic" w:hAnsi="Century Gothic"/>
                          <w:b/>
                          <w:noProof/>
                          <w:color w:val="2F5496" w:themeColor="accent5" w:themeShade="BF"/>
                          <w:lang w:eastAsia="en-GB"/>
                        </w:rPr>
                      </w:pPr>
                      <w:r w:rsidRPr="004A4BAC">
                        <w:rPr>
                          <w:rFonts w:ascii="Century Gothic" w:hAnsi="Century Gothic"/>
                          <w:b/>
                          <w:noProof/>
                          <w:color w:val="2F5496" w:themeColor="accent5" w:themeShade="BF"/>
                          <w:lang w:eastAsia="en-GB"/>
                        </w:rPr>
                        <w:t>Draycott Avenue, London, SW3 3AP</w:t>
                      </w:r>
                    </w:p>
                    <w:p w14:paraId="28B8F172" w14:textId="77777777" w:rsidR="00921385" w:rsidRDefault="00921385" w:rsidP="00AE6A4B">
                      <w:pPr>
                        <w:jc w:val="center"/>
                        <w:rPr>
                          <w:noProof/>
                          <w:lang w:eastAsia="en-GB"/>
                        </w:rPr>
                      </w:pPr>
                    </w:p>
                  </w:txbxContent>
                </v:textbox>
              </v:shape>
            </w:pict>
          </mc:Fallback>
        </mc:AlternateContent>
      </w:r>
    </w:p>
    <w:p w14:paraId="5A39BBE3" w14:textId="2B191C61" w:rsidR="00280661" w:rsidRPr="00F47D6C" w:rsidRDefault="006948C4" w:rsidP="00F47D6C">
      <w:pPr>
        <w:pStyle w:val="Header"/>
        <w:rPr>
          <w:sz w:val="22"/>
          <w:szCs w:val="22"/>
        </w:rPr>
      </w:pPr>
      <w:r w:rsidRPr="007032D6">
        <w:rPr>
          <w:noProof/>
          <w:sz w:val="22"/>
          <w:szCs w:val="22"/>
          <w:lang w:eastAsia="en-GB"/>
        </w:rPr>
        <mc:AlternateContent>
          <mc:Choice Requires="wps">
            <w:drawing>
              <wp:anchor distT="0" distB="0" distL="114300" distR="114300" simplePos="0" relativeHeight="251662336" behindDoc="0" locked="0" layoutInCell="1" allowOverlap="1" wp14:anchorId="33719199" wp14:editId="636D7203">
                <wp:simplePos x="0" y="0"/>
                <wp:positionH relativeFrom="column">
                  <wp:posOffset>-514350</wp:posOffset>
                </wp:positionH>
                <wp:positionV relativeFrom="paragraph">
                  <wp:posOffset>152400</wp:posOffset>
                </wp:positionV>
                <wp:extent cx="66198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6619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372E63"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12pt" to="480.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" strokecolor="black [3213]" strokeweight=".5pt">
                <v:stroke joinstyle="miter"/>
              </v:line>
            </w:pict>
          </mc:Fallback>
        </mc:AlternateContent>
      </w:r>
    </w:p>
    <w:p w14:paraId="09946AB5" w14:textId="0832D86B" w:rsidR="008D6742" w:rsidRPr="000845A0" w:rsidRDefault="008D6742" w:rsidP="008D6742">
      <w:pPr>
        <w:jc w:val="center"/>
        <w:rPr>
          <w:rFonts w:ascii="Tahoma" w:hAnsi="Tahoma" w:cs="Tahoma"/>
          <w:b/>
        </w:rPr>
      </w:pPr>
    </w:p>
    <w:p w14:paraId="1DCE5455" w14:textId="766F3AB5" w:rsidR="008D6742" w:rsidRDefault="008D6742" w:rsidP="008D6742">
      <w:pPr>
        <w:jc w:val="center"/>
        <w:rPr>
          <w:rFonts w:ascii="Century Gothic" w:hAnsi="Century Gothic" w:cs="Tahoma"/>
          <w:b/>
        </w:rPr>
      </w:pPr>
      <w:r w:rsidRPr="00D271EA">
        <w:rPr>
          <w:rFonts w:ascii="Century Gothic" w:hAnsi="Century Gothic" w:cs="Tahoma"/>
          <w:b/>
        </w:rPr>
        <w:t>JOB DESCRIPTION</w:t>
      </w:r>
      <w:r>
        <w:rPr>
          <w:rFonts w:ascii="Century Gothic" w:hAnsi="Century Gothic" w:cs="Tahoma"/>
          <w:b/>
        </w:rPr>
        <w:t xml:space="preserve">- CLASS </w:t>
      </w:r>
      <w:r w:rsidRPr="00D271EA">
        <w:rPr>
          <w:rFonts w:ascii="Century Gothic" w:hAnsi="Century Gothic" w:cs="Tahoma"/>
          <w:b/>
        </w:rPr>
        <w:t>TEACHER</w:t>
      </w:r>
    </w:p>
    <w:p w14:paraId="242C1F4D" w14:textId="77777777" w:rsidR="008D6742" w:rsidRPr="00D271EA" w:rsidRDefault="008D6742" w:rsidP="008D6742">
      <w:pPr>
        <w:jc w:val="center"/>
        <w:rPr>
          <w:rFonts w:ascii="Century Gothic" w:hAnsi="Century Gothic" w:cs="Tahoma"/>
          <w:b/>
        </w:rPr>
      </w:pPr>
    </w:p>
    <w:p w14:paraId="00470DD4" w14:textId="7AEA8920" w:rsidR="008D6742" w:rsidRPr="00D271EA" w:rsidRDefault="008D6742" w:rsidP="008D6742">
      <w:pPr>
        <w:rPr>
          <w:rFonts w:ascii="Century Gothic" w:hAnsi="Century Gothic" w:cs="Tahoma"/>
          <w:b/>
        </w:rPr>
      </w:pPr>
      <w:r w:rsidRPr="00D271EA">
        <w:rPr>
          <w:rFonts w:ascii="Century Gothic" w:hAnsi="Century Gothic" w:cs="Tahoma"/>
          <w:b/>
        </w:rPr>
        <w:t xml:space="preserve">Responsible to: </w:t>
      </w:r>
      <w:r>
        <w:rPr>
          <w:rFonts w:ascii="Century Gothic" w:hAnsi="Century Gothic" w:cs="Tahoma"/>
          <w:b/>
        </w:rPr>
        <w:t>Head of School</w:t>
      </w:r>
      <w:r w:rsidR="00E26127">
        <w:rPr>
          <w:rFonts w:ascii="Century Gothic" w:hAnsi="Century Gothic" w:cs="Tahoma"/>
          <w:b/>
        </w:rPr>
        <w:t xml:space="preserve"> and Year Group Leader</w:t>
      </w:r>
    </w:p>
    <w:p w14:paraId="57D942E5" w14:textId="77777777" w:rsidR="00921385" w:rsidRDefault="00921385" w:rsidP="008D6742">
      <w:pPr>
        <w:ind w:left="720" w:hanging="720"/>
        <w:rPr>
          <w:rFonts w:ascii="Century Gothic" w:hAnsi="Century Gothic" w:cs="Tahoma"/>
          <w:b/>
          <w:bCs/>
        </w:rPr>
      </w:pPr>
    </w:p>
    <w:p w14:paraId="40EA291A" w14:textId="21A52716" w:rsidR="008D6742" w:rsidRPr="00D271EA" w:rsidRDefault="008D6742" w:rsidP="008D6742">
      <w:pPr>
        <w:ind w:left="720" w:hanging="720"/>
        <w:rPr>
          <w:rFonts w:ascii="Century Gothic" w:hAnsi="Century Gothic" w:cs="Tahoma"/>
          <w:b/>
          <w:bCs/>
        </w:rPr>
      </w:pPr>
      <w:r w:rsidRPr="00D271EA">
        <w:rPr>
          <w:rFonts w:ascii="Century Gothic" w:hAnsi="Century Gothic" w:cs="Tahoma"/>
          <w:b/>
          <w:bCs/>
        </w:rPr>
        <w:t xml:space="preserve">MAIN PURPOSE OF THE JOB </w:t>
      </w:r>
    </w:p>
    <w:p w14:paraId="72378EEE" w14:textId="77777777" w:rsidR="008D6742" w:rsidRPr="00D271EA" w:rsidRDefault="008D6742" w:rsidP="008D6742">
      <w:pPr>
        <w:numPr>
          <w:ilvl w:val="0"/>
          <w:numId w:val="9"/>
        </w:numPr>
        <w:rPr>
          <w:rFonts w:ascii="Century Gothic" w:hAnsi="Century Gothic" w:cs="Tahoma"/>
        </w:rPr>
      </w:pPr>
      <w:r w:rsidRPr="00D271EA">
        <w:rPr>
          <w:rFonts w:ascii="Century Gothic" w:hAnsi="Century Gothic" w:cs="Tahoma"/>
        </w:rPr>
        <w:t xml:space="preserve">Carry out the duties of this post in line with the remit outlined in the current </w:t>
      </w:r>
      <w:r w:rsidRPr="00D271EA">
        <w:rPr>
          <w:rFonts w:ascii="Century Gothic" w:hAnsi="Century Gothic" w:cs="Tahoma"/>
          <w:i/>
          <w:iCs/>
        </w:rPr>
        <w:t xml:space="preserve">School Teachers’ Pay and Conditions Document </w:t>
      </w:r>
      <w:r w:rsidRPr="00D271EA">
        <w:rPr>
          <w:rFonts w:ascii="Century Gothic" w:hAnsi="Century Gothic" w:cs="Tahoma"/>
        </w:rPr>
        <w:t>and the school’s own policy</w:t>
      </w:r>
    </w:p>
    <w:p w14:paraId="5873296F" w14:textId="35C1AE52" w:rsidR="008D6742" w:rsidRPr="00D271EA" w:rsidRDefault="008D6742" w:rsidP="008D6742">
      <w:pPr>
        <w:numPr>
          <w:ilvl w:val="0"/>
          <w:numId w:val="9"/>
        </w:numPr>
        <w:rPr>
          <w:rFonts w:ascii="Century Gothic" w:hAnsi="Century Gothic" w:cs="Tahoma"/>
        </w:rPr>
      </w:pPr>
      <w:r w:rsidRPr="00D271EA">
        <w:rPr>
          <w:rFonts w:ascii="Century Gothic" w:hAnsi="Century Gothic" w:cs="Tahoma"/>
        </w:rPr>
        <w:t>Under the overall direction of th</w:t>
      </w:r>
      <w:r>
        <w:rPr>
          <w:rFonts w:ascii="Century Gothic" w:hAnsi="Century Gothic" w:cs="Tahoma"/>
        </w:rPr>
        <w:t>e H</w:t>
      </w:r>
      <w:r w:rsidRPr="00D271EA">
        <w:rPr>
          <w:rFonts w:ascii="Century Gothic" w:hAnsi="Century Gothic" w:cs="Tahoma"/>
        </w:rPr>
        <w:t>ead</w:t>
      </w:r>
      <w:r w:rsidR="00A70571">
        <w:rPr>
          <w:rFonts w:ascii="Century Gothic" w:hAnsi="Century Gothic" w:cs="Tahoma"/>
        </w:rPr>
        <w:t xml:space="preserve"> of School</w:t>
      </w:r>
      <w:r w:rsidRPr="00D271EA">
        <w:rPr>
          <w:rFonts w:ascii="Century Gothic" w:hAnsi="Century Gothic" w:cs="Tahoma"/>
        </w:rPr>
        <w:t xml:space="preserve"> be responsible for the standards and curriculum of all pupils including monitoring of progress towards achievement</w:t>
      </w:r>
    </w:p>
    <w:p w14:paraId="55097398" w14:textId="77777777" w:rsidR="008D6742" w:rsidRPr="00D271EA" w:rsidRDefault="008D6742" w:rsidP="008D6742">
      <w:pPr>
        <w:numPr>
          <w:ilvl w:val="0"/>
          <w:numId w:val="9"/>
        </w:numPr>
        <w:rPr>
          <w:rFonts w:ascii="Century Gothic" w:hAnsi="Century Gothic" w:cs="Tahoma"/>
        </w:rPr>
      </w:pPr>
      <w:r w:rsidRPr="00D271EA">
        <w:rPr>
          <w:rFonts w:ascii="Century Gothic" w:hAnsi="Century Gothic" w:cs="Tahoma"/>
        </w:rPr>
        <w:t>Carry out the professional duties of a teacher as required</w:t>
      </w:r>
    </w:p>
    <w:p w14:paraId="66A47A1D" w14:textId="77777777" w:rsidR="008D6742" w:rsidRPr="00D271EA" w:rsidRDefault="008D6742" w:rsidP="008D6742">
      <w:pPr>
        <w:numPr>
          <w:ilvl w:val="0"/>
          <w:numId w:val="9"/>
        </w:numPr>
        <w:pBdr>
          <w:bottom w:val="single" w:sz="12" w:space="1" w:color="auto"/>
        </w:pBdr>
        <w:rPr>
          <w:rFonts w:ascii="Century Gothic" w:hAnsi="Century Gothic" w:cs="Tahoma"/>
        </w:rPr>
      </w:pPr>
      <w:r w:rsidRPr="00D271EA">
        <w:rPr>
          <w:rFonts w:ascii="Century Gothic" w:hAnsi="Century Gothic" w:cs="Tahoma"/>
          <w:lang w:val="en-US"/>
        </w:rPr>
        <w:t>Take responsibility for promoting and safeguarding the welfare of children and young people within the school</w:t>
      </w:r>
    </w:p>
    <w:p w14:paraId="4EED99F4" w14:textId="77777777" w:rsidR="008D6742" w:rsidRPr="00D271EA" w:rsidRDefault="008D6742" w:rsidP="008D6742">
      <w:pPr>
        <w:rPr>
          <w:rFonts w:ascii="Century Gothic" w:hAnsi="Century Gothic" w:cs="Tahoma"/>
          <w:b/>
        </w:rPr>
      </w:pPr>
    </w:p>
    <w:p w14:paraId="0C38034E" w14:textId="77777777" w:rsidR="008D6742" w:rsidRPr="00D271EA" w:rsidRDefault="008D6742" w:rsidP="008D6742">
      <w:pPr>
        <w:rPr>
          <w:rFonts w:ascii="Century Gothic" w:hAnsi="Century Gothic" w:cs="Tahoma"/>
        </w:rPr>
      </w:pPr>
      <w:r w:rsidRPr="00D271EA">
        <w:rPr>
          <w:rFonts w:ascii="Century Gothic" w:hAnsi="Century Gothic" w:cs="Tahoma"/>
          <w:b/>
        </w:rPr>
        <w:t>PROFESSIONAL DUTIES:</w:t>
      </w:r>
    </w:p>
    <w:p w14:paraId="5BE37CC2" w14:textId="77777777" w:rsidR="008D6742" w:rsidRPr="00D271EA" w:rsidRDefault="008D6742" w:rsidP="008D6742">
      <w:pPr>
        <w:rPr>
          <w:rFonts w:ascii="Century Gothic" w:hAnsi="Century Gothic" w:cs="Tahoma"/>
        </w:rPr>
      </w:pPr>
    </w:p>
    <w:p w14:paraId="139AFCB6" w14:textId="77777777" w:rsidR="00F47D6C" w:rsidRPr="00F47D6C" w:rsidRDefault="00F47D6C" w:rsidP="00F47D6C">
      <w:pPr>
        <w:numPr>
          <w:ilvl w:val="0"/>
          <w:numId w:val="8"/>
        </w:numPr>
        <w:overflowPunct w:val="0"/>
        <w:autoSpaceDE w:val="0"/>
        <w:autoSpaceDN w:val="0"/>
        <w:adjustRightInd w:val="0"/>
        <w:textAlignment w:val="baseline"/>
        <w:rPr>
          <w:rFonts w:ascii="Century Gothic" w:hAnsi="Century Gothic" w:cs="Tahoma"/>
        </w:rPr>
      </w:pPr>
      <w:r w:rsidRPr="00F47D6C">
        <w:rPr>
          <w:rFonts w:ascii="Century Gothic" w:hAnsi="Century Gothic"/>
        </w:rPr>
        <w:t xml:space="preserve">To maintain a positive ethos which reflects the philosophy and policies of the school, including an effective learning environment, good relationships with everyone, equality of opportunity and a commitment to the highest possible achievement </w:t>
      </w:r>
    </w:p>
    <w:p w14:paraId="3CD96433" w14:textId="77777777" w:rsidR="00F47D6C" w:rsidRDefault="00F47D6C" w:rsidP="00F47D6C">
      <w:pPr>
        <w:overflowPunct w:val="0"/>
        <w:autoSpaceDE w:val="0"/>
        <w:autoSpaceDN w:val="0"/>
        <w:adjustRightInd w:val="0"/>
        <w:ind w:left="45"/>
        <w:textAlignment w:val="baseline"/>
        <w:rPr>
          <w:rFonts w:ascii="Century Gothic" w:hAnsi="Century Gothic" w:cs="Tahoma"/>
        </w:rPr>
      </w:pPr>
    </w:p>
    <w:p w14:paraId="41360BDF" w14:textId="3BDD88E4"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plan learning for the cl</w:t>
      </w:r>
      <w:r>
        <w:rPr>
          <w:rFonts w:ascii="Century Gothic" w:hAnsi="Century Gothic" w:cs="Tahoma"/>
        </w:rPr>
        <w:t xml:space="preserve">ass in accordance with national </w:t>
      </w:r>
      <w:r w:rsidRPr="00D271EA">
        <w:rPr>
          <w:rFonts w:ascii="Century Gothic" w:hAnsi="Century Gothic" w:cs="Tahoma"/>
        </w:rPr>
        <w:t>and school curriculum polices and in co-operation with subject leaders to ensure access to a broad, balanced, relevant and stimulating curriculum</w:t>
      </w:r>
    </w:p>
    <w:p w14:paraId="51724B58" w14:textId="77777777" w:rsidR="008D6742" w:rsidRPr="00D271EA" w:rsidRDefault="008D6742" w:rsidP="008D6742">
      <w:pPr>
        <w:ind w:left="328"/>
        <w:rPr>
          <w:rFonts w:ascii="Century Gothic" w:hAnsi="Century Gothic" w:cs="Tahoma"/>
        </w:rPr>
      </w:pPr>
    </w:p>
    <w:p w14:paraId="28C146F0" w14:textId="3EDCB1DD"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 xml:space="preserve">To ensure a close match between the learning experience offered and the individual needs of the children in order to give each child an opportunity to achieve to the maximum of </w:t>
      </w:r>
      <w:r w:rsidR="00E26127">
        <w:rPr>
          <w:rFonts w:ascii="Century Gothic" w:hAnsi="Century Gothic" w:cs="Tahoma"/>
        </w:rPr>
        <w:t>their</w:t>
      </w:r>
      <w:r w:rsidRPr="00D271EA">
        <w:rPr>
          <w:rFonts w:ascii="Century Gothic" w:hAnsi="Century Gothic" w:cs="Tahoma"/>
        </w:rPr>
        <w:t xml:space="preserve"> capability</w:t>
      </w:r>
    </w:p>
    <w:p w14:paraId="19CB221B" w14:textId="77777777" w:rsidR="008D6742" w:rsidRPr="00D271EA" w:rsidRDefault="008D6742" w:rsidP="008D6742">
      <w:pPr>
        <w:pStyle w:val="ListParagraph"/>
        <w:rPr>
          <w:rFonts w:ascii="Century Gothic" w:hAnsi="Century Gothic" w:cs="Tahoma"/>
        </w:rPr>
      </w:pPr>
    </w:p>
    <w:p w14:paraId="20E83323" w14:textId="5C7F227E"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 xml:space="preserve">To make appropriate educational provision for </w:t>
      </w:r>
      <w:r>
        <w:rPr>
          <w:rFonts w:ascii="Century Gothic" w:hAnsi="Century Gothic" w:cs="Tahoma"/>
        </w:rPr>
        <w:t xml:space="preserve">all </w:t>
      </w:r>
      <w:r w:rsidRPr="00D271EA">
        <w:rPr>
          <w:rFonts w:ascii="Century Gothic" w:hAnsi="Century Gothic" w:cs="Tahoma"/>
        </w:rPr>
        <w:t xml:space="preserve">children </w:t>
      </w:r>
      <w:r>
        <w:rPr>
          <w:rFonts w:ascii="Century Gothic" w:hAnsi="Century Gothic" w:cs="Tahoma"/>
        </w:rPr>
        <w:t>including those with SEN</w:t>
      </w:r>
      <w:r w:rsidR="00270712">
        <w:rPr>
          <w:rFonts w:ascii="Century Gothic" w:hAnsi="Century Gothic" w:cs="Tahoma"/>
        </w:rPr>
        <w:t>D</w:t>
      </w:r>
      <w:r w:rsidRPr="00D271EA">
        <w:rPr>
          <w:rFonts w:ascii="Century Gothic" w:hAnsi="Century Gothic" w:cs="Tahoma"/>
        </w:rPr>
        <w:t xml:space="preserve"> </w:t>
      </w:r>
    </w:p>
    <w:p w14:paraId="0379D7FC" w14:textId="77777777" w:rsidR="008D6742" w:rsidRPr="00E26127" w:rsidRDefault="008D6742" w:rsidP="00E26127">
      <w:pPr>
        <w:rPr>
          <w:rFonts w:ascii="Century Gothic" w:hAnsi="Century Gothic" w:cs="Tahoma"/>
        </w:rPr>
      </w:pPr>
    </w:p>
    <w:p w14:paraId="745F90AC" w14:textId="5E885A57"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 xml:space="preserve">To provide children with opportunities to </w:t>
      </w:r>
      <w:r w:rsidR="00E26127">
        <w:rPr>
          <w:rFonts w:ascii="Century Gothic" w:hAnsi="Century Gothic" w:cs="Tahoma"/>
        </w:rPr>
        <w:t>support</w:t>
      </w:r>
      <w:r w:rsidRPr="00D271EA">
        <w:rPr>
          <w:rFonts w:ascii="Century Gothic" w:hAnsi="Century Gothic" w:cs="Tahoma"/>
        </w:rPr>
        <w:t xml:space="preserve"> their own learning and become independent</w:t>
      </w:r>
      <w:r w:rsidR="00576A9D">
        <w:rPr>
          <w:rFonts w:ascii="Century Gothic" w:hAnsi="Century Gothic" w:cs="Tahoma"/>
        </w:rPr>
        <w:t>, curious</w:t>
      </w:r>
      <w:r w:rsidR="00E26127">
        <w:rPr>
          <w:rFonts w:ascii="Century Gothic" w:hAnsi="Century Gothic" w:cs="Tahoma"/>
        </w:rPr>
        <w:t xml:space="preserve">, </w:t>
      </w:r>
      <w:proofErr w:type="spellStart"/>
      <w:r w:rsidR="00E26127">
        <w:rPr>
          <w:rFonts w:ascii="Century Gothic" w:hAnsi="Century Gothic" w:cs="Tahoma"/>
        </w:rPr>
        <w:t>instrincically</w:t>
      </w:r>
      <w:proofErr w:type="spellEnd"/>
      <w:r w:rsidR="00E26127">
        <w:rPr>
          <w:rFonts w:ascii="Century Gothic" w:hAnsi="Century Gothic" w:cs="Tahoma"/>
        </w:rPr>
        <w:t xml:space="preserve"> motivated</w:t>
      </w:r>
      <w:r w:rsidRPr="00D271EA">
        <w:rPr>
          <w:rFonts w:ascii="Century Gothic" w:hAnsi="Century Gothic" w:cs="Tahoma"/>
        </w:rPr>
        <w:t xml:space="preserve"> learners</w:t>
      </w:r>
    </w:p>
    <w:p w14:paraId="113E042F" w14:textId="77777777" w:rsidR="008D6742" w:rsidRPr="00D271EA" w:rsidRDefault="008D6742" w:rsidP="008D6742">
      <w:pPr>
        <w:rPr>
          <w:rFonts w:ascii="Century Gothic" w:hAnsi="Century Gothic" w:cs="Tahoma"/>
        </w:rPr>
      </w:pPr>
    </w:p>
    <w:p w14:paraId="13332F8E" w14:textId="28D4E448" w:rsidR="008D6742"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 xml:space="preserve">To provide a happy secure and stimulating learning environment for children maintaining a high standard of </w:t>
      </w:r>
      <w:r w:rsidR="00E26127">
        <w:rPr>
          <w:rFonts w:ascii="Century Gothic" w:hAnsi="Century Gothic" w:cs="Tahoma"/>
        </w:rPr>
        <w:t xml:space="preserve">care and </w:t>
      </w:r>
      <w:proofErr w:type="spellStart"/>
      <w:r w:rsidR="00E26127">
        <w:rPr>
          <w:rFonts w:ascii="Century Gothic" w:hAnsi="Century Gothic" w:cs="Tahoma"/>
        </w:rPr>
        <w:t>orgainisation</w:t>
      </w:r>
      <w:proofErr w:type="spellEnd"/>
      <w:r w:rsidR="00E26127">
        <w:rPr>
          <w:rFonts w:ascii="Century Gothic" w:hAnsi="Century Gothic" w:cs="Tahoma"/>
        </w:rPr>
        <w:t xml:space="preserve"> </w:t>
      </w:r>
      <w:r w:rsidRPr="00D271EA">
        <w:rPr>
          <w:rFonts w:ascii="Century Gothic" w:hAnsi="Century Gothic" w:cs="Tahoma"/>
        </w:rPr>
        <w:t>in the classroom and in other areas of the school</w:t>
      </w:r>
    </w:p>
    <w:p w14:paraId="497F6573" w14:textId="77777777" w:rsidR="00F47D6C" w:rsidRDefault="00F47D6C" w:rsidP="00F47D6C">
      <w:pPr>
        <w:pStyle w:val="ListParagraph"/>
        <w:rPr>
          <w:rFonts w:ascii="Century Gothic" w:hAnsi="Century Gothic" w:cs="Tahoma"/>
        </w:rPr>
      </w:pPr>
    </w:p>
    <w:p w14:paraId="0A466438" w14:textId="640385BB" w:rsidR="00F47D6C" w:rsidRPr="00F47D6C" w:rsidRDefault="00F47D6C" w:rsidP="008D6742">
      <w:pPr>
        <w:numPr>
          <w:ilvl w:val="0"/>
          <w:numId w:val="8"/>
        </w:numPr>
        <w:overflowPunct w:val="0"/>
        <w:autoSpaceDE w:val="0"/>
        <w:autoSpaceDN w:val="0"/>
        <w:adjustRightInd w:val="0"/>
        <w:textAlignment w:val="baseline"/>
        <w:rPr>
          <w:rFonts w:ascii="Century Gothic" w:hAnsi="Century Gothic" w:cs="Tahoma"/>
        </w:rPr>
      </w:pPr>
      <w:r w:rsidRPr="00F47D6C">
        <w:rPr>
          <w:rFonts w:ascii="Century Gothic" w:hAnsi="Century Gothic"/>
        </w:rPr>
        <w:t xml:space="preserve">To be proactive in raising the standard of teaching and learning in order to meet or exceed the targets identified in the School </w:t>
      </w:r>
      <w:r>
        <w:rPr>
          <w:rFonts w:ascii="Century Gothic" w:hAnsi="Century Gothic"/>
        </w:rPr>
        <w:t>Development</w:t>
      </w:r>
      <w:r w:rsidRPr="00F47D6C">
        <w:rPr>
          <w:rFonts w:ascii="Century Gothic" w:hAnsi="Century Gothic"/>
        </w:rPr>
        <w:t xml:space="preserve"> Plan</w:t>
      </w:r>
    </w:p>
    <w:p w14:paraId="2DB42212" w14:textId="77777777" w:rsidR="008D6742" w:rsidRPr="00D271EA" w:rsidRDefault="008D6742" w:rsidP="008D6742">
      <w:pPr>
        <w:pStyle w:val="ListParagraph"/>
        <w:rPr>
          <w:rFonts w:ascii="Century Gothic" w:hAnsi="Century Gothic" w:cs="Tahoma"/>
        </w:rPr>
      </w:pPr>
    </w:p>
    <w:p w14:paraId="728BCAF4" w14:textId="009DAC2F"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work in close collaboration with</w:t>
      </w:r>
      <w:r w:rsidR="00576A9D">
        <w:rPr>
          <w:rFonts w:ascii="Century Gothic" w:hAnsi="Century Gothic" w:cs="Tahoma"/>
        </w:rPr>
        <w:t xml:space="preserve"> the team </w:t>
      </w:r>
      <w:r w:rsidRPr="00D271EA">
        <w:rPr>
          <w:rFonts w:ascii="Century Gothic" w:hAnsi="Century Gothic" w:cs="Tahoma"/>
        </w:rPr>
        <w:t xml:space="preserve">to undertake </w:t>
      </w:r>
      <w:proofErr w:type="gramStart"/>
      <w:r w:rsidRPr="00D271EA">
        <w:rPr>
          <w:rFonts w:ascii="Century Gothic" w:hAnsi="Century Gothic" w:cs="Tahoma"/>
        </w:rPr>
        <w:t>medium and shor</w:t>
      </w:r>
      <w:r>
        <w:rPr>
          <w:rFonts w:ascii="Century Gothic" w:hAnsi="Century Gothic" w:cs="Tahoma"/>
        </w:rPr>
        <w:t>t term</w:t>
      </w:r>
      <w:proofErr w:type="gramEnd"/>
      <w:r>
        <w:rPr>
          <w:rFonts w:ascii="Century Gothic" w:hAnsi="Century Gothic" w:cs="Tahoma"/>
        </w:rPr>
        <w:t xml:space="preserve"> planning and implementation</w:t>
      </w:r>
      <w:r w:rsidRPr="00D271EA">
        <w:rPr>
          <w:rFonts w:ascii="Century Gothic" w:hAnsi="Century Gothic" w:cs="Tahoma"/>
        </w:rPr>
        <w:t xml:space="preserve"> of agreed schemes of learning</w:t>
      </w:r>
    </w:p>
    <w:p w14:paraId="77F5D83E" w14:textId="77777777" w:rsidR="008D6742" w:rsidRPr="00D271EA" w:rsidRDefault="008D6742" w:rsidP="008D6742">
      <w:pPr>
        <w:pStyle w:val="ListParagraph"/>
        <w:rPr>
          <w:rFonts w:ascii="Century Gothic" w:hAnsi="Century Gothic" w:cs="Tahoma"/>
        </w:rPr>
      </w:pPr>
    </w:p>
    <w:p w14:paraId="2D75A80E" w14:textId="77777777"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lastRenderedPageBreak/>
        <w:t>To assess children’s progress, maintain records and provide written reports to parents/carers in accordance with school policies</w:t>
      </w:r>
    </w:p>
    <w:p w14:paraId="15BCD95C" w14:textId="77777777" w:rsidR="008D6742" w:rsidRPr="00D271EA" w:rsidRDefault="008D6742" w:rsidP="008D6742">
      <w:pPr>
        <w:pStyle w:val="ListParagraph"/>
        <w:rPr>
          <w:rFonts w:ascii="Century Gothic" w:hAnsi="Century Gothic" w:cs="Tahoma"/>
        </w:rPr>
      </w:pPr>
    </w:p>
    <w:p w14:paraId="08EB61B6" w14:textId="77777777"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communicate and consult with parents/carers and with outside agencies, as necessary, about children’s progress and attainment</w:t>
      </w:r>
    </w:p>
    <w:p w14:paraId="49103AF0" w14:textId="77777777" w:rsidR="008D6742" w:rsidRPr="00D271EA" w:rsidRDefault="008D6742" w:rsidP="008D6742">
      <w:pPr>
        <w:numPr>
          <w:ilvl w:val="12"/>
          <w:numId w:val="0"/>
        </w:numPr>
        <w:rPr>
          <w:rFonts w:ascii="Century Gothic" w:hAnsi="Century Gothic" w:cs="Tahoma"/>
        </w:rPr>
      </w:pPr>
    </w:p>
    <w:p w14:paraId="0EB1EF65" w14:textId="77777777"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promote the school’s policy on equal opportunities and inclusion into all aspects of service to the school, and to select resources and employ teaching and behaviour management strategies which reflect this</w:t>
      </w:r>
    </w:p>
    <w:p w14:paraId="5B399FE0" w14:textId="77777777" w:rsidR="008D6742" w:rsidRPr="00D271EA" w:rsidRDefault="008D6742" w:rsidP="008D6742">
      <w:pPr>
        <w:ind w:left="328"/>
        <w:rPr>
          <w:rFonts w:ascii="Century Gothic" w:hAnsi="Century Gothic" w:cs="Tahoma"/>
        </w:rPr>
      </w:pPr>
    </w:p>
    <w:p w14:paraId="4CB73854" w14:textId="77777777"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take responsibility for the management of other adults in the classroom</w:t>
      </w:r>
    </w:p>
    <w:p w14:paraId="2BF8D432" w14:textId="77777777" w:rsidR="008D6742" w:rsidRPr="00D271EA" w:rsidRDefault="008D6742" w:rsidP="008D6742">
      <w:pPr>
        <w:pStyle w:val="ListParagraph"/>
        <w:rPr>
          <w:rFonts w:ascii="Century Gothic" w:hAnsi="Century Gothic" w:cs="Tahoma"/>
        </w:rPr>
      </w:pPr>
    </w:p>
    <w:p w14:paraId="03F1484D" w14:textId="77777777"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take up the opportunity for continuous professional development through self-directed reading, course and in-service training, including appraisal</w:t>
      </w:r>
    </w:p>
    <w:p w14:paraId="5A6F660C" w14:textId="77777777" w:rsidR="008D6742" w:rsidRPr="00D271EA" w:rsidRDefault="008D6742" w:rsidP="008D6742">
      <w:pPr>
        <w:pStyle w:val="ListParagraph"/>
        <w:rPr>
          <w:rFonts w:ascii="Century Gothic" w:hAnsi="Century Gothic" w:cs="Tahoma"/>
        </w:rPr>
      </w:pPr>
    </w:p>
    <w:p w14:paraId="7EAABD69" w14:textId="77777777"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undertake any other reasonable and relevant duties in accordance with the changing needs of the school</w:t>
      </w:r>
    </w:p>
    <w:p w14:paraId="77316A4A" w14:textId="77777777" w:rsidR="008D6742" w:rsidRPr="00D271EA" w:rsidRDefault="008D6742" w:rsidP="008D6742">
      <w:pPr>
        <w:rPr>
          <w:rFonts w:ascii="Century Gothic" w:hAnsi="Century Gothic" w:cs="Tahoma"/>
        </w:rPr>
      </w:pPr>
    </w:p>
    <w:p w14:paraId="3DC7908B" w14:textId="77777777"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participate in regular staff meetings, discussions and management systems necessary to ensure the co-ordination and development of the work of the school as a whole and to attend parent meetings, and to contribute to school functions and events</w:t>
      </w:r>
    </w:p>
    <w:p w14:paraId="2C01017C" w14:textId="77777777" w:rsidR="008D6742" w:rsidRPr="00D271EA" w:rsidRDefault="008D6742" w:rsidP="008D6742">
      <w:pPr>
        <w:numPr>
          <w:ilvl w:val="12"/>
          <w:numId w:val="0"/>
        </w:numPr>
        <w:rPr>
          <w:rFonts w:ascii="Century Gothic" w:hAnsi="Century Gothic" w:cs="Tahoma"/>
        </w:rPr>
      </w:pPr>
    </w:p>
    <w:p w14:paraId="3DA2B57C" w14:textId="77777777"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encourage parental involvement and co-operation and to involve pupils with the wider local community.</w:t>
      </w:r>
    </w:p>
    <w:p w14:paraId="26191BCF" w14:textId="77777777" w:rsidR="008D6742" w:rsidRPr="00D271EA" w:rsidRDefault="008D6742" w:rsidP="008D6742">
      <w:pPr>
        <w:pStyle w:val="ListParagraph"/>
        <w:rPr>
          <w:rFonts w:ascii="Century Gothic" w:hAnsi="Century Gothic" w:cs="Tahoma"/>
        </w:rPr>
      </w:pPr>
    </w:p>
    <w:p w14:paraId="2C4C8BCC" w14:textId="77777777"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undertake duties, supervision etc., in accordance with school’s organisation.</w:t>
      </w:r>
    </w:p>
    <w:p w14:paraId="0F9BE269" w14:textId="77777777" w:rsidR="008D6742" w:rsidRPr="00D271EA" w:rsidRDefault="008D6742" w:rsidP="008D6742">
      <w:pPr>
        <w:pStyle w:val="ListParagraph"/>
        <w:ind w:left="0"/>
        <w:rPr>
          <w:rFonts w:ascii="Century Gothic" w:hAnsi="Century Gothic" w:cs="Tahoma"/>
        </w:rPr>
      </w:pPr>
    </w:p>
    <w:p w14:paraId="6A498CB1" w14:textId="17C448F0"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take responsibility as a curriculum leader as agreed with the Head</w:t>
      </w:r>
      <w:r w:rsidR="00576A9D">
        <w:rPr>
          <w:rFonts w:ascii="Century Gothic" w:hAnsi="Century Gothic" w:cs="Tahoma"/>
        </w:rPr>
        <w:t xml:space="preserve"> of School</w:t>
      </w:r>
    </w:p>
    <w:p w14:paraId="22A74522" w14:textId="77777777" w:rsidR="008D6742" w:rsidRPr="00D271EA" w:rsidRDefault="008D6742" w:rsidP="008D6742">
      <w:pPr>
        <w:pStyle w:val="ListParagraph"/>
        <w:rPr>
          <w:rFonts w:ascii="Century Gothic" w:hAnsi="Century Gothic" w:cs="Tahoma"/>
        </w:rPr>
      </w:pPr>
    </w:p>
    <w:p w14:paraId="0613F33C" w14:textId="77777777" w:rsidR="008D6742" w:rsidRPr="00D271EA" w:rsidRDefault="008D6742" w:rsidP="008D6742">
      <w:pPr>
        <w:numPr>
          <w:ilvl w:val="0"/>
          <w:numId w:val="10"/>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Promote the teaching of the agreed subject throughout the school</w:t>
      </w:r>
    </w:p>
    <w:p w14:paraId="4666FC05" w14:textId="77777777" w:rsidR="008D6742" w:rsidRPr="00D271EA" w:rsidRDefault="008D6742" w:rsidP="008D6742">
      <w:pPr>
        <w:numPr>
          <w:ilvl w:val="0"/>
          <w:numId w:val="10"/>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Be responsible for the implementation and management of the school’s policy for the agreed subject area</w:t>
      </w:r>
    </w:p>
    <w:p w14:paraId="77DF20A2" w14:textId="77777777" w:rsidR="008D6742" w:rsidRPr="00D271EA" w:rsidRDefault="008D6742" w:rsidP="008D6742">
      <w:pPr>
        <w:numPr>
          <w:ilvl w:val="0"/>
          <w:numId w:val="10"/>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Review the policy and adapt as appropriate</w:t>
      </w:r>
    </w:p>
    <w:p w14:paraId="45F3D85E" w14:textId="77777777" w:rsidR="008D6742" w:rsidRPr="00D271EA" w:rsidRDefault="008D6742" w:rsidP="008D6742">
      <w:pPr>
        <w:numPr>
          <w:ilvl w:val="0"/>
          <w:numId w:val="10"/>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Take responsibility for maintaining and evaluating all material resources with a system of easy accessibility</w:t>
      </w:r>
    </w:p>
    <w:p w14:paraId="36C06F2E" w14:textId="213CCBC5" w:rsidR="008D6742" w:rsidRPr="00D271EA" w:rsidRDefault="008D6742" w:rsidP="008D6742">
      <w:pPr>
        <w:numPr>
          <w:ilvl w:val="0"/>
          <w:numId w:val="10"/>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 xml:space="preserve">To consult with </w:t>
      </w:r>
      <w:r w:rsidR="00576A9D">
        <w:rPr>
          <w:rFonts w:ascii="Century Gothic" w:hAnsi="Century Gothic" w:cs="Tahoma"/>
        </w:rPr>
        <w:t xml:space="preserve">members of the team </w:t>
      </w:r>
      <w:r w:rsidRPr="00D271EA">
        <w:rPr>
          <w:rFonts w:ascii="Century Gothic" w:hAnsi="Century Gothic" w:cs="Tahoma"/>
        </w:rPr>
        <w:t>and be responsible for ordering resources within an agreed budget in full consultation with the Head</w:t>
      </w:r>
      <w:r w:rsidR="00576A9D">
        <w:rPr>
          <w:rFonts w:ascii="Century Gothic" w:hAnsi="Century Gothic" w:cs="Tahoma"/>
        </w:rPr>
        <w:t xml:space="preserve"> of School </w:t>
      </w:r>
    </w:p>
    <w:p w14:paraId="0F761A2C" w14:textId="3E63E8AE" w:rsidR="008D6742" w:rsidRPr="00D271EA" w:rsidRDefault="008D6742" w:rsidP="008D6742">
      <w:pPr>
        <w:numPr>
          <w:ilvl w:val="0"/>
          <w:numId w:val="10"/>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 xml:space="preserve">Offer support and advice to </w:t>
      </w:r>
      <w:r w:rsidR="00E26127">
        <w:rPr>
          <w:rFonts w:ascii="Century Gothic" w:hAnsi="Century Gothic" w:cs="Tahoma"/>
        </w:rPr>
        <w:t>the team</w:t>
      </w:r>
    </w:p>
    <w:p w14:paraId="6FB0C2AB" w14:textId="77777777" w:rsidR="008D6742" w:rsidRPr="00D271EA" w:rsidRDefault="008D6742" w:rsidP="008D6742">
      <w:pPr>
        <w:rPr>
          <w:rFonts w:ascii="Century Gothic" w:hAnsi="Century Gothic" w:cs="Tahoma"/>
        </w:rPr>
      </w:pPr>
    </w:p>
    <w:p w14:paraId="6B291D3E" w14:textId="0365FEBF" w:rsidR="008D6742" w:rsidRPr="00D271EA" w:rsidRDefault="00F47D6C" w:rsidP="008D6742">
      <w:pPr>
        <w:rPr>
          <w:rFonts w:ascii="Century Gothic" w:hAnsi="Century Gothic" w:cs="Tahoma"/>
        </w:rPr>
      </w:pPr>
      <w:r w:rsidRPr="00F47D6C">
        <w:rPr>
          <w:rFonts w:ascii="Century Gothic" w:hAnsi="Century Gothic"/>
        </w:rPr>
        <w:t>This is not intended to be an exhaustive list, but a guide to the main responsibilities of this post</w:t>
      </w:r>
      <w:r>
        <w:t xml:space="preserve">. </w:t>
      </w:r>
      <w:r w:rsidR="008D6742" w:rsidRPr="00D271EA">
        <w:rPr>
          <w:rFonts w:ascii="Century Gothic" w:hAnsi="Century Gothic" w:cs="Tahoma"/>
        </w:rPr>
        <w:t>T</w:t>
      </w:r>
      <w:r>
        <w:rPr>
          <w:rFonts w:ascii="Century Gothic" w:hAnsi="Century Gothic" w:cs="Tahoma"/>
        </w:rPr>
        <w:t>his</w:t>
      </w:r>
      <w:r w:rsidR="008D6742" w:rsidRPr="00D271EA">
        <w:rPr>
          <w:rFonts w:ascii="Century Gothic" w:hAnsi="Century Gothic" w:cs="Tahoma"/>
        </w:rPr>
        <w:t xml:space="preserve"> job description and allocation of particular responsibilities may be amended by agreement and reviewed on an annual basis as part of the performance management process.</w:t>
      </w:r>
    </w:p>
    <w:p w14:paraId="59BA0B25" w14:textId="68A3E3E0" w:rsidR="008D6742" w:rsidRDefault="00E26127" w:rsidP="008D6742">
      <w:pPr>
        <w:jc w:val="right"/>
        <w:rPr>
          <w:rFonts w:ascii="Century Gothic" w:hAnsi="Century Gothic" w:cs="Tahoma"/>
        </w:rPr>
      </w:pPr>
      <w:r>
        <w:rPr>
          <w:rFonts w:ascii="Century Gothic" w:hAnsi="Century Gothic" w:cs="Tahoma"/>
        </w:rPr>
        <w:t>March 2025</w:t>
      </w:r>
    </w:p>
    <w:sectPr w:rsidR="008D6742" w:rsidSect="004415D2">
      <w:pgSz w:w="11906" w:h="16838"/>
      <w:pgMar w:top="1440" w:right="1440" w:bottom="851" w:left="1440"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2BAE0" w14:textId="77777777" w:rsidR="00E727D8" w:rsidRDefault="00E727D8" w:rsidP="00CC7750">
      <w:r>
        <w:separator/>
      </w:r>
    </w:p>
  </w:endnote>
  <w:endnote w:type="continuationSeparator" w:id="0">
    <w:p w14:paraId="1FF12D88" w14:textId="77777777" w:rsidR="00E727D8" w:rsidRDefault="00E727D8" w:rsidP="00CC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D3316" w14:textId="77777777" w:rsidR="00E727D8" w:rsidRDefault="00E727D8" w:rsidP="00CC7750">
      <w:r>
        <w:separator/>
      </w:r>
    </w:p>
  </w:footnote>
  <w:footnote w:type="continuationSeparator" w:id="0">
    <w:p w14:paraId="29A3EA4F" w14:textId="77777777" w:rsidR="00E727D8" w:rsidRDefault="00E727D8" w:rsidP="00CC7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D40BE"/>
    <w:multiLevelType w:val="hybridMultilevel"/>
    <w:tmpl w:val="E880037A"/>
    <w:lvl w:ilvl="0" w:tplc="6AA0F25C">
      <w:start w:val="1"/>
      <w:numFmt w:val="bullet"/>
      <w:lvlText w:val=""/>
      <w:lvlJc w:val="left"/>
      <w:pPr>
        <w:tabs>
          <w:tab w:val="num" w:pos="1125"/>
        </w:tabs>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 w15:restartNumberingAfterBreak="0">
    <w:nsid w:val="1B6119C3"/>
    <w:multiLevelType w:val="hybridMultilevel"/>
    <w:tmpl w:val="B0DED44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DAB6804"/>
    <w:multiLevelType w:val="hybridMultilevel"/>
    <w:tmpl w:val="4954A384"/>
    <w:lvl w:ilvl="0" w:tplc="53DA3B6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72F6D"/>
    <w:multiLevelType w:val="hybridMultilevel"/>
    <w:tmpl w:val="931060C4"/>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B73DB6"/>
    <w:multiLevelType w:val="singleLevel"/>
    <w:tmpl w:val="4B0A341A"/>
    <w:lvl w:ilvl="0">
      <w:start w:val="1"/>
      <w:numFmt w:val="decimal"/>
      <w:lvlText w:val="%1."/>
      <w:legacy w:legacy="1" w:legacySpace="0" w:legacyIndent="283"/>
      <w:lvlJc w:val="left"/>
      <w:pPr>
        <w:ind w:left="328" w:hanging="283"/>
      </w:pPr>
    </w:lvl>
  </w:abstractNum>
  <w:abstractNum w:abstractNumId="5" w15:restartNumberingAfterBreak="0">
    <w:nsid w:val="438F7884"/>
    <w:multiLevelType w:val="hybridMultilevel"/>
    <w:tmpl w:val="6A92F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9A5C69"/>
    <w:multiLevelType w:val="hybridMultilevel"/>
    <w:tmpl w:val="8E28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E16EBD"/>
    <w:multiLevelType w:val="hybridMultilevel"/>
    <w:tmpl w:val="39AAB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9E1752"/>
    <w:multiLevelType w:val="hybridMultilevel"/>
    <w:tmpl w:val="94BA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FB3609"/>
    <w:multiLevelType w:val="hybridMultilevel"/>
    <w:tmpl w:val="72BC0B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45D0C94"/>
    <w:multiLevelType w:val="hybridMultilevel"/>
    <w:tmpl w:val="5CF46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7D639F"/>
    <w:multiLevelType w:val="hybridMultilevel"/>
    <w:tmpl w:val="4DA06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FC74A9"/>
    <w:multiLevelType w:val="hybridMultilevel"/>
    <w:tmpl w:val="75CA4E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7E531181"/>
    <w:multiLevelType w:val="hybridMultilevel"/>
    <w:tmpl w:val="868893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11"/>
  </w:num>
  <w:num w:numId="4">
    <w:abstractNumId w:val="9"/>
  </w:num>
  <w:num w:numId="5">
    <w:abstractNumId w:val="12"/>
  </w:num>
  <w:num w:numId="6">
    <w:abstractNumId w:val="8"/>
  </w:num>
  <w:num w:numId="7">
    <w:abstractNumId w:val="10"/>
  </w:num>
  <w:num w:numId="8">
    <w:abstractNumId w:val="4"/>
  </w:num>
  <w:num w:numId="9">
    <w:abstractNumId w:val="3"/>
  </w:num>
  <w:num w:numId="10">
    <w:abstractNumId w:val="0"/>
  </w:num>
  <w:num w:numId="11">
    <w:abstractNumId w:val="13"/>
  </w:num>
  <w:num w:numId="12">
    <w:abstractNumId w:val="5"/>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750"/>
    <w:rsid w:val="0000211E"/>
    <w:rsid w:val="00045BD6"/>
    <w:rsid w:val="00061539"/>
    <w:rsid w:val="00061B14"/>
    <w:rsid w:val="00071BFC"/>
    <w:rsid w:val="000865EC"/>
    <w:rsid w:val="000A56CB"/>
    <w:rsid w:val="000D4552"/>
    <w:rsid w:val="00113B0B"/>
    <w:rsid w:val="00135D8E"/>
    <w:rsid w:val="00135EE9"/>
    <w:rsid w:val="00140134"/>
    <w:rsid w:val="00176BED"/>
    <w:rsid w:val="00176DC0"/>
    <w:rsid w:val="00181D55"/>
    <w:rsid w:val="00190467"/>
    <w:rsid w:val="001A520F"/>
    <w:rsid w:val="001A7F5C"/>
    <w:rsid w:val="001D3947"/>
    <w:rsid w:val="001D3F12"/>
    <w:rsid w:val="00211E18"/>
    <w:rsid w:val="0022092C"/>
    <w:rsid w:val="00236783"/>
    <w:rsid w:val="00260F1D"/>
    <w:rsid w:val="00270712"/>
    <w:rsid w:val="00280661"/>
    <w:rsid w:val="002822C5"/>
    <w:rsid w:val="0028276C"/>
    <w:rsid w:val="002A6751"/>
    <w:rsid w:val="002D2BE3"/>
    <w:rsid w:val="002F19DA"/>
    <w:rsid w:val="003140BE"/>
    <w:rsid w:val="003147D0"/>
    <w:rsid w:val="00323F99"/>
    <w:rsid w:val="0032684F"/>
    <w:rsid w:val="00332220"/>
    <w:rsid w:val="00340785"/>
    <w:rsid w:val="00340BB7"/>
    <w:rsid w:val="003620F4"/>
    <w:rsid w:val="00391F1A"/>
    <w:rsid w:val="00394B2B"/>
    <w:rsid w:val="003F3389"/>
    <w:rsid w:val="00421395"/>
    <w:rsid w:val="004317A4"/>
    <w:rsid w:val="004415D2"/>
    <w:rsid w:val="0049082C"/>
    <w:rsid w:val="004A4676"/>
    <w:rsid w:val="004B3705"/>
    <w:rsid w:val="004F5E98"/>
    <w:rsid w:val="00516813"/>
    <w:rsid w:val="005631D6"/>
    <w:rsid w:val="005734B8"/>
    <w:rsid w:val="00576A9D"/>
    <w:rsid w:val="00597680"/>
    <w:rsid w:val="005A0AF9"/>
    <w:rsid w:val="005A2514"/>
    <w:rsid w:val="005A72A6"/>
    <w:rsid w:val="005D2B4C"/>
    <w:rsid w:val="005D4E4A"/>
    <w:rsid w:val="005F0C27"/>
    <w:rsid w:val="0061194C"/>
    <w:rsid w:val="0062297C"/>
    <w:rsid w:val="00635171"/>
    <w:rsid w:val="006613F5"/>
    <w:rsid w:val="006948C4"/>
    <w:rsid w:val="006A1067"/>
    <w:rsid w:val="006F298D"/>
    <w:rsid w:val="006F6956"/>
    <w:rsid w:val="007032D6"/>
    <w:rsid w:val="00703638"/>
    <w:rsid w:val="00732C4A"/>
    <w:rsid w:val="007346B1"/>
    <w:rsid w:val="007377E4"/>
    <w:rsid w:val="007553DA"/>
    <w:rsid w:val="007762B1"/>
    <w:rsid w:val="0078628F"/>
    <w:rsid w:val="007C5453"/>
    <w:rsid w:val="007E4A23"/>
    <w:rsid w:val="007F005F"/>
    <w:rsid w:val="00813ADE"/>
    <w:rsid w:val="00823773"/>
    <w:rsid w:val="0083023B"/>
    <w:rsid w:val="008346BA"/>
    <w:rsid w:val="008520DA"/>
    <w:rsid w:val="00896BDA"/>
    <w:rsid w:val="0089727F"/>
    <w:rsid w:val="008A6918"/>
    <w:rsid w:val="008C74F1"/>
    <w:rsid w:val="008D6742"/>
    <w:rsid w:val="008F045E"/>
    <w:rsid w:val="008F2B5C"/>
    <w:rsid w:val="008F7637"/>
    <w:rsid w:val="0090117F"/>
    <w:rsid w:val="00921385"/>
    <w:rsid w:val="00925B83"/>
    <w:rsid w:val="00951D6A"/>
    <w:rsid w:val="00984F9B"/>
    <w:rsid w:val="009A3143"/>
    <w:rsid w:val="00A13985"/>
    <w:rsid w:val="00A26904"/>
    <w:rsid w:val="00A33F2E"/>
    <w:rsid w:val="00A34D4E"/>
    <w:rsid w:val="00A67C1E"/>
    <w:rsid w:val="00A70571"/>
    <w:rsid w:val="00A72AB0"/>
    <w:rsid w:val="00A97803"/>
    <w:rsid w:val="00AD0D1F"/>
    <w:rsid w:val="00AD61A4"/>
    <w:rsid w:val="00AE6A4B"/>
    <w:rsid w:val="00B0518F"/>
    <w:rsid w:val="00B06728"/>
    <w:rsid w:val="00B33655"/>
    <w:rsid w:val="00B61983"/>
    <w:rsid w:val="00B63E0F"/>
    <w:rsid w:val="00B8229C"/>
    <w:rsid w:val="00B855DE"/>
    <w:rsid w:val="00B94DE2"/>
    <w:rsid w:val="00BA4EA9"/>
    <w:rsid w:val="00BE2CF7"/>
    <w:rsid w:val="00C340A8"/>
    <w:rsid w:val="00C66150"/>
    <w:rsid w:val="00C834CE"/>
    <w:rsid w:val="00C83BA7"/>
    <w:rsid w:val="00C869E9"/>
    <w:rsid w:val="00C93A7C"/>
    <w:rsid w:val="00CC4BE6"/>
    <w:rsid w:val="00CC7734"/>
    <w:rsid w:val="00CC7750"/>
    <w:rsid w:val="00D01266"/>
    <w:rsid w:val="00D0330E"/>
    <w:rsid w:val="00D06450"/>
    <w:rsid w:val="00D13E67"/>
    <w:rsid w:val="00D21DC1"/>
    <w:rsid w:val="00D47D47"/>
    <w:rsid w:val="00D552D8"/>
    <w:rsid w:val="00D57BD6"/>
    <w:rsid w:val="00D60FE0"/>
    <w:rsid w:val="00D62B26"/>
    <w:rsid w:val="00D77C29"/>
    <w:rsid w:val="00DB3B4C"/>
    <w:rsid w:val="00DD5557"/>
    <w:rsid w:val="00E03C1C"/>
    <w:rsid w:val="00E25542"/>
    <w:rsid w:val="00E26099"/>
    <w:rsid w:val="00E26127"/>
    <w:rsid w:val="00E40671"/>
    <w:rsid w:val="00E52D58"/>
    <w:rsid w:val="00E66056"/>
    <w:rsid w:val="00E727D8"/>
    <w:rsid w:val="00E83C52"/>
    <w:rsid w:val="00E862C1"/>
    <w:rsid w:val="00ED27F9"/>
    <w:rsid w:val="00EE3DAD"/>
    <w:rsid w:val="00EF37E6"/>
    <w:rsid w:val="00F16E7D"/>
    <w:rsid w:val="00F40CA4"/>
    <w:rsid w:val="00F47D6C"/>
    <w:rsid w:val="00F520F6"/>
    <w:rsid w:val="00FF2E34"/>
    <w:rsid w:val="2EBC0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D4F57"/>
  <w15:docId w15:val="{E8BE93BA-9E7A-4D8A-AAE6-EF8F9163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0F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34D4E"/>
    <w:pPr>
      <w:keepNext/>
      <w:jc w:val="center"/>
      <w:outlineLvl w:val="1"/>
    </w:pPr>
    <w:rPr>
      <w:rFonts w:ascii="Tahoma" w:hAnsi="Tahoma"/>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750"/>
    <w:pPr>
      <w:tabs>
        <w:tab w:val="center" w:pos="4513"/>
        <w:tab w:val="right" w:pos="9026"/>
      </w:tabs>
    </w:pPr>
  </w:style>
  <w:style w:type="character" w:customStyle="1" w:styleId="HeaderChar">
    <w:name w:val="Header Char"/>
    <w:basedOn w:val="DefaultParagraphFont"/>
    <w:link w:val="Header"/>
    <w:uiPriority w:val="99"/>
    <w:rsid w:val="00CC7750"/>
  </w:style>
  <w:style w:type="paragraph" w:styleId="Footer">
    <w:name w:val="footer"/>
    <w:basedOn w:val="Normal"/>
    <w:link w:val="FooterChar"/>
    <w:uiPriority w:val="99"/>
    <w:unhideWhenUsed/>
    <w:rsid w:val="00CC7750"/>
    <w:pPr>
      <w:tabs>
        <w:tab w:val="center" w:pos="4513"/>
        <w:tab w:val="right" w:pos="9026"/>
      </w:tabs>
    </w:pPr>
  </w:style>
  <w:style w:type="character" w:customStyle="1" w:styleId="FooterChar">
    <w:name w:val="Footer Char"/>
    <w:basedOn w:val="DefaultParagraphFont"/>
    <w:link w:val="Footer"/>
    <w:uiPriority w:val="99"/>
    <w:rsid w:val="00CC7750"/>
  </w:style>
  <w:style w:type="paragraph" w:styleId="BalloonText">
    <w:name w:val="Balloon Text"/>
    <w:basedOn w:val="Normal"/>
    <w:link w:val="BalloonTextChar"/>
    <w:uiPriority w:val="99"/>
    <w:semiHidden/>
    <w:unhideWhenUsed/>
    <w:rsid w:val="00CC7750"/>
    <w:rPr>
      <w:rFonts w:ascii="Tahoma" w:hAnsi="Tahoma" w:cs="Tahoma"/>
      <w:sz w:val="16"/>
      <w:szCs w:val="16"/>
    </w:rPr>
  </w:style>
  <w:style w:type="character" w:customStyle="1" w:styleId="BalloonTextChar">
    <w:name w:val="Balloon Text Char"/>
    <w:basedOn w:val="DefaultParagraphFont"/>
    <w:link w:val="BalloonText"/>
    <w:uiPriority w:val="99"/>
    <w:semiHidden/>
    <w:rsid w:val="00CC7750"/>
    <w:rPr>
      <w:rFonts w:ascii="Tahoma" w:hAnsi="Tahoma" w:cs="Tahoma"/>
      <w:sz w:val="16"/>
      <w:szCs w:val="16"/>
    </w:rPr>
  </w:style>
  <w:style w:type="paragraph" w:styleId="ListParagraph">
    <w:name w:val="List Paragraph"/>
    <w:basedOn w:val="Normal"/>
    <w:uiPriority w:val="34"/>
    <w:qFormat/>
    <w:rsid w:val="00D552D8"/>
    <w:pPr>
      <w:ind w:left="720"/>
      <w:contextualSpacing/>
    </w:pPr>
  </w:style>
  <w:style w:type="character" w:styleId="Hyperlink">
    <w:name w:val="Hyperlink"/>
    <w:basedOn w:val="DefaultParagraphFont"/>
    <w:uiPriority w:val="99"/>
    <w:unhideWhenUsed/>
    <w:rsid w:val="0083023B"/>
    <w:rPr>
      <w:color w:val="0563C1" w:themeColor="hyperlink"/>
      <w:u w:val="single"/>
    </w:rPr>
  </w:style>
  <w:style w:type="character" w:customStyle="1" w:styleId="Heading2Char">
    <w:name w:val="Heading 2 Char"/>
    <w:basedOn w:val="DefaultParagraphFont"/>
    <w:link w:val="Heading2"/>
    <w:rsid w:val="00A34D4E"/>
    <w:rPr>
      <w:rFonts w:ascii="Tahoma" w:eastAsia="Times New Roman" w:hAnsi="Tahoma" w:cs="Times New Roman"/>
      <w:b/>
      <w:sz w:val="24"/>
      <w:szCs w:val="20"/>
      <w:u w:val="single"/>
    </w:rPr>
  </w:style>
  <w:style w:type="paragraph" w:styleId="BodyText2">
    <w:name w:val="Body Text 2"/>
    <w:basedOn w:val="Normal"/>
    <w:link w:val="BodyText2Char"/>
    <w:semiHidden/>
    <w:rsid w:val="00A34D4E"/>
    <w:pPr>
      <w:tabs>
        <w:tab w:val="left" w:pos="142"/>
        <w:tab w:val="left" w:pos="6096"/>
        <w:tab w:val="left" w:pos="6379"/>
        <w:tab w:val="left" w:pos="9214"/>
      </w:tabs>
      <w:ind w:right="85"/>
      <w:jc w:val="both"/>
    </w:pPr>
    <w:rPr>
      <w:rFonts w:ascii="Tahoma" w:hAnsi="Tahoma" w:cs="Tahoma"/>
      <w:sz w:val="22"/>
      <w:szCs w:val="20"/>
    </w:rPr>
  </w:style>
  <w:style w:type="character" w:customStyle="1" w:styleId="BodyText2Char">
    <w:name w:val="Body Text 2 Char"/>
    <w:basedOn w:val="DefaultParagraphFont"/>
    <w:link w:val="BodyText2"/>
    <w:semiHidden/>
    <w:rsid w:val="00A34D4E"/>
    <w:rPr>
      <w:rFonts w:ascii="Tahoma" w:eastAsia="Times New Roman" w:hAnsi="Tahoma" w:cs="Tahoma"/>
      <w:szCs w:val="20"/>
    </w:rPr>
  </w:style>
  <w:style w:type="paragraph" w:styleId="FootnoteText">
    <w:name w:val="footnote text"/>
    <w:basedOn w:val="Normal"/>
    <w:link w:val="FootnoteTextChar"/>
    <w:rsid w:val="00A34D4E"/>
    <w:rPr>
      <w:sz w:val="20"/>
      <w:szCs w:val="20"/>
    </w:rPr>
  </w:style>
  <w:style w:type="character" w:customStyle="1" w:styleId="FootnoteTextChar">
    <w:name w:val="Footnote Text Char"/>
    <w:basedOn w:val="DefaultParagraphFont"/>
    <w:link w:val="FootnoteText"/>
    <w:rsid w:val="00A34D4E"/>
    <w:rPr>
      <w:rFonts w:ascii="Times New Roman" w:eastAsia="Times New Roman" w:hAnsi="Times New Roman" w:cs="Times New Roman"/>
      <w:sz w:val="20"/>
      <w:szCs w:val="20"/>
    </w:rPr>
  </w:style>
  <w:style w:type="character" w:styleId="FootnoteReference">
    <w:name w:val="footnote reference"/>
    <w:rsid w:val="00A34D4E"/>
    <w:rPr>
      <w:vertAlign w:val="superscript"/>
    </w:rPr>
  </w:style>
  <w:style w:type="paragraph" w:styleId="NoSpacing">
    <w:name w:val="No Spacing"/>
    <w:uiPriority w:val="1"/>
    <w:qFormat/>
    <w:rsid w:val="001A520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01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60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87538-0998-4783-98DF-A694E058F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Marlborough Primary School</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Birnage</dc:creator>
  <cp:lastModifiedBy>Janet Wallace</cp:lastModifiedBy>
  <cp:revision>2</cp:revision>
  <cp:lastPrinted>2021-01-25T14:11:00Z</cp:lastPrinted>
  <dcterms:created xsi:type="dcterms:W3CDTF">2025-04-08T12:02:00Z</dcterms:created>
  <dcterms:modified xsi:type="dcterms:W3CDTF">2025-04-08T12:02:00Z</dcterms:modified>
</cp:coreProperties>
</file>