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8D6CC" w14:textId="7F63610D" w:rsidR="00CF2380" w:rsidRDefault="00CF2380" w:rsidP="00DC3ACA">
      <w:pPr>
        <w:pStyle w:val="NoSpacing"/>
        <w:rPr>
          <w:rFonts w:ascii="Arial" w:hAnsi="Arial" w:cs="Arial"/>
          <w:sz w:val="24"/>
          <w:szCs w:val="24"/>
          <w:lang w:val="en-GB"/>
        </w:rPr>
      </w:pPr>
    </w:p>
    <w:p w14:paraId="17C8D6CD" w14:textId="137A7E45" w:rsidR="00CF2380" w:rsidRDefault="69E896AE" w:rsidP="00B73B2F">
      <w:pPr>
        <w:jc w:val="center"/>
      </w:pPr>
      <w:r>
        <w:rPr>
          <w:noProof/>
        </w:rPr>
        <w:drawing>
          <wp:inline distT="0" distB="0" distL="0" distR="0" wp14:anchorId="34AEF0CD" wp14:editId="4D1E9DDD">
            <wp:extent cx="2231330" cy="1579001"/>
            <wp:effectExtent l="0" t="0" r="0" b="0"/>
            <wp:docPr id="448271861" name="Picture 44827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231330" cy="1579001"/>
                    </a:xfrm>
                    <a:prstGeom prst="rect">
                      <a:avLst/>
                    </a:prstGeom>
                  </pic:spPr>
                </pic:pic>
              </a:graphicData>
            </a:graphic>
          </wp:inline>
        </w:drawing>
      </w:r>
    </w:p>
    <w:p w14:paraId="3C77C88F" w14:textId="77777777" w:rsidR="005E490A" w:rsidRDefault="005E490A" w:rsidP="00B73B2F">
      <w:pPr>
        <w:jc w:val="center"/>
        <w:rPr>
          <w:rFonts w:asciiTheme="minorHAnsi" w:hAnsiTheme="minorHAnsi" w:cs="Arial"/>
          <w:b/>
          <w:sz w:val="24"/>
          <w:szCs w:val="24"/>
          <w:lang w:val="en-GB"/>
        </w:rPr>
      </w:pPr>
    </w:p>
    <w:p w14:paraId="17C8D6CE" w14:textId="5AF7887B" w:rsidR="00A357CB" w:rsidRPr="005C5126" w:rsidRDefault="00B73B2F" w:rsidP="00B73B2F">
      <w:pPr>
        <w:jc w:val="center"/>
        <w:rPr>
          <w:rFonts w:ascii="Bookman Old Style" w:hAnsi="Bookman Old Style" w:cs="Arial"/>
          <w:b/>
          <w:lang w:val="en-GB"/>
        </w:rPr>
      </w:pPr>
      <w:r w:rsidRPr="005C5126">
        <w:rPr>
          <w:rFonts w:ascii="Bookman Old Style" w:hAnsi="Bookman Old Style" w:cs="Arial"/>
          <w:b/>
          <w:lang w:val="en-GB"/>
        </w:rPr>
        <w:t>BIRCHANGER C OF E</w:t>
      </w:r>
      <w:r w:rsidR="005E490A" w:rsidRPr="005C5126">
        <w:rPr>
          <w:rFonts w:ascii="Bookman Old Style" w:hAnsi="Bookman Old Style" w:cs="Arial"/>
          <w:b/>
          <w:lang w:val="en-GB"/>
        </w:rPr>
        <w:t xml:space="preserve"> (VC)</w:t>
      </w:r>
      <w:r w:rsidRPr="005C5126">
        <w:rPr>
          <w:rFonts w:ascii="Bookman Old Style" w:hAnsi="Bookman Old Style" w:cs="Arial"/>
          <w:b/>
          <w:lang w:val="en-GB"/>
        </w:rPr>
        <w:t xml:space="preserve"> PRIMARY SCHOOL</w:t>
      </w:r>
    </w:p>
    <w:p w14:paraId="17C8D6CF" w14:textId="7AAA8549" w:rsidR="00B73B2F" w:rsidRPr="005C5126" w:rsidRDefault="00B73B2F" w:rsidP="00B73B2F">
      <w:pPr>
        <w:jc w:val="center"/>
        <w:rPr>
          <w:rFonts w:ascii="Bookman Old Style" w:hAnsi="Bookman Old Style" w:cs="Arial"/>
          <w:b/>
          <w:u w:val="single"/>
          <w:lang w:val="en-GB"/>
        </w:rPr>
      </w:pPr>
      <w:r w:rsidRPr="005C5126">
        <w:rPr>
          <w:rFonts w:ascii="Bookman Old Style" w:hAnsi="Bookman Old Style" w:cs="Arial"/>
          <w:b/>
          <w:u w:val="single"/>
          <w:lang w:val="en-GB"/>
        </w:rPr>
        <w:t>JOB DESCRIPTION</w:t>
      </w:r>
      <w:r w:rsidR="00626762">
        <w:rPr>
          <w:rFonts w:ascii="Bookman Old Style" w:hAnsi="Bookman Old Style" w:cs="Arial"/>
          <w:b/>
          <w:u w:val="single"/>
          <w:lang w:val="en-GB"/>
        </w:rPr>
        <w:t xml:space="preserve"> AND PERSON SPECIFICATION</w:t>
      </w:r>
    </w:p>
    <w:p w14:paraId="17C8D6D0" w14:textId="77777777" w:rsidR="00B73B2F" w:rsidRPr="00CF2380" w:rsidRDefault="00B73B2F" w:rsidP="00B73B2F">
      <w:pPr>
        <w:jc w:val="center"/>
        <w:rPr>
          <w:rFonts w:asciiTheme="minorHAnsi" w:hAnsiTheme="minorHAnsi" w:cs="Arial"/>
          <w:b/>
          <w:sz w:val="24"/>
          <w:szCs w:val="24"/>
          <w:lang w:val="en-GB"/>
        </w:rPr>
      </w:pPr>
    </w:p>
    <w:p w14:paraId="17C8D6D1" w14:textId="77777777" w:rsidR="00B73B2F" w:rsidRPr="00CF2380" w:rsidRDefault="00B73B2F" w:rsidP="00B73B2F">
      <w:pPr>
        <w:jc w:val="both"/>
        <w:rPr>
          <w:rFonts w:asciiTheme="minorHAnsi" w:hAnsiTheme="minorHAnsi" w:cs="Arial"/>
          <w:b/>
          <w:sz w:val="24"/>
          <w:szCs w:val="24"/>
          <w:lang w:val="en-GB"/>
        </w:rPr>
      </w:pPr>
      <w:r w:rsidRPr="00CF2380">
        <w:rPr>
          <w:rFonts w:asciiTheme="minorHAnsi" w:hAnsiTheme="minorHAnsi" w:cs="Arial"/>
          <w:b/>
          <w:sz w:val="24"/>
          <w:szCs w:val="24"/>
          <w:lang w:val="en-GB"/>
        </w:rPr>
        <w:tab/>
      </w:r>
      <w:r w:rsidRPr="00CF2380">
        <w:rPr>
          <w:rFonts w:asciiTheme="minorHAnsi" w:hAnsiTheme="minorHAnsi" w:cs="Arial"/>
          <w:b/>
          <w:sz w:val="24"/>
          <w:szCs w:val="24"/>
          <w:lang w:val="en-GB"/>
        </w:rPr>
        <w:tab/>
      </w:r>
    </w:p>
    <w:p w14:paraId="17C8D6D3" w14:textId="4C3AAE18" w:rsidR="00B73B2F" w:rsidRDefault="00750E57" w:rsidP="6660343F">
      <w:pPr>
        <w:jc w:val="both"/>
        <w:rPr>
          <w:rFonts w:ascii="Bookman Old Style" w:hAnsi="Bookman Old Style" w:cs="Arial"/>
          <w:b/>
          <w:bCs/>
          <w:lang w:val="en-GB"/>
        </w:rPr>
      </w:pPr>
      <w:r w:rsidRPr="6660343F">
        <w:rPr>
          <w:rFonts w:ascii="Bookman Old Style" w:hAnsi="Bookman Old Style" w:cs="Arial"/>
          <w:b/>
          <w:bCs/>
          <w:lang w:val="en-GB"/>
        </w:rPr>
        <w:t>Title of Post:</w:t>
      </w:r>
      <w:r>
        <w:tab/>
      </w:r>
      <w:r w:rsidR="00E366F5" w:rsidRPr="6660343F">
        <w:rPr>
          <w:rFonts w:ascii="Bookman Old Style" w:hAnsi="Bookman Old Style" w:cs="Arial"/>
          <w:b/>
          <w:bCs/>
          <w:lang w:val="en-GB"/>
        </w:rPr>
        <w:t>Full Time</w:t>
      </w:r>
      <w:r w:rsidR="00D909F8" w:rsidRPr="6660343F">
        <w:rPr>
          <w:rFonts w:ascii="Bookman Old Style" w:hAnsi="Bookman Old Style" w:cs="Arial"/>
          <w:b/>
          <w:bCs/>
          <w:lang w:val="en-GB"/>
        </w:rPr>
        <w:t xml:space="preserve"> KS2</w:t>
      </w:r>
      <w:r w:rsidR="009C7AE3" w:rsidRPr="6660343F">
        <w:rPr>
          <w:rFonts w:ascii="Bookman Old Style" w:hAnsi="Bookman Old Style" w:cs="Arial"/>
          <w:b/>
          <w:bCs/>
          <w:lang w:val="en-GB"/>
        </w:rPr>
        <w:t xml:space="preserve"> Classroom Teacher</w:t>
      </w:r>
      <w:r w:rsidR="003E315C" w:rsidRPr="6660343F">
        <w:rPr>
          <w:rFonts w:ascii="Bookman Old Style" w:hAnsi="Bookman Old Style" w:cs="Arial"/>
          <w:b/>
          <w:bCs/>
          <w:lang w:val="en-GB"/>
        </w:rPr>
        <w:t xml:space="preserve"> </w:t>
      </w:r>
      <w:r w:rsidR="06A772A1" w:rsidRPr="6660343F">
        <w:rPr>
          <w:rFonts w:ascii="Bookman Old Style" w:hAnsi="Bookman Old Style" w:cs="Arial"/>
          <w:b/>
          <w:bCs/>
          <w:lang w:val="en-GB"/>
        </w:rPr>
        <w:t>(1 Year Fixed Term Contract)</w:t>
      </w:r>
    </w:p>
    <w:p w14:paraId="77333ECB" w14:textId="77777777" w:rsidR="005D2497" w:rsidRPr="00320E84" w:rsidRDefault="005D2497" w:rsidP="00B73B2F">
      <w:pPr>
        <w:jc w:val="both"/>
        <w:rPr>
          <w:rFonts w:ascii="Bookman Old Style" w:hAnsi="Bookman Old Style" w:cs="Arial"/>
          <w:b/>
          <w:lang w:val="en-GB"/>
        </w:rPr>
      </w:pPr>
    </w:p>
    <w:p w14:paraId="17C8D6D4" w14:textId="036BDB05" w:rsidR="00B73B2F" w:rsidRPr="00320E84" w:rsidRDefault="00750E57" w:rsidP="00B73B2F">
      <w:pPr>
        <w:jc w:val="both"/>
        <w:rPr>
          <w:rFonts w:ascii="Bookman Old Style" w:hAnsi="Bookman Old Style" w:cs="Arial"/>
          <w:b/>
          <w:lang w:val="en-GB"/>
        </w:rPr>
      </w:pPr>
      <w:r w:rsidRPr="00320E84">
        <w:rPr>
          <w:rFonts w:ascii="Bookman Old Style" w:hAnsi="Bookman Old Style" w:cs="Arial"/>
          <w:b/>
          <w:lang w:val="en-GB"/>
        </w:rPr>
        <w:t>Salary Scale:</w:t>
      </w:r>
      <w:r w:rsidRPr="00320E84">
        <w:rPr>
          <w:rFonts w:ascii="Bookman Old Style" w:hAnsi="Bookman Old Style" w:cs="Arial"/>
          <w:b/>
          <w:lang w:val="en-GB"/>
        </w:rPr>
        <w:tab/>
      </w:r>
      <w:r w:rsidR="00E366F5">
        <w:rPr>
          <w:rFonts w:ascii="Bookman Old Style" w:hAnsi="Bookman Old Style" w:cs="Arial"/>
          <w:lang w:val="en-GB"/>
        </w:rPr>
        <w:t>MPS/UPS ~ to be confirmed</w:t>
      </w:r>
    </w:p>
    <w:p w14:paraId="17C8D6D5" w14:textId="77777777" w:rsidR="00B73B2F" w:rsidRPr="00320E84" w:rsidRDefault="00B73B2F" w:rsidP="00B73B2F">
      <w:pPr>
        <w:jc w:val="both"/>
        <w:rPr>
          <w:rFonts w:ascii="Bookman Old Style" w:hAnsi="Bookman Old Style" w:cs="Arial"/>
          <w:b/>
          <w:lang w:val="en-GB"/>
        </w:rPr>
      </w:pPr>
    </w:p>
    <w:p w14:paraId="17C8D6D6" w14:textId="77777777" w:rsidR="00B73B2F" w:rsidRPr="00320E84" w:rsidRDefault="00AB46DB" w:rsidP="00B73B2F">
      <w:pPr>
        <w:jc w:val="both"/>
        <w:rPr>
          <w:rFonts w:ascii="Bookman Old Style" w:hAnsi="Bookman Old Style" w:cs="Arial"/>
          <w:lang w:val="en-GB"/>
        </w:rPr>
      </w:pPr>
      <w:r w:rsidRPr="00320E84">
        <w:rPr>
          <w:rFonts w:ascii="Bookman Old Style" w:hAnsi="Bookman Old Style" w:cs="Arial"/>
          <w:b/>
          <w:lang w:val="en-GB"/>
        </w:rPr>
        <w:t>Responsible to:</w:t>
      </w:r>
      <w:r w:rsidRPr="00320E84">
        <w:rPr>
          <w:rFonts w:ascii="Bookman Old Style" w:hAnsi="Bookman Old Style" w:cs="Arial"/>
          <w:b/>
          <w:lang w:val="en-GB"/>
        </w:rPr>
        <w:tab/>
      </w:r>
      <w:r w:rsidR="00B73B2F" w:rsidRPr="00320E84">
        <w:rPr>
          <w:rFonts w:ascii="Bookman Old Style" w:hAnsi="Bookman Old Style" w:cs="Arial"/>
          <w:lang w:val="en-GB"/>
        </w:rPr>
        <w:t>Headteacher</w:t>
      </w:r>
    </w:p>
    <w:p w14:paraId="17C8D6D7" w14:textId="77777777" w:rsidR="00B73B2F" w:rsidRPr="00320E84" w:rsidRDefault="00B73B2F" w:rsidP="00B73B2F">
      <w:pPr>
        <w:jc w:val="both"/>
        <w:rPr>
          <w:rFonts w:ascii="Bookman Old Style" w:hAnsi="Bookman Old Style" w:cs="Arial"/>
          <w:b/>
          <w:lang w:val="en-GB"/>
        </w:rPr>
      </w:pPr>
    </w:p>
    <w:p w14:paraId="17C8D6D8" w14:textId="77777777" w:rsidR="006B7B5D" w:rsidRPr="00320E84" w:rsidRDefault="00B73B2F" w:rsidP="005D4A02">
      <w:pPr>
        <w:ind w:left="2160" w:hanging="2160"/>
        <w:rPr>
          <w:rFonts w:ascii="Bookman Old Style" w:hAnsi="Bookman Old Style" w:cs="Arial"/>
        </w:rPr>
      </w:pPr>
      <w:r w:rsidRPr="00320E84">
        <w:rPr>
          <w:rFonts w:ascii="Bookman Old Style" w:hAnsi="Bookman Old Style" w:cs="Arial"/>
          <w:b/>
          <w:lang w:val="en-GB"/>
        </w:rPr>
        <w:t>Purpose of Job:</w:t>
      </w:r>
      <w:r w:rsidR="0061099F" w:rsidRPr="00320E84">
        <w:rPr>
          <w:rFonts w:ascii="Bookman Old Style" w:hAnsi="Bookman Old Style" w:cs="Arial"/>
          <w:b/>
          <w:lang w:val="en-GB"/>
        </w:rPr>
        <w:tab/>
      </w:r>
      <w:r w:rsidR="006B7B5D" w:rsidRPr="00320E84">
        <w:rPr>
          <w:rFonts w:ascii="Bookman Old Style" w:hAnsi="Bookman Old Style" w:cs="Arial"/>
        </w:rPr>
        <w:t>To deliver high quality teaching and learning to pupils wh</w:t>
      </w:r>
      <w:r w:rsidR="00183546" w:rsidRPr="00320E84">
        <w:rPr>
          <w:rFonts w:ascii="Bookman Old Style" w:hAnsi="Bookman Old Style" w:cs="Arial"/>
        </w:rPr>
        <w:t xml:space="preserve">o are assigned to the </w:t>
      </w:r>
      <w:r w:rsidR="007D1CA9" w:rsidRPr="00320E84">
        <w:rPr>
          <w:rFonts w:ascii="Bookman Old Style" w:hAnsi="Bookman Old Style" w:cs="Arial"/>
        </w:rPr>
        <w:t>post holder</w:t>
      </w:r>
      <w:r w:rsidR="006B7B5D" w:rsidRPr="00320E84">
        <w:rPr>
          <w:rFonts w:ascii="Bookman Old Style" w:hAnsi="Bookman Old Style" w:cs="Arial"/>
        </w:rPr>
        <w:t xml:space="preserve">, including providing for the </w:t>
      </w:r>
      <w:r w:rsidR="006B7B5D" w:rsidRPr="00320E84">
        <w:rPr>
          <w:rFonts w:ascii="Bookman Old Style" w:hAnsi="Bookman Old Style" w:cs="Arial"/>
          <w:lang w:val="en-GB"/>
        </w:rPr>
        <w:t xml:space="preserve">social, moral, spiritual and cultural development for each individual child. </w:t>
      </w:r>
    </w:p>
    <w:p w14:paraId="17C8D6D9" w14:textId="77777777" w:rsidR="00B73B2F" w:rsidRPr="00320E84" w:rsidRDefault="00B73B2F" w:rsidP="00B73B2F">
      <w:pPr>
        <w:ind w:left="2127" w:hanging="2127"/>
        <w:jc w:val="both"/>
        <w:rPr>
          <w:rFonts w:ascii="Bookman Old Style" w:hAnsi="Bookman Old Style" w:cs="Arial"/>
          <w:lang w:val="en-GB"/>
        </w:rPr>
      </w:pPr>
    </w:p>
    <w:p w14:paraId="17C8D6DA" w14:textId="77777777" w:rsidR="00B73B2F" w:rsidRPr="00320E84" w:rsidRDefault="00B73B2F" w:rsidP="00933BAC">
      <w:pPr>
        <w:ind w:left="2127" w:hanging="2127"/>
        <w:jc w:val="both"/>
        <w:rPr>
          <w:rFonts w:ascii="Bookman Old Style" w:hAnsi="Bookman Old Style" w:cs="Arial"/>
          <w:b/>
          <w:lang w:val="en-GB"/>
        </w:rPr>
      </w:pPr>
    </w:p>
    <w:p w14:paraId="17C8D6DB" w14:textId="77777777" w:rsidR="00B73B2F" w:rsidRPr="00320E84" w:rsidRDefault="00B73B2F" w:rsidP="00B73B2F">
      <w:pPr>
        <w:jc w:val="both"/>
        <w:rPr>
          <w:rFonts w:ascii="Bookman Old Style" w:hAnsi="Bookman Old Style" w:cs="Arial"/>
          <w:b/>
          <w:lang w:val="en-GB"/>
        </w:rPr>
      </w:pPr>
      <w:r w:rsidRPr="00320E84">
        <w:rPr>
          <w:rFonts w:ascii="Bookman Old Style" w:hAnsi="Bookman Old Style" w:cs="Arial"/>
          <w:b/>
          <w:lang w:val="en-GB"/>
        </w:rPr>
        <w:t>Exercise of Particular Duties</w:t>
      </w:r>
    </w:p>
    <w:p w14:paraId="17C8D6DC" w14:textId="77777777" w:rsidR="00B73B2F" w:rsidRPr="00320E84" w:rsidRDefault="00B73B2F" w:rsidP="00B73B2F">
      <w:pPr>
        <w:jc w:val="both"/>
        <w:rPr>
          <w:rFonts w:ascii="Bookman Old Style" w:hAnsi="Bookman Old Style" w:cs="Arial"/>
          <w:b/>
          <w:lang w:val="en-GB"/>
        </w:rPr>
      </w:pPr>
    </w:p>
    <w:p w14:paraId="17C8D6DD" w14:textId="41EDF431" w:rsidR="00356016" w:rsidRPr="00320E84" w:rsidRDefault="00706E69" w:rsidP="00D5041F">
      <w:pPr>
        <w:rPr>
          <w:rFonts w:ascii="Bookman Old Style" w:hAnsi="Bookman Old Style" w:cs="Arial"/>
        </w:rPr>
      </w:pPr>
      <w:r w:rsidRPr="00320E84">
        <w:rPr>
          <w:rFonts w:ascii="Bookman Old Style" w:hAnsi="Bookman Old Style" w:cs="Arial"/>
        </w:rPr>
        <w:t>The p</w:t>
      </w:r>
      <w:r w:rsidR="00D5041F" w:rsidRPr="00320E84">
        <w:rPr>
          <w:rFonts w:ascii="Bookman Old Style" w:hAnsi="Bookman Old Style" w:cs="Arial"/>
        </w:rPr>
        <w:t xml:space="preserve">rofessional duties of </w:t>
      </w:r>
      <w:r w:rsidR="00405095" w:rsidRPr="00320E84">
        <w:rPr>
          <w:rFonts w:ascii="Bookman Old Style" w:hAnsi="Bookman Old Style" w:cs="Arial"/>
        </w:rPr>
        <w:t>teachers (</w:t>
      </w:r>
      <w:r w:rsidR="00D5041F" w:rsidRPr="00320E84">
        <w:rPr>
          <w:rFonts w:ascii="Bookman Old Style" w:hAnsi="Bookman Old Style" w:cs="Arial"/>
        </w:rPr>
        <w:t xml:space="preserve">other than the </w:t>
      </w:r>
      <w:r w:rsidR="007D1CA9" w:rsidRPr="00320E84">
        <w:rPr>
          <w:rFonts w:ascii="Bookman Old Style" w:hAnsi="Bookman Old Style" w:cs="Arial"/>
        </w:rPr>
        <w:t>Head teacher</w:t>
      </w:r>
      <w:r w:rsidR="00D5041F" w:rsidRPr="00320E84">
        <w:rPr>
          <w:rFonts w:ascii="Bookman Old Style" w:hAnsi="Bookman Old Style" w:cs="Arial"/>
        </w:rPr>
        <w:t xml:space="preserve">) are </w:t>
      </w:r>
      <w:r w:rsidRPr="00320E84">
        <w:rPr>
          <w:rFonts w:ascii="Bookman Old Style" w:hAnsi="Bookman Old Style" w:cs="Arial"/>
        </w:rPr>
        <w:t>set out in the School Teachers P</w:t>
      </w:r>
      <w:r w:rsidR="00D5041F" w:rsidRPr="00320E84">
        <w:rPr>
          <w:rFonts w:ascii="Bookman Old Style" w:hAnsi="Bookman Old Style" w:cs="Arial"/>
        </w:rPr>
        <w:t>ay &amp; Conditio</w:t>
      </w:r>
      <w:r w:rsidRPr="00320E84">
        <w:rPr>
          <w:rFonts w:ascii="Bookman Old Style" w:hAnsi="Bookman Old Style" w:cs="Arial"/>
        </w:rPr>
        <w:t>ns d</w:t>
      </w:r>
      <w:r w:rsidR="00D5041F" w:rsidRPr="00320E84">
        <w:rPr>
          <w:rFonts w:ascii="Bookman Old Style" w:hAnsi="Bookman Old Style" w:cs="Arial"/>
        </w:rPr>
        <w:t>ocument and describe the duties requir</w:t>
      </w:r>
      <w:r w:rsidR="005D4A02" w:rsidRPr="00320E84">
        <w:rPr>
          <w:rFonts w:ascii="Bookman Old Style" w:hAnsi="Bookman Old Style" w:cs="Arial"/>
        </w:rPr>
        <w:t xml:space="preserve">ed of all teachers. </w:t>
      </w:r>
    </w:p>
    <w:p w14:paraId="17C8D6DE" w14:textId="77777777" w:rsidR="00356016" w:rsidRPr="00320E84" w:rsidRDefault="00356016" w:rsidP="00D5041F">
      <w:pPr>
        <w:rPr>
          <w:rFonts w:ascii="Bookman Old Style" w:hAnsi="Bookman Old Style" w:cs="Arial"/>
        </w:rPr>
      </w:pPr>
      <w:r w:rsidRPr="00320E84">
        <w:rPr>
          <w:rFonts w:ascii="Bookman Old Style" w:hAnsi="Bookman Old Style" w:cs="Arial"/>
        </w:rPr>
        <w:t xml:space="preserve">The Teachers Standards set out the </w:t>
      </w:r>
      <w:r w:rsidR="00DC3ACA" w:rsidRPr="00320E84">
        <w:rPr>
          <w:rFonts w:ascii="Bookman Old Style" w:hAnsi="Bookman Old Style" w:cs="Arial"/>
        </w:rPr>
        <w:t>practice expected of all teachers.</w:t>
      </w:r>
    </w:p>
    <w:p w14:paraId="17C8D6DF" w14:textId="77777777" w:rsidR="00D5041F" w:rsidRPr="00320E84" w:rsidRDefault="005D4A02" w:rsidP="00D5041F">
      <w:pPr>
        <w:rPr>
          <w:rFonts w:ascii="Bookman Old Style" w:hAnsi="Bookman Old Style" w:cs="Arial"/>
        </w:rPr>
      </w:pPr>
      <w:r w:rsidRPr="00320E84">
        <w:rPr>
          <w:rFonts w:ascii="Bookman Old Style" w:hAnsi="Bookman Old Style" w:cs="Arial"/>
        </w:rPr>
        <w:t>T</w:t>
      </w:r>
      <w:r w:rsidR="00D5041F" w:rsidRPr="00320E84">
        <w:rPr>
          <w:rFonts w:ascii="Bookman Old Style" w:hAnsi="Bookman Old Style" w:cs="Arial"/>
        </w:rPr>
        <w:t>he specific requirements o</w:t>
      </w:r>
      <w:r w:rsidRPr="00320E84">
        <w:rPr>
          <w:rFonts w:ascii="Bookman Old Style" w:hAnsi="Bookman Old Style" w:cs="Arial"/>
        </w:rPr>
        <w:t>f the post of classroom teacher</w:t>
      </w:r>
      <w:r w:rsidR="00D5041F" w:rsidRPr="00320E84">
        <w:rPr>
          <w:rFonts w:ascii="Bookman Old Style" w:hAnsi="Bookman Old Style" w:cs="Arial"/>
        </w:rPr>
        <w:t xml:space="preserve"> have been set out below:</w:t>
      </w:r>
    </w:p>
    <w:p w14:paraId="17C8D6E0" w14:textId="77777777" w:rsidR="00B73B2F" w:rsidRPr="00320E84" w:rsidRDefault="00B73B2F" w:rsidP="00B73B2F">
      <w:pPr>
        <w:jc w:val="both"/>
        <w:rPr>
          <w:rFonts w:ascii="Bookman Old Style" w:hAnsi="Bookman Old Style" w:cs="Arial"/>
          <w:b/>
          <w:lang w:val="en-GB"/>
        </w:rPr>
      </w:pPr>
    </w:p>
    <w:p w14:paraId="17C8D6E1" w14:textId="77777777" w:rsidR="00B73B2F" w:rsidRPr="00320E84" w:rsidRDefault="00B73B2F" w:rsidP="00B73B2F">
      <w:pPr>
        <w:jc w:val="both"/>
        <w:rPr>
          <w:rFonts w:ascii="Bookman Old Style" w:hAnsi="Bookman Old Style" w:cs="Arial"/>
          <w:b/>
          <w:lang w:val="en-GB"/>
        </w:rPr>
      </w:pPr>
      <w:r w:rsidRPr="00320E84">
        <w:rPr>
          <w:rFonts w:ascii="Bookman Old Style" w:hAnsi="Bookman Old Style" w:cs="Arial"/>
          <w:b/>
          <w:lang w:val="en-GB"/>
        </w:rPr>
        <w:t>Professional Duties</w:t>
      </w:r>
    </w:p>
    <w:p w14:paraId="17C8D6E2" w14:textId="77777777" w:rsidR="00B73B2F" w:rsidRPr="00320E84" w:rsidRDefault="00B73B2F" w:rsidP="00B73B2F">
      <w:pPr>
        <w:jc w:val="both"/>
        <w:rPr>
          <w:rFonts w:ascii="Bookman Old Style" w:hAnsi="Bookman Old Style" w:cs="Arial"/>
          <w:b/>
          <w:u w:val="single"/>
          <w:lang w:val="en-GB"/>
        </w:rPr>
      </w:pPr>
    </w:p>
    <w:p w14:paraId="17C8D6E3" w14:textId="3E826FC2" w:rsidR="001D5976" w:rsidRPr="00320E84" w:rsidRDefault="00FB23B8" w:rsidP="00B73B2F">
      <w:pPr>
        <w:jc w:val="both"/>
        <w:rPr>
          <w:rFonts w:ascii="Bookman Old Style" w:hAnsi="Bookman Old Style" w:cs="Arial"/>
          <w:b/>
          <w:lang w:val="en-GB"/>
        </w:rPr>
      </w:pPr>
      <w:r w:rsidRPr="00320E84">
        <w:rPr>
          <w:rFonts w:ascii="Bookman Old Style" w:hAnsi="Bookman Old Style" w:cs="Arial"/>
          <w:b/>
          <w:lang w:val="en-GB"/>
        </w:rPr>
        <w:t xml:space="preserve">Teaching and </w:t>
      </w:r>
      <w:r w:rsidR="005E490A">
        <w:rPr>
          <w:rFonts w:ascii="Bookman Old Style" w:hAnsi="Bookman Old Style" w:cs="Arial"/>
          <w:b/>
          <w:lang w:val="en-GB"/>
        </w:rPr>
        <w:t>L</w:t>
      </w:r>
      <w:r w:rsidRPr="00320E84">
        <w:rPr>
          <w:rFonts w:ascii="Bookman Old Style" w:hAnsi="Bookman Old Style" w:cs="Arial"/>
          <w:b/>
          <w:lang w:val="en-GB"/>
        </w:rPr>
        <w:t>earning</w:t>
      </w:r>
    </w:p>
    <w:p w14:paraId="17C8D6E4" w14:textId="77777777" w:rsidR="001D5976" w:rsidRPr="00320E84" w:rsidRDefault="001D5976" w:rsidP="001D5976">
      <w:pPr>
        <w:pStyle w:val="ListParagraph"/>
        <w:numPr>
          <w:ilvl w:val="0"/>
          <w:numId w:val="1"/>
        </w:numPr>
        <w:jc w:val="both"/>
        <w:rPr>
          <w:rFonts w:ascii="Bookman Old Style" w:hAnsi="Bookman Old Style" w:cs="Arial"/>
          <w:lang w:val="en-GB"/>
        </w:rPr>
      </w:pPr>
      <w:r w:rsidRPr="00320E84">
        <w:rPr>
          <w:rFonts w:ascii="Bookman Old Style" w:hAnsi="Bookman Old Style" w:cs="Arial"/>
          <w:lang w:val="en-GB"/>
        </w:rPr>
        <w:t>Planning, preparing and assessing lessons in line with school policies and schemes of work.</w:t>
      </w:r>
    </w:p>
    <w:p w14:paraId="17C8D6E5" w14:textId="77777777" w:rsidR="001D5976" w:rsidRPr="00320E84" w:rsidRDefault="001D5976" w:rsidP="001D5976">
      <w:pPr>
        <w:pStyle w:val="ListParagraph"/>
        <w:numPr>
          <w:ilvl w:val="0"/>
          <w:numId w:val="1"/>
        </w:numPr>
        <w:jc w:val="both"/>
        <w:rPr>
          <w:rFonts w:ascii="Bookman Old Style" w:hAnsi="Bookman Old Style" w:cs="Arial"/>
          <w:lang w:val="en-GB"/>
        </w:rPr>
      </w:pPr>
      <w:r w:rsidRPr="00320E84">
        <w:rPr>
          <w:rFonts w:ascii="Bookman Old Style" w:hAnsi="Bookman Old Style" w:cs="Arial"/>
          <w:lang w:val="en-GB"/>
        </w:rPr>
        <w:t xml:space="preserve">Teaching of lessons according to the individual needs of pupils, having high expectations and setting challenging targets. </w:t>
      </w:r>
    </w:p>
    <w:p w14:paraId="17C8D6E6" w14:textId="74DA39AE" w:rsidR="005D4A02" w:rsidRPr="00320E84" w:rsidRDefault="005D4A02" w:rsidP="005D4A02">
      <w:pPr>
        <w:pStyle w:val="ListParagraph"/>
        <w:numPr>
          <w:ilvl w:val="0"/>
          <w:numId w:val="1"/>
        </w:numPr>
        <w:jc w:val="both"/>
        <w:rPr>
          <w:rFonts w:ascii="Bookman Old Style" w:hAnsi="Bookman Old Style" w:cs="Arial"/>
          <w:lang w:val="en-GB"/>
        </w:rPr>
      </w:pPr>
      <w:r w:rsidRPr="00320E84">
        <w:rPr>
          <w:rFonts w:ascii="Bookman Old Style" w:hAnsi="Bookman Old Style" w:cs="Arial"/>
        </w:rPr>
        <w:t>Provid</w:t>
      </w:r>
      <w:r w:rsidR="00D909F8">
        <w:rPr>
          <w:rFonts w:ascii="Bookman Old Style" w:hAnsi="Bookman Old Style" w:cs="Arial"/>
        </w:rPr>
        <w:t>ing</w:t>
      </w:r>
      <w:r w:rsidRPr="00320E84">
        <w:rPr>
          <w:rFonts w:ascii="Bookman Old Style" w:hAnsi="Bookman Old Style" w:cs="Arial"/>
        </w:rPr>
        <w:t xml:space="preserve"> a stimulating and attractive learning environment.</w:t>
      </w:r>
    </w:p>
    <w:p w14:paraId="17C8D6E7" w14:textId="64BD0B99" w:rsidR="001D5976" w:rsidRPr="00320E84" w:rsidRDefault="001D5976" w:rsidP="001D5976">
      <w:pPr>
        <w:pStyle w:val="ListParagraph"/>
        <w:numPr>
          <w:ilvl w:val="0"/>
          <w:numId w:val="1"/>
        </w:numPr>
        <w:jc w:val="both"/>
        <w:rPr>
          <w:rFonts w:ascii="Bookman Old Style" w:hAnsi="Bookman Old Style" w:cs="Arial"/>
          <w:lang w:val="en-GB"/>
        </w:rPr>
      </w:pPr>
      <w:r w:rsidRPr="00320E84">
        <w:rPr>
          <w:rFonts w:ascii="Bookman Old Style" w:hAnsi="Bookman Old Style" w:cs="Arial"/>
          <w:lang w:val="en-GB"/>
        </w:rPr>
        <w:t>Promot</w:t>
      </w:r>
      <w:r w:rsidR="00D909F8">
        <w:rPr>
          <w:rFonts w:ascii="Bookman Old Style" w:hAnsi="Bookman Old Style" w:cs="Arial"/>
          <w:lang w:val="en-GB"/>
        </w:rPr>
        <w:t>ing</w:t>
      </w:r>
      <w:r w:rsidRPr="00320E84">
        <w:rPr>
          <w:rFonts w:ascii="Bookman Old Style" w:hAnsi="Bookman Old Style" w:cs="Arial"/>
          <w:lang w:val="en-GB"/>
        </w:rPr>
        <w:t xml:space="preserve"> the inclusion and acceptance of all children within the classroom ensuring equal access to lessons and their content.</w:t>
      </w:r>
    </w:p>
    <w:p w14:paraId="17C8D6E8" w14:textId="77777777" w:rsidR="001D5976" w:rsidRPr="00320E84" w:rsidRDefault="001D5976" w:rsidP="001D5976">
      <w:pPr>
        <w:pStyle w:val="ListParagraph"/>
        <w:numPr>
          <w:ilvl w:val="0"/>
          <w:numId w:val="1"/>
        </w:numPr>
        <w:jc w:val="both"/>
        <w:rPr>
          <w:rFonts w:ascii="Bookman Old Style" w:hAnsi="Bookman Old Style" w:cs="Arial"/>
          <w:lang w:val="en-GB"/>
        </w:rPr>
      </w:pPr>
      <w:r w:rsidRPr="00320E84">
        <w:rPr>
          <w:rFonts w:ascii="Bookman Old Style" w:hAnsi="Bookman Old Style" w:cs="Arial"/>
          <w:lang w:val="en-GB"/>
        </w:rPr>
        <w:t xml:space="preserve">Marking work and providing feedback (including homework in accordance with the Schools’ Homework Policy) to pupils and parents in line with the School Marking and </w:t>
      </w:r>
      <w:r w:rsidR="000F67CA" w:rsidRPr="00320E84">
        <w:rPr>
          <w:rFonts w:ascii="Bookman Old Style" w:hAnsi="Bookman Old Style" w:cs="Arial"/>
          <w:lang w:val="en-GB"/>
        </w:rPr>
        <w:t xml:space="preserve">Presentation </w:t>
      </w:r>
      <w:r w:rsidRPr="00320E84">
        <w:rPr>
          <w:rFonts w:ascii="Bookman Old Style" w:hAnsi="Bookman Old Style" w:cs="Arial"/>
          <w:lang w:val="en-GB"/>
        </w:rPr>
        <w:t>Policy.</w:t>
      </w:r>
    </w:p>
    <w:p w14:paraId="17C8D6EA" w14:textId="77777777" w:rsidR="001D5976" w:rsidRPr="00320E84" w:rsidRDefault="001D5976" w:rsidP="001D5976">
      <w:pPr>
        <w:pStyle w:val="ListParagraph"/>
        <w:numPr>
          <w:ilvl w:val="0"/>
          <w:numId w:val="1"/>
        </w:numPr>
        <w:jc w:val="both"/>
        <w:rPr>
          <w:rFonts w:ascii="Bookman Old Style" w:hAnsi="Bookman Old Style" w:cs="Arial"/>
          <w:lang w:val="en-GB"/>
        </w:rPr>
      </w:pPr>
      <w:r w:rsidRPr="00320E84">
        <w:rPr>
          <w:rFonts w:ascii="Bookman Old Style" w:hAnsi="Bookman Old Style" w:cs="Arial"/>
          <w:lang w:val="en-GB"/>
        </w:rPr>
        <w:t xml:space="preserve">Keeping up to date assessments on the development, progress and attainment of pupils and recording and reporting these assessments in line with the school </w:t>
      </w:r>
      <w:r w:rsidR="005D4A02" w:rsidRPr="00320E84">
        <w:rPr>
          <w:rFonts w:ascii="Bookman Old Style" w:hAnsi="Bookman Old Style" w:cs="Arial"/>
          <w:lang w:val="en-GB"/>
        </w:rPr>
        <w:t>policy and procedures</w:t>
      </w:r>
      <w:r w:rsidRPr="00320E84">
        <w:rPr>
          <w:rFonts w:ascii="Bookman Old Style" w:hAnsi="Bookman Old Style" w:cs="Arial"/>
          <w:lang w:val="en-GB"/>
        </w:rPr>
        <w:t>.</w:t>
      </w:r>
    </w:p>
    <w:p w14:paraId="17C8D6EB" w14:textId="4372C778" w:rsidR="005D4A02" w:rsidRPr="00320E84" w:rsidRDefault="001D5976" w:rsidP="005D4A02">
      <w:pPr>
        <w:pStyle w:val="ListParagraph"/>
        <w:numPr>
          <w:ilvl w:val="0"/>
          <w:numId w:val="1"/>
        </w:numPr>
        <w:jc w:val="both"/>
        <w:rPr>
          <w:rFonts w:ascii="Bookman Old Style" w:hAnsi="Bookman Old Style" w:cs="Arial"/>
          <w:lang w:val="en-GB"/>
        </w:rPr>
      </w:pPr>
      <w:r w:rsidRPr="00320E84">
        <w:rPr>
          <w:rFonts w:ascii="Bookman Old Style" w:hAnsi="Bookman Old Style" w:cs="Arial"/>
          <w:lang w:val="en-GB"/>
        </w:rPr>
        <w:t>Administering assessment tasks and test</w:t>
      </w:r>
      <w:r w:rsidR="00D909F8">
        <w:rPr>
          <w:rFonts w:ascii="Bookman Old Style" w:hAnsi="Bookman Old Style" w:cs="Arial"/>
          <w:lang w:val="en-GB"/>
        </w:rPr>
        <w:t>s</w:t>
      </w:r>
      <w:r w:rsidRPr="00320E84">
        <w:rPr>
          <w:rFonts w:ascii="Bookman Old Style" w:hAnsi="Bookman Old Style" w:cs="Arial"/>
          <w:lang w:val="en-GB"/>
        </w:rPr>
        <w:t xml:space="preserve"> in line with school policy.</w:t>
      </w:r>
      <w:r w:rsidR="005D4A02" w:rsidRPr="00320E84">
        <w:rPr>
          <w:rFonts w:ascii="Bookman Old Style" w:hAnsi="Bookman Old Style" w:cs="Arial"/>
          <w:lang w:val="en-GB"/>
        </w:rPr>
        <w:t xml:space="preserve"> </w:t>
      </w:r>
    </w:p>
    <w:p w14:paraId="17C8D6EC" w14:textId="77777777" w:rsidR="005D4A02" w:rsidRDefault="005D4A02" w:rsidP="005D4A02">
      <w:pPr>
        <w:pStyle w:val="ListParagraph"/>
        <w:numPr>
          <w:ilvl w:val="0"/>
          <w:numId w:val="1"/>
        </w:numPr>
        <w:jc w:val="both"/>
        <w:rPr>
          <w:rFonts w:ascii="Bookman Old Style" w:hAnsi="Bookman Old Style" w:cs="Arial"/>
          <w:lang w:val="en-GB"/>
        </w:rPr>
      </w:pPr>
      <w:r w:rsidRPr="00320E84">
        <w:rPr>
          <w:rFonts w:ascii="Bookman Old Style" w:hAnsi="Bookman Old Style" w:cs="Arial"/>
          <w:lang w:val="en-GB"/>
        </w:rPr>
        <w:t xml:space="preserve">Contributing to the preparation and development of programmes of study, schemes of work, teaching materials, </w:t>
      </w:r>
      <w:r w:rsidR="007D1CA9" w:rsidRPr="00320E84">
        <w:rPr>
          <w:rFonts w:ascii="Bookman Old Style" w:hAnsi="Bookman Old Style" w:cs="Arial"/>
          <w:lang w:val="en-GB"/>
        </w:rPr>
        <w:t>and teaching</w:t>
      </w:r>
      <w:r w:rsidRPr="00320E84">
        <w:rPr>
          <w:rFonts w:ascii="Bookman Old Style" w:hAnsi="Bookman Old Style" w:cs="Arial"/>
          <w:lang w:val="en-GB"/>
        </w:rPr>
        <w:t xml:space="preserve"> programmes, methods of teaching and assessment and pastoral arrangements throughout the school, including educational visits, special assemblies, performances and special events.</w:t>
      </w:r>
    </w:p>
    <w:p w14:paraId="17C8D6ED" w14:textId="77777777" w:rsidR="00320E84" w:rsidRPr="00320E84" w:rsidRDefault="00320E84" w:rsidP="00320E84">
      <w:pPr>
        <w:pStyle w:val="ListParagraph"/>
        <w:jc w:val="both"/>
        <w:rPr>
          <w:rFonts w:ascii="Bookman Old Style" w:hAnsi="Bookman Old Style" w:cs="Arial"/>
          <w:lang w:val="en-GB"/>
        </w:rPr>
      </w:pPr>
    </w:p>
    <w:p w14:paraId="29C030C2" w14:textId="77777777" w:rsidR="005C5126" w:rsidRDefault="005C5126" w:rsidP="001D5976">
      <w:pPr>
        <w:jc w:val="both"/>
        <w:rPr>
          <w:rFonts w:ascii="Bookman Old Style" w:hAnsi="Bookman Old Style" w:cs="Arial"/>
          <w:b/>
          <w:lang w:val="en-GB"/>
        </w:rPr>
      </w:pPr>
    </w:p>
    <w:p w14:paraId="17C8D6EF" w14:textId="24B0B298" w:rsidR="001D5976" w:rsidRPr="00320E84" w:rsidRDefault="001D5976" w:rsidP="001D5976">
      <w:pPr>
        <w:jc w:val="both"/>
        <w:rPr>
          <w:rFonts w:ascii="Bookman Old Style" w:hAnsi="Bookman Old Style" w:cs="Arial"/>
          <w:b/>
          <w:lang w:val="en-GB"/>
        </w:rPr>
      </w:pPr>
      <w:r w:rsidRPr="00320E84">
        <w:rPr>
          <w:rFonts w:ascii="Bookman Old Style" w:hAnsi="Bookman Old Style" w:cs="Arial"/>
          <w:b/>
          <w:lang w:val="en-GB"/>
        </w:rPr>
        <w:t xml:space="preserve">Other </w:t>
      </w:r>
      <w:r w:rsidR="00CF2380" w:rsidRPr="00320E84">
        <w:rPr>
          <w:rFonts w:ascii="Bookman Old Style" w:hAnsi="Bookman Old Style" w:cs="Arial"/>
          <w:b/>
          <w:lang w:val="en-GB"/>
        </w:rPr>
        <w:t>Duties</w:t>
      </w:r>
    </w:p>
    <w:p w14:paraId="17C8D6F0" w14:textId="77777777" w:rsidR="001D5976" w:rsidRPr="00320E84" w:rsidRDefault="001D5976" w:rsidP="001D5976">
      <w:pPr>
        <w:pStyle w:val="ListParagraph"/>
        <w:numPr>
          <w:ilvl w:val="0"/>
          <w:numId w:val="3"/>
        </w:numPr>
        <w:jc w:val="both"/>
        <w:rPr>
          <w:rFonts w:ascii="Bookman Old Style" w:hAnsi="Bookman Old Style" w:cs="Arial"/>
          <w:lang w:val="en-GB"/>
        </w:rPr>
      </w:pPr>
      <w:r w:rsidRPr="00320E84">
        <w:rPr>
          <w:rFonts w:ascii="Bookman Old Style" w:hAnsi="Bookman Old Style" w:cs="Arial"/>
          <w:lang w:val="en-GB"/>
        </w:rPr>
        <w:t>To promote the positive ethos and culture of the school to other staff, governors, parents, children and members of the wider community.</w:t>
      </w:r>
    </w:p>
    <w:p w14:paraId="17C8D6F1" w14:textId="77777777" w:rsidR="001D5976" w:rsidRPr="00320E84" w:rsidRDefault="001D5976" w:rsidP="001D5976">
      <w:pPr>
        <w:pStyle w:val="ListParagraph"/>
        <w:numPr>
          <w:ilvl w:val="0"/>
          <w:numId w:val="3"/>
        </w:numPr>
        <w:jc w:val="both"/>
        <w:rPr>
          <w:rFonts w:ascii="Bookman Old Style" w:hAnsi="Bookman Old Style" w:cs="Arial"/>
          <w:lang w:val="en-GB"/>
        </w:rPr>
      </w:pPr>
      <w:r w:rsidRPr="00320E84">
        <w:rPr>
          <w:rFonts w:ascii="Bookman Old Style" w:hAnsi="Bookman Old Style" w:cs="Arial"/>
          <w:lang w:val="en-GB"/>
        </w:rPr>
        <w:t>Contribute to and support the overall ethos</w:t>
      </w:r>
      <w:r w:rsidR="00C36DE1" w:rsidRPr="00320E84">
        <w:rPr>
          <w:rFonts w:ascii="Bookman Old Style" w:hAnsi="Bookman Old Style" w:cs="Arial"/>
          <w:lang w:val="en-GB"/>
        </w:rPr>
        <w:t xml:space="preserve"> and </w:t>
      </w:r>
      <w:r w:rsidRPr="00320E84">
        <w:rPr>
          <w:rFonts w:ascii="Bookman Old Style" w:hAnsi="Bookman Old Style" w:cs="Arial"/>
          <w:lang w:val="en-GB"/>
        </w:rPr>
        <w:t>aims of the school.</w:t>
      </w:r>
    </w:p>
    <w:p w14:paraId="17C8D6F2" w14:textId="255B2D19" w:rsidR="001D5976" w:rsidRPr="00320E84" w:rsidRDefault="001D5976" w:rsidP="001D5976">
      <w:pPr>
        <w:pStyle w:val="ListParagraph"/>
        <w:numPr>
          <w:ilvl w:val="0"/>
          <w:numId w:val="3"/>
        </w:numPr>
        <w:jc w:val="both"/>
        <w:rPr>
          <w:rFonts w:ascii="Bookman Old Style" w:hAnsi="Bookman Old Style" w:cs="Arial"/>
          <w:lang w:val="en-GB"/>
        </w:rPr>
      </w:pPr>
      <w:r w:rsidRPr="00320E84">
        <w:rPr>
          <w:rFonts w:ascii="Bookman Old Style" w:hAnsi="Bookman Old Style" w:cs="Arial"/>
          <w:lang w:val="en-GB"/>
        </w:rPr>
        <w:t xml:space="preserve">Comply with, support and promote all school policies and procedures, particularly those relating to child protection, equal opportunities, racial equality, health, safety and security, confidentiality, behaviour and data protection, reporting concerns to the </w:t>
      </w:r>
      <w:r w:rsidR="007D1CA9" w:rsidRPr="00320E84">
        <w:rPr>
          <w:rFonts w:ascii="Bookman Old Style" w:hAnsi="Bookman Old Style" w:cs="Arial"/>
          <w:lang w:val="en-GB"/>
        </w:rPr>
        <w:t>Headteacher</w:t>
      </w:r>
      <w:r w:rsidRPr="00320E84">
        <w:rPr>
          <w:rFonts w:ascii="Bookman Old Style" w:hAnsi="Bookman Old Style" w:cs="Arial"/>
          <w:lang w:val="en-GB"/>
        </w:rPr>
        <w:t>.</w:t>
      </w:r>
    </w:p>
    <w:p w14:paraId="17C8D6F3" w14:textId="5BE61EDA" w:rsidR="001D5976" w:rsidRPr="00320E84" w:rsidRDefault="10F8FBD1" w:rsidP="001D5976">
      <w:pPr>
        <w:pStyle w:val="ListParagraph"/>
        <w:numPr>
          <w:ilvl w:val="0"/>
          <w:numId w:val="3"/>
        </w:numPr>
        <w:jc w:val="both"/>
        <w:rPr>
          <w:rFonts w:ascii="Bookman Old Style" w:hAnsi="Bookman Old Style" w:cs="Arial"/>
          <w:lang w:val="en-GB"/>
        </w:rPr>
      </w:pPr>
      <w:r w:rsidRPr="4A3FF6DD">
        <w:rPr>
          <w:rFonts w:ascii="Bookman Old Style" w:hAnsi="Bookman Old Style" w:cs="Arial"/>
          <w:lang w:val="en-GB"/>
        </w:rPr>
        <w:t>To teach adaptively to ensure tha</w:t>
      </w:r>
      <w:r w:rsidR="001D5976" w:rsidRPr="4A3FF6DD">
        <w:rPr>
          <w:rFonts w:ascii="Bookman Old Style" w:hAnsi="Bookman Old Style" w:cs="Arial"/>
          <w:lang w:val="en-GB"/>
        </w:rPr>
        <w:t xml:space="preserve">t all pupils have equal access to all school </w:t>
      </w:r>
      <w:r w:rsidR="00E55DAE" w:rsidRPr="4A3FF6DD">
        <w:rPr>
          <w:rFonts w:ascii="Bookman Old Style" w:hAnsi="Bookman Old Style" w:cs="Arial"/>
          <w:lang w:val="en-GB"/>
        </w:rPr>
        <w:t>opportunities to learn and develop.</w:t>
      </w:r>
    </w:p>
    <w:p w14:paraId="17C8D6F4" w14:textId="77777777" w:rsidR="00C36DE1" w:rsidRPr="00320E84" w:rsidRDefault="00C36DE1" w:rsidP="00C36DE1">
      <w:pPr>
        <w:pStyle w:val="ListParagraph"/>
        <w:numPr>
          <w:ilvl w:val="0"/>
          <w:numId w:val="3"/>
        </w:numPr>
        <w:jc w:val="both"/>
        <w:rPr>
          <w:rFonts w:ascii="Bookman Old Style" w:hAnsi="Bookman Old Style" w:cs="Arial"/>
          <w:lang w:val="en-GB"/>
        </w:rPr>
      </w:pPr>
      <w:r w:rsidRPr="00320E84">
        <w:rPr>
          <w:rFonts w:ascii="Bookman Old Style" w:hAnsi="Bookman Old Style" w:cs="Arial"/>
          <w:lang w:val="en-GB"/>
        </w:rPr>
        <w:t>To safeguard every pupil’s health, safety and wellbeing in line with school policies.</w:t>
      </w:r>
    </w:p>
    <w:p w14:paraId="17C8D6F5" w14:textId="15453F85" w:rsidR="008B7A15" w:rsidRPr="00320E84" w:rsidRDefault="008B7A15" w:rsidP="001D5976">
      <w:pPr>
        <w:pStyle w:val="ListParagraph"/>
        <w:numPr>
          <w:ilvl w:val="0"/>
          <w:numId w:val="3"/>
        </w:numPr>
        <w:jc w:val="both"/>
        <w:rPr>
          <w:rFonts w:ascii="Bookman Old Style" w:hAnsi="Bookman Old Style" w:cs="Arial"/>
          <w:lang w:val="en-GB"/>
        </w:rPr>
      </w:pPr>
      <w:r w:rsidRPr="00320E84">
        <w:rPr>
          <w:rFonts w:ascii="Bookman Old Style" w:hAnsi="Bookman Old Style" w:cs="Arial"/>
          <w:lang w:val="en-GB"/>
        </w:rPr>
        <w:t>Communicate and co-operate with other agencies to support the educational, develo</w:t>
      </w:r>
      <w:r w:rsidR="00750E57" w:rsidRPr="00320E84">
        <w:rPr>
          <w:rFonts w:ascii="Bookman Old Style" w:hAnsi="Bookman Old Style" w:cs="Arial"/>
          <w:lang w:val="en-GB"/>
        </w:rPr>
        <w:t>pment/general progress and well</w:t>
      </w:r>
      <w:r w:rsidRPr="00320E84">
        <w:rPr>
          <w:rFonts w:ascii="Bookman Old Style" w:hAnsi="Bookman Old Style" w:cs="Arial"/>
          <w:lang w:val="en-GB"/>
        </w:rPr>
        <w:t xml:space="preserve">being of individual pupils and to participate in meetings arranged for any purposes described above, including </w:t>
      </w:r>
      <w:r w:rsidR="00E366F5">
        <w:rPr>
          <w:rFonts w:ascii="Bookman Old Style" w:hAnsi="Bookman Old Style" w:cs="Arial"/>
          <w:lang w:val="en-GB"/>
        </w:rPr>
        <w:t xml:space="preserve">One </w:t>
      </w:r>
      <w:r w:rsidR="00D909F8">
        <w:rPr>
          <w:rFonts w:ascii="Bookman Old Style" w:hAnsi="Bookman Old Style" w:cs="Arial"/>
          <w:lang w:val="en-GB"/>
        </w:rPr>
        <w:t>P</w:t>
      </w:r>
      <w:r w:rsidR="00E366F5">
        <w:rPr>
          <w:rFonts w:ascii="Bookman Old Style" w:hAnsi="Bookman Old Style" w:cs="Arial"/>
          <w:lang w:val="en-GB"/>
        </w:rPr>
        <w:t>lan</w:t>
      </w:r>
      <w:r w:rsidRPr="00320E84">
        <w:rPr>
          <w:rFonts w:ascii="Bookman Old Style" w:hAnsi="Bookman Old Style" w:cs="Arial"/>
          <w:lang w:val="en-GB"/>
        </w:rPr>
        <w:t xml:space="preserve"> </w:t>
      </w:r>
      <w:r w:rsidR="00E366F5" w:rsidRPr="00320E84">
        <w:rPr>
          <w:rFonts w:ascii="Bookman Old Style" w:hAnsi="Bookman Old Style" w:cs="Arial"/>
          <w:lang w:val="en-GB"/>
        </w:rPr>
        <w:t>meeting</w:t>
      </w:r>
      <w:r w:rsidR="00D909F8">
        <w:rPr>
          <w:rFonts w:ascii="Bookman Old Style" w:hAnsi="Bookman Old Style" w:cs="Arial"/>
          <w:lang w:val="en-GB"/>
        </w:rPr>
        <w:t>s</w:t>
      </w:r>
      <w:r w:rsidR="000E0EAE" w:rsidRPr="00320E84">
        <w:rPr>
          <w:rFonts w:ascii="Bookman Old Style" w:hAnsi="Bookman Old Style" w:cs="Arial"/>
          <w:lang w:val="en-GB"/>
        </w:rPr>
        <w:t>.</w:t>
      </w:r>
    </w:p>
    <w:p w14:paraId="17C8D6F6" w14:textId="77777777" w:rsidR="000E0EAE" w:rsidRPr="00320E84" w:rsidRDefault="000E0EAE" w:rsidP="001D5976">
      <w:pPr>
        <w:pStyle w:val="ListParagraph"/>
        <w:numPr>
          <w:ilvl w:val="0"/>
          <w:numId w:val="3"/>
        </w:numPr>
        <w:jc w:val="both"/>
        <w:rPr>
          <w:rFonts w:ascii="Bookman Old Style" w:hAnsi="Bookman Old Style" w:cs="Arial"/>
          <w:lang w:val="en-GB"/>
        </w:rPr>
      </w:pPr>
      <w:r w:rsidRPr="00320E84">
        <w:rPr>
          <w:rFonts w:ascii="Bookman Old Style" w:hAnsi="Bookman Old Style" w:cs="Arial"/>
          <w:lang w:val="en-GB"/>
        </w:rPr>
        <w:t>To communicate and consult with parents of pupils and provide accurate written report</w:t>
      </w:r>
      <w:r w:rsidR="005D4A02" w:rsidRPr="00320E84">
        <w:rPr>
          <w:rFonts w:ascii="Bookman Old Style" w:hAnsi="Bookman Old Style" w:cs="Arial"/>
          <w:lang w:val="en-GB"/>
        </w:rPr>
        <w:t>s</w:t>
      </w:r>
      <w:r w:rsidRPr="00320E84">
        <w:rPr>
          <w:rFonts w:ascii="Bookman Old Style" w:hAnsi="Bookman Old Style" w:cs="Arial"/>
          <w:lang w:val="en-GB"/>
        </w:rPr>
        <w:t xml:space="preserve"> for parents.</w:t>
      </w:r>
    </w:p>
    <w:p w14:paraId="17C8D6F7" w14:textId="7C6E6D52" w:rsidR="000E0EAE" w:rsidRPr="00320E84" w:rsidRDefault="000E0EAE" w:rsidP="001D5976">
      <w:pPr>
        <w:pStyle w:val="ListParagraph"/>
        <w:numPr>
          <w:ilvl w:val="0"/>
          <w:numId w:val="3"/>
        </w:numPr>
        <w:jc w:val="both"/>
        <w:rPr>
          <w:rFonts w:ascii="Bookman Old Style" w:hAnsi="Bookman Old Style" w:cs="Arial"/>
          <w:lang w:val="en-GB"/>
        </w:rPr>
      </w:pPr>
      <w:r w:rsidRPr="00320E84">
        <w:rPr>
          <w:rFonts w:ascii="Bookman Old Style" w:hAnsi="Bookman Old Style" w:cs="Arial"/>
          <w:lang w:val="en-GB"/>
        </w:rPr>
        <w:t xml:space="preserve">To </w:t>
      </w:r>
      <w:r w:rsidR="00E366F5">
        <w:rPr>
          <w:rFonts w:ascii="Bookman Old Style" w:hAnsi="Bookman Old Style" w:cs="Arial"/>
          <w:lang w:val="en-GB"/>
        </w:rPr>
        <w:t xml:space="preserve">facilitate a positive learning environment for all pupils throughout the school and </w:t>
      </w:r>
      <w:r w:rsidR="00D909F8">
        <w:rPr>
          <w:rFonts w:ascii="Bookman Old Style" w:hAnsi="Bookman Old Style" w:cs="Arial"/>
          <w:lang w:val="en-GB"/>
        </w:rPr>
        <w:t>implement the school’s Positive Behaviour Policy.</w:t>
      </w:r>
    </w:p>
    <w:p w14:paraId="17C8D6F8" w14:textId="73B42734" w:rsidR="000E0EAE" w:rsidRPr="00320E84" w:rsidRDefault="000E0EAE" w:rsidP="001D5976">
      <w:pPr>
        <w:pStyle w:val="ListParagraph"/>
        <w:numPr>
          <w:ilvl w:val="0"/>
          <w:numId w:val="3"/>
        </w:numPr>
        <w:jc w:val="both"/>
        <w:rPr>
          <w:rFonts w:ascii="Bookman Old Style" w:hAnsi="Bookman Old Style" w:cs="Arial"/>
          <w:lang w:val="en-GB"/>
        </w:rPr>
      </w:pPr>
      <w:r w:rsidRPr="00320E84">
        <w:rPr>
          <w:rFonts w:ascii="Bookman Old Style" w:hAnsi="Bookman Old Style" w:cs="Arial"/>
          <w:lang w:val="en-GB"/>
        </w:rPr>
        <w:t xml:space="preserve">To participate in staff meetings which relate to the curriculum, </w:t>
      </w:r>
      <w:r w:rsidR="00E366F5" w:rsidRPr="00320E84">
        <w:rPr>
          <w:rFonts w:ascii="Bookman Old Style" w:hAnsi="Bookman Old Style" w:cs="Arial"/>
          <w:lang w:val="en-GB"/>
        </w:rPr>
        <w:t>administration,</w:t>
      </w:r>
      <w:r w:rsidRPr="00320E84">
        <w:rPr>
          <w:rFonts w:ascii="Bookman Old Style" w:hAnsi="Bookman Old Style" w:cs="Arial"/>
          <w:lang w:val="en-GB"/>
        </w:rPr>
        <w:t xml:space="preserve"> or organisation of the school, including pastoral arrangements.</w:t>
      </w:r>
    </w:p>
    <w:p w14:paraId="17C8D6F9" w14:textId="3364D056" w:rsidR="000E0EAE" w:rsidRPr="00320E84" w:rsidRDefault="000E0EAE" w:rsidP="001D5976">
      <w:pPr>
        <w:pStyle w:val="ListParagraph"/>
        <w:numPr>
          <w:ilvl w:val="0"/>
          <w:numId w:val="3"/>
        </w:numPr>
        <w:jc w:val="both"/>
        <w:rPr>
          <w:rFonts w:ascii="Bookman Old Style" w:hAnsi="Bookman Old Style" w:cs="Arial"/>
          <w:lang w:val="en-GB"/>
        </w:rPr>
      </w:pPr>
      <w:r w:rsidRPr="00320E84">
        <w:rPr>
          <w:rFonts w:ascii="Bookman Old Style" w:hAnsi="Bookman Old Style" w:cs="Arial"/>
          <w:lang w:val="en-GB"/>
        </w:rPr>
        <w:lastRenderedPageBreak/>
        <w:t xml:space="preserve">To supervise pupils throughout the school during playtimes and at any other times requested by the </w:t>
      </w:r>
      <w:r w:rsidR="007D1CA9" w:rsidRPr="00320E84">
        <w:rPr>
          <w:rFonts w:ascii="Bookman Old Style" w:hAnsi="Bookman Old Style" w:cs="Arial"/>
          <w:lang w:val="en-GB"/>
        </w:rPr>
        <w:t>Headteacher</w:t>
      </w:r>
      <w:r w:rsidRPr="00320E84">
        <w:rPr>
          <w:rFonts w:ascii="Bookman Old Style" w:hAnsi="Bookman Old Style" w:cs="Arial"/>
          <w:lang w:val="en-GB"/>
        </w:rPr>
        <w:t>.</w:t>
      </w:r>
    </w:p>
    <w:p w14:paraId="17C8D703" w14:textId="77777777" w:rsidR="000E0EAE" w:rsidRPr="00320E84" w:rsidRDefault="000E0EAE" w:rsidP="000E0EAE">
      <w:pPr>
        <w:pStyle w:val="ListParagraph"/>
        <w:ind w:left="0"/>
        <w:jc w:val="both"/>
        <w:rPr>
          <w:rFonts w:ascii="Bookman Old Style" w:hAnsi="Bookman Old Style" w:cs="Arial"/>
          <w:b/>
          <w:lang w:val="en-GB"/>
        </w:rPr>
      </w:pPr>
    </w:p>
    <w:p w14:paraId="17C8D704" w14:textId="77777777" w:rsidR="000E0EAE" w:rsidRPr="00320E84" w:rsidRDefault="000E0EAE" w:rsidP="000E0EAE">
      <w:pPr>
        <w:pStyle w:val="ListParagraph"/>
        <w:ind w:left="0"/>
        <w:jc w:val="both"/>
        <w:rPr>
          <w:rFonts w:ascii="Bookman Old Style" w:hAnsi="Bookman Old Style" w:cs="Arial"/>
          <w:b/>
          <w:lang w:val="en-GB"/>
        </w:rPr>
      </w:pPr>
      <w:r w:rsidRPr="00320E84">
        <w:rPr>
          <w:rFonts w:ascii="Bookman Old Style" w:hAnsi="Bookman Old Style" w:cs="Arial"/>
          <w:b/>
          <w:lang w:val="en-GB"/>
        </w:rPr>
        <w:t>Training and Development</w:t>
      </w:r>
    </w:p>
    <w:p w14:paraId="17C8D705" w14:textId="77777777" w:rsidR="000E0EAE" w:rsidRPr="00320E84" w:rsidRDefault="00DC3ACA" w:rsidP="000E0EAE">
      <w:pPr>
        <w:pStyle w:val="ListParagraph"/>
        <w:numPr>
          <w:ilvl w:val="0"/>
          <w:numId w:val="5"/>
        </w:numPr>
        <w:jc w:val="both"/>
        <w:rPr>
          <w:rFonts w:ascii="Bookman Old Style" w:hAnsi="Bookman Old Style" w:cs="Arial"/>
          <w:b/>
          <w:lang w:val="en-GB"/>
        </w:rPr>
      </w:pPr>
      <w:r w:rsidRPr="00320E84">
        <w:rPr>
          <w:rFonts w:ascii="Bookman Old Style" w:hAnsi="Bookman Old Style" w:cs="Arial"/>
          <w:lang w:val="en-GB"/>
        </w:rPr>
        <w:t>To be responsible for developing and improving professional skills and knowledge through identifying training needs and p</w:t>
      </w:r>
      <w:r w:rsidR="000E0EAE" w:rsidRPr="00320E84">
        <w:rPr>
          <w:rFonts w:ascii="Bookman Old Style" w:hAnsi="Bookman Old Style" w:cs="Arial"/>
          <w:lang w:val="en-GB"/>
        </w:rPr>
        <w:t>articipat</w:t>
      </w:r>
      <w:r w:rsidRPr="00320E84">
        <w:rPr>
          <w:rFonts w:ascii="Bookman Old Style" w:hAnsi="Bookman Old Style" w:cs="Arial"/>
          <w:lang w:val="en-GB"/>
        </w:rPr>
        <w:t xml:space="preserve">ing </w:t>
      </w:r>
      <w:r w:rsidR="000E0EAE" w:rsidRPr="00320E84">
        <w:rPr>
          <w:rFonts w:ascii="Bookman Old Style" w:hAnsi="Bookman Old Style" w:cs="Arial"/>
          <w:lang w:val="en-GB"/>
        </w:rPr>
        <w:t>in training and development activities in</w:t>
      </w:r>
      <w:r w:rsidRPr="00320E84">
        <w:rPr>
          <w:rFonts w:ascii="Bookman Old Style" w:hAnsi="Bookman Old Style" w:cs="Arial"/>
          <w:lang w:val="en-GB"/>
        </w:rPr>
        <w:t xml:space="preserve"> school, or at other providers.</w:t>
      </w:r>
    </w:p>
    <w:p w14:paraId="17C8D706" w14:textId="77777777" w:rsidR="000E0EAE" w:rsidRPr="00E366F5" w:rsidRDefault="000E0EAE" w:rsidP="000E0EAE">
      <w:pPr>
        <w:pStyle w:val="ListParagraph"/>
        <w:numPr>
          <w:ilvl w:val="0"/>
          <w:numId w:val="5"/>
        </w:numPr>
        <w:jc w:val="both"/>
        <w:rPr>
          <w:rFonts w:ascii="Bookman Old Style" w:hAnsi="Bookman Old Style" w:cs="Arial"/>
          <w:b/>
          <w:lang w:val="en-GB"/>
        </w:rPr>
      </w:pPr>
      <w:r w:rsidRPr="00320E84">
        <w:rPr>
          <w:rFonts w:ascii="Bookman Old Style" w:hAnsi="Bookman Old Style" w:cs="Arial"/>
          <w:lang w:val="en-GB"/>
        </w:rPr>
        <w:t>To participate in performance management reviews in line with school policy.</w:t>
      </w:r>
    </w:p>
    <w:p w14:paraId="17C8D707" w14:textId="3267D46B" w:rsidR="00F5613F" w:rsidRDefault="00E366F5" w:rsidP="00F5613F">
      <w:pPr>
        <w:pStyle w:val="ListParagraph"/>
        <w:numPr>
          <w:ilvl w:val="0"/>
          <w:numId w:val="5"/>
        </w:numPr>
        <w:jc w:val="both"/>
        <w:rPr>
          <w:rFonts w:ascii="Bookman Old Style" w:hAnsi="Bookman Old Style" w:cs="Arial"/>
          <w:lang w:val="en-GB"/>
        </w:rPr>
      </w:pPr>
      <w:r w:rsidRPr="00405095">
        <w:rPr>
          <w:rFonts w:ascii="Bookman Old Style" w:hAnsi="Bookman Old Style" w:cs="Arial"/>
          <w:lang w:val="en-GB"/>
        </w:rPr>
        <w:t xml:space="preserve">Committed to undertaking CPD and to </w:t>
      </w:r>
      <w:r w:rsidR="00405095" w:rsidRPr="00405095">
        <w:rPr>
          <w:rFonts w:ascii="Bookman Old Style" w:hAnsi="Bookman Old Style" w:cs="Arial"/>
          <w:lang w:val="en-GB"/>
        </w:rPr>
        <w:t>undertake subject leadership as required by the teaching standards.</w:t>
      </w:r>
    </w:p>
    <w:p w14:paraId="488A356A" w14:textId="3F59F852" w:rsidR="00626762" w:rsidRDefault="00626762">
      <w:pPr>
        <w:rPr>
          <w:rFonts w:ascii="Bookman Old Style" w:hAnsi="Bookman Old Style" w:cs="Arial"/>
          <w:lang w:val="en-GB"/>
        </w:rPr>
      </w:pPr>
      <w:r>
        <w:rPr>
          <w:rFonts w:ascii="Bookman Old Style" w:hAnsi="Bookman Old Style" w:cs="Arial"/>
          <w:lang w:val="en-GB"/>
        </w:rPr>
        <w:br w:type="page"/>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796"/>
        <w:gridCol w:w="4678"/>
      </w:tblGrid>
      <w:tr w:rsidR="00626762" w:rsidRPr="00626762" w14:paraId="7C23A42D" w14:textId="77777777" w:rsidTr="00626762">
        <w:tc>
          <w:tcPr>
            <w:tcW w:w="2518" w:type="dxa"/>
            <w:shd w:val="clear" w:color="auto" w:fill="F2F2F2" w:themeFill="background1" w:themeFillShade="F2"/>
          </w:tcPr>
          <w:p w14:paraId="611776F1" w14:textId="394621AD" w:rsidR="00626762" w:rsidRPr="00626762" w:rsidRDefault="00626762" w:rsidP="00626762">
            <w:pPr>
              <w:rPr>
                <w:rFonts w:eastAsia="MS Mincho"/>
                <w:b/>
                <w:bCs/>
                <w:sz w:val="24"/>
                <w:szCs w:val="24"/>
              </w:rPr>
            </w:pPr>
            <w:r w:rsidRPr="00626762">
              <w:rPr>
                <w:rFonts w:eastAsia="MS Mincho"/>
                <w:b/>
                <w:bCs/>
                <w:sz w:val="24"/>
                <w:szCs w:val="24"/>
              </w:rPr>
              <w:lastRenderedPageBreak/>
              <w:t>Person Specification</w:t>
            </w:r>
          </w:p>
        </w:tc>
        <w:tc>
          <w:tcPr>
            <w:tcW w:w="7796" w:type="dxa"/>
          </w:tcPr>
          <w:p w14:paraId="5C3AE8B8" w14:textId="77777777" w:rsidR="00626762" w:rsidRPr="00626762" w:rsidRDefault="00626762" w:rsidP="00626762">
            <w:pPr>
              <w:rPr>
                <w:rFonts w:eastAsia="MS Mincho"/>
                <w:b/>
                <w:bCs/>
                <w:sz w:val="24"/>
                <w:szCs w:val="24"/>
              </w:rPr>
            </w:pPr>
            <w:r w:rsidRPr="00626762">
              <w:rPr>
                <w:rFonts w:eastAsia="MS Mincho"/>
                <w:b/>
                <w:bCs/>
                <w:sz w:val="24"/>
                <w:szCs w:val="24"/>
              </w:rPr>
              <w:t>Essential</w:t>
            </w:r>
          </w:p>
        </w:tc>
        <w:tc>
          <w:tcPr>
            <w:tcW w:w="4678" w:type="dxa"/>
          </w:tcPr>
          <w:p w14:paraId="5AFECDA2" w14:textId="77777777" w:rsidR="00626762" w:rsidRPr="00626762" w:rsidRDefault="00626762" w:rsidP="00626762">
            <w:pPr>
              <w:rPr>
                <w:rFonts w:eastAsia="MS Mincho"/>
                <w:b/>
                <w:bCs/>
                <w:sz w:val="24"/>
                <w:szCs w:val="24"/>
              </w:rPr>
            </w:pPr>
            <w:r w:rsidRPr="00626762">
              <w:rPr>
                <w:rFonts w:eastAsia="MS Mincho"/>
                <w:b/>
                <w:bCs/>
                <w:sz w:val="24"/>
                <w:szCs w:val="24"/>
              </w:rPr>
              <w:t>Desirable</w:t>
            </w:r>
          </w:p>
        </w:tc>
      </w:tr>
      <w:tr w:rsidR="00626762" w:rsidRPr="00626762" w14:paraId="7D08EF2B" w14:textId="77777777" w:rsidTr="008F0BBA">
        <w:tc>
          <w:tcPr>
            <w:tcW w:w="2518" w:type="dxa"/>
          </w:tcPr>
          <w:p w14:paraId="7E5E5ADD" w14:textId="77777777" w:rsidR="00626762" w:rsidRPr="00626762" w:rsidRDefault="00626762" w:rsidP="00626762">
            <w:pPr>
              <w:rPr>
                <w:rFonts w:eastAsia="MS Mincho"/>
                <w:sz w:val="24"/>
                <w:szCs w:val="24"/>
              </w:rPr>
            </w:pPr>
            <w:r w:rsidRPr="00626762">
              <w:rPr>
                <w:rFonts w:eastAsia="MS Mincho"/>
                <w:sz w:val="24"/>
                <w:szCs w:val="24"/>
              </w:rPr>
              <w:t>Qualifications and Career Development</w:t>
            </w:r>
          </w:p>
        </w:tc>
        <w:tc>
          <w:tcPr>
            <w:tcW w:w="7796" w:type="dxa"/>
          </w:tcPr>
          <w:p w14:paraId="04D0CEB1" w14:textId="77777777" w:rsidR="00626762" w:rsidRPr="00626762" w:rsidRDefault="00626762" w:rsidP="00626762">
            <w:pPr>
              <w:numPr>
                <w:ilvl w:val="0"/>
                <w:numId w:val="20"/>
              </w:numPr>
              <w:contextualSpacing/>
              <w:rPr>
                <w:rFonts w:eastAsia="MS Mincho"/>
                <w:sz w:val="24"/>
                <w:szCs w:val="24"/>
              </w:rPr>
            </w:pPr>
            <w:r w:rsidRPr="00626762">
              <w:rPr>
                <w:rFonts w:eastAsia="MS Mincho"/>
                <w:sz w:val="24"/>
                <w:szCs w:val="24"/>
              </w:rPr>
              <w:t>Qualified Teacher Status</w:t>
            </w:r>
          </w:p>
          <w:p w14:paraId="59962042" w14:textId="77777777" w:rsidR="00626762" w:rsidRPr="00626762" w:rsidRDefault="00626762" w:rsidP="00626762">
            <w:pPr>
              <w:ind w:left="360"/>
              <w:contextualSpacing/>
              <w:rPr>
                <w:rFonts w:eastAsia="MS Mincho"/>
                <w:sz w:val="24"/>
                <w:szCs w:val="24"/>
              </w:rPr>
            </w:pPr>
          </w:p>
        </w:tc>
        <w:tc>
          <w:tcPr>
            <w:tcW w:w="4678" w:type="dxa"/>
          </w:tcPr>
          <w:p w14:paraId="6F607A83" w14:textId="77777777" w:rsidR="00626762" w:rsidRPr="00626762" w:rsidRDefault="00626762" w:rsidP="00626762">
            <w:pPr>
              <w:numPr>
                <w:ilvl w:val="0"/>
                <w:numId w:val="20"/>
              </w:numPr>
              <w:contextualSpacing/>
              <w:rPr>
                <w:rFonts w:eastAsia="MS Mincho"/>
                <w:sz w:val="24"/>
                <w:szCs w:val="24"/>
              </w:rPr>
            </w:pPr>
            <w:r w:rsidRPr="00626762">
              <w:rPr>
                <w:rFonts w:eastAsia="MS Mincho"/>
                <w:sz w:val="24"/>
                <w:szCs w:val="24"/>
              </w:rPr>
              <w:t>Evidence continuing professional development and its impact on practice</w:t>
            </w:r>
          </w:p>
          <w:p w14:paraId="6348DB10" w14:textId="77777777" w:rsidR="00626762" w:rsidRPr="00626762" w:rsidRDefault="00626762" w:rsidP="00626762">
            <w:pPr>
              <w:ind w:left="360"/>
              <w:contextualSpacing/>
              <w:rPr>
                <w:rFonts w:eastAsia="MS Mincho"/>
                <w:sz w:val="24"/>
                <w:szCs w:val="24"/>
              </w:rPr>
            </w:pPr>
          </w:p>
        </w:tc>
      </w:tr>
      <w:tr w:rsidR="00626762" w:rsidRPr="00626762" w14:paraId="013ADAC9" w14:textId="77777777" w:rsidTr="008F0BBA">
        <w:tc>
          <w:tcPr>
            <w:tcW w:w="2518" w:type="dxa"/>
          </w:tcPr>
          <w:p w14:paraId="5ACC3636" w14:textId="77777777" w:rsidR="00626762" w:rsidRPr="00626762" w:rsidRDefault="00626762" w:rsidP="00626762">
            <w:pPr>
              <w:rPr>
                <w:rFonts w:eastAsia="MS Mincho"/>
                <w:sz w:val="24"/>
                <w:szCs w:val="24"/>
              </w:rPr>
            </w:pPr>
            <w:r w:rsidRPr="00626762">
              <w:rPr>
                <w:rFonts w:eastAsia="MS Mincho"/>
                <w:sz w:val="24"/>
                <w:szCs w:val="24"/>
              </w:rPr>
              <w:t>Knowledge, Skills and Experience</w:t>
            </w:r>
          </w:p>
        </w:tc>
        <w:tc>
          <w:tcPr>
            <w:tcW w:w="7796" w:type="dxa"/>
          </w:tcPr>
          <w:p w14:paraId="67489D8A" w14:textId="77777777" w:rsidR="00626762" w:rsidRPr="00626762" w:rsidRDefault="00626762" w:rsidP="00626762">
            <w:pPr>
              <w:numPr>
                <w:ilvl w:val="0"/>
                <w:numId w:val="21"/>
              </w:numPr>
              <w:contextualSpacing/>
              <w:rPr>
                <w:rFonts w:eastAsia="MS Mincho"/>
                <w:sz w:val="24"/>
                <w:szCs w:val="24"/>
              </w:rPr>
            </w:pPr>
            <w:r w:rsidRPr="00626762">
              <w:rPr>
                <w:rFonts w:eastAsia="MS Mincho"/>
                <w:sz w:val="24"/>
                <w:szCs w:val="24"/>
              </w:rPr>
              <w:t xml:space="preserve">Consistently demonstrate effective classroom practice </w:t>
            </w:r>
          </w:p>
          <w:p w14:paraId="67D0B4DC" w14:textId="77777777" w:rsidR="00626762" w:rsidRPr="00626762" w:rsidRDefault="00626762" w:rsidP="00626762">
            <w:pPr>
              <w:numPr>
                <w:ilvl w:val="0"/>
                <w:numId w:val="21"/>
              </w:numPr>
              <w:contextualSpacing/>
              <w:rPr>
                <w:rFonts w:eastAsia="MS Mincho"/>
                <w:sz w:val="24"/>
                <w:szCs w:val="24"/>
              </w:rPr>
            </w:pPr>
            <w:r w:rsidRPr="00626762">
              <w:rPr>
                <w:rFonts w:eastAsia="MS Mincho"/>
                <w:sz w:val="24"/>
                <w:szCs w:val="24"/>
              </w:rPr>
              <w:t>Use assessment information as a tool when planning and adapting sequences of lessons</w:t>
            </w:r>
          </w:p>
          <w:p w14:paraId="4CB7542E" w14:textId="77777777" w:rsidR="00626762" w:rsidRPr="00626762" w:rsidRDefault="00626762" w:rsidP="00626762">
            <w:pPr>
              <w:numPr>
                <w:ilvl w:val="0"/>
                <w:numId w:val="21"/>
              </w:numPr>
              <w:contextualSpacing/>
              <w:rPr>
                <w:rFonts w:eastAsia="MS Mincho"/>
                <w:sz w:val="24"/>
                <w:szCs w:val="24"/>
              </w:rPr>
            </w:pPr>
            <w:r w:rsidRPr="00626762">
              <w:rPr>
                <w:rFonts w:eastAsia="MS Mincho"/>
                <w:sz w:val="24"/>
                <w:szCs w:val="24"/>
              </w:rPr>
              <w:t>Accurate assessment and monitoring of attainment and progress</w:t>
            </w:r>
          </w:p>
          <w:p w14:paraId="30255702" w14:textId="77777777" w:rsidR="00626762" w:rsidRPr="00626762" w:rsidRDefault="00626762" w:rsidP="00626762">
            <w:pPr>
              <w:numPr>
                <w:ilvl w:val="0"/>
                <w:numId w:val="21"/>
              </w:numPr>
              <w:contextualSpacing/>
              <w:rPr>
                <w:rFonts w:eastAsia="MS Mincho"/>
                <w:sz w:val="24"/>
                <w:szCs w:val="24"/>
              </w:rPr>
            </w:pPr>
            <w:r w:rsidRPr="00626762">
              <w:rPr>
                <w:rFonts w:eastAsia="MS Mincho"/>
                <w:sz w:val="24"/>
                <w:szCs w:val="24"/>
              </w:rPr>
              <w:t>Promote personal, social and emotional development.</w:t>
            </w:r>
          </w:p>
          <w:p w14:paraId="2387A997" w14:textId="77777777" w:rsidR="00626762" w:rsidRPr="00626762" w:rsidRDefault="00626762" w:rsidP="00626762">
            <w:pPr>
              <w:numPr>
                <w:ilvl w:val="0"/>
                <w:numId w:val="21"/>
              </w:numPr>
              <w:contextualSpacing/>
              <w:rPr>
                <w:rFonts w:eastAsia="MS Mincho"/>
                <w:sz w:val="24"/>
                <w:szCs w:val="24"/>
              </w:rPr>
            </w:pPr>
            <w:r w:rsidRPr="00626762">
              <w:rPr>
                <w:rFonts w:eastAsia="MS Mincho"/>
                <w:sz w:val="24"/>
                <w:szCs w:val="24"/>
              </w:rPr>
              <w:t>Demonstrate a range of pupil management strategies</w:t>
            </w:r>
          </w:p>
          <w:p w14:paraId="2681D2BC" w14:textId="77777777" w:rsidR="00626762" w:rsidRPr="00626762" w:rsidRDefault="00626762" w:rsidP="00626762">
            <w:pPr>
              <w:numPr>
                <w:ilvl w:val="0"/>
                <w:numId w:val="21"/>
              </w:numPr>
              <w:contextualSpacing/>
              <w:rPr>
                <w:rFonts w:eastAsia="MS Mincho"/>
                <w:sz w:val="24"/>
                <w:szCs w:val="24"/>
              </w:rPr>
            </w:pPr>
            <w:r w:rsidRPr="00626762">
              <w:rPr>
                <w:rFonts w:eastAsia="MS Mincho"/>
                <w:sz w:val="24"/>
                <w:szCs w:val="24"/>
              </w:rPr>
              <w:t>Effective use of ICT for planning, preparation, teaching, assessment, reporting and communication</w:t>
            </w:r>
          </w:p>
          <w:p w14:paraId="5D7E37B5" w14:textId="77777777" w:rsidR="00626762" w:rsidRPr="00626762" w:rsidRDefault="00626762" w:rsidP="00626762">
            <w:pPr>
              <w:numPr>
                <w:ilvl w:val="0"/>
                <w:numId w:val="21"/>
              </w:numPr>
              <w:contextualSpacing/>
              <w:rPr>
                <w:rFonts w:eastAsia="MS Mincho"/>
                <w:sz w:val="24"/>
                <w:szCs w:val="24"/>
              </w:rPr>
            </w:pPr>
            <w:r w:rsidRPr="00626762">
              <w:rPr>
                <w:rFonts w:eastAsia="MS Mincho"/>
                <w:sz w:val="24"/>
                <w:szCs w:val="24"/>
              </w:rPr>
              <w:t>Create a stimulating environment which supports learning</w:t>
            </w:r>
          </w:p>
          <w:p w14:paraId="4E2C0A8C" w14:textId="77777777" w:rsidR="00626762" w:rsidRPr="00626762" w:rsidRDefault="00626762" w:rsidP="00626762">
            <w:pPr>
              <w:numPr>
                <w:ilvl w:val="0"/>
                <w:numId w:val="21"/>
              </w:numPr>
              <w:contextualSpacing/>
              <w:rPr>
                <w:rFonts w:eastAsia="MS Mincho"/>
                <w:sz w:val="24"/>
                <w:szCs w:val="24"/>
              </w:rPr>
            </w:pPr>
            <w:r w:rsidRPr="00626762">
              <w:rPr>
                <w:rFonts w:eastAsia="MS Mincho"/>
                <w:sz w:val="24"/>
                <w:szCs w:val="24"/>
              </w:rPr>
              <w:t>Work collaboratively</w:t>
            </w:r>
          </w:p>
          <w:p w14:paraId="0A9D7700" w14:textId="77777777" w:rsidR="00626762" w:rsidRPr="00626762" w:rsidRDefault="00626762" w:rsidP="00626762">
            <w:pPr>
              <w:numPr>
                <w:ilvl w:val="0"/>
                <w:numId w:val="21"/>
              </w:numPr>
              <w:contextualSpacing/>
              <w:rPr>
                <w:rFonts w:eastAsia="MS Mincho"/>
                <w:sz w:val="24"/>
                <w:szCs w:val="24"/>
              </w:rPr>
            </w:pPr>
            <w:r w:rsidRPr="00626762">
              <w:rPr>
                <w:rFonts w:eastAsia="MS Mincho"/>
                <w:sz w:val="24"/>
                <w:szCs w:val="24"/>
              </w:rPr>
              <w:t>Communicate effectively with all stakeholders</w:t>
            </w:r>
          </w:p>
          <w:p w14:paraId="55EB022E" w14:textId="77777777" w:rsidR="00626762" w:rsidRPr="00626762" w:rsidRDefault="00626762" w:rsidP="00626762">
            <w:pPr>
              <w:numPr>
                <w:ilvl w:val="0"/>
                <w:numId w:val="21"/>
              </w:numPr>
              <w:contextualSpacing/>
              <w:rPr>
                <w:rFonts w:eastAsia="MS Mincho"/>
                <w:sz w:val="24"/>
                <w:szCs w:val="24"/>
              </w:rPr>
            </w:pPr>
            <w:r w:rsidRPr="00626762">
              <w:rPr>
                <w:rFonts w:eastAsia="MS Mincho"/>
                <w:sz w:val="24"/>
                <w:szCs w:val="24"/>
              </w:rPr>
              <w:t>Priorities and manages workloads</w:t>
            </w:r>
          </w:p>
          <w:p w14:paraId="33BF8DFB" w14:textId="3523B511" w:rsidR="00626762" w:rsidRPr="00626762" w:rsidRDefault="00626762" w:rsidP="00626762">
            <w:pPr>
              <w:numPr>
                <w:ilvl w:val="0"/>
                <w:numId w:val="21"/>
              </w:numPr>
              <w:contextualSpacing/>
              <w:rPr>
                <w:rFonts w:eastAsia="MS Mincho"/>
                <w:sz w:val="24"/>
                <w:szCs w:val="24"/>
              </w:rPr>
            </w:pPr>
            <w:r w:rsidRPr="00626762">
              <w:rPr>
                <w:rFonts w:eastAsia="MS Mincho"/>
                <w:sz w:val="24"/>
                <w:szCs w:val="24"/>
              </w:rPr>
              <w:t xml:space="preserve">Plan learning through a creative </w:t>
            </w:r>
            <w:r w:rsidR="00150E4E" w:rsidRPr="00626762">
              <w:rPr>
                <w:rFonts w:eastAsia="MS Mincho"/>
                <w:sz w:val="24"/>
                <w:szCs w:val="24"/>
              </w:rPr>
              <w:t>curriculum, using</w:t>
            </w:r>
            <w:r w:rsidRPr="00626762">
              <w:rPr>
                <w:rFonts w:eastAsia="MS Mincho"/>
                <w:sz w:val="24"/>
                <w:szCs w:val="24"/>
              </w:rPr>
              <w:t xml:space="preserve"> long term plans to create medium term plans containing sequences of lessons which build upon prior knowledge </w:t>
            </w:r>
          </w:p>
          <w:p w14:paraId="56B6A5E8" w14:textId="77777777" w:rsidR="00626762" w:rsidRPr="00626762" w:rsidRDefault="00626762" w:rsidP="00626762">
            <w:pPr>
              <w:numPr>
                <w:ilvl w:val="0"/>
                <w:numId w:val="21"/>
              </w:numPr>
              <w:contextualSpacing/>
              <w:rPr>
                <w:rFonts w:eastAsia="MS Mincho"/>
                <w:sz w:val="24"/>
                <w:szCs w:val="24"/>
              </w:rPr>
            </w:pPr>
            <w:r w:rsidRPr="00626762">
              <w:rPr>
                <w:rFonts w:eastAsia="MS Mincho"/>
                <w:sz w:val="24"/>
                <w:szCs w:val="24"/>
              </w:rPr>
              <w:t>Effective management of other adults within the classroom</w:t>
            </w:r>
          </w:p>
        </w:tc>
        <w:tc>
          <w:tcPr>
            <w:tcW w:w="4678" w:type="dxa"/>
          </w:tcPr>
          <w:p w14:paraId="38079950" w14:textId="77777777" w:rsidR="00626762" w:rsidRPr="00626762" w:rsidRDefault="00626762" w:rsidP="00626762">
            <w:pPr>
              <w:numPr>
                <w:ilvl w:val="0"/>
                <w:numId w:val="21"/>
              </w:numPr>
              <w:contextualSpacing/>
              <w:rPr>
                <w:rFonts w:eastAsia="MS Mincho"/>
                <w:sz w:val="24"/>
                <w:szCs w:val="24"/>
              </w:rPr>
            </w:pPr>
            <w:r w:rsidRPr="00626762">
              <w:rPr>
                <w:rFonts w:eastAsia="MS Mincho"/>
                <w:sz w:val="24"/>
                <w:szCs w:val="24"/>
              </w:rPr>
              <w:t>Experience of working with a range of age groups across the primary phase, ideally within mixed age classes</w:t>
            </w:r>
          </w:p>
          <w:p w14:paraId="16915859" w14:textId="77777777" w:rsidR="00626762" w:rsidRPr="00626762" w:rsidRDefault="00626762" w:rsidP="00626762">
            <w:pPr>
              <w:numPr>
                <w:ilvl w:val="0"/>
                <w:numId w:val="22"/>
              </w:numPr>
              <w:contextualSpacing/>
              <w:rPr>
                <w:rFonts w:eastAsia="MS Mincho"/>
                <w:sz w:val="24"/>
                <w:szCs w:val="24"/>
              </w:rPr>
            </w:pPr>
            <w:r w:rsidRPr="00626762">
              <w:rPr>
                <w:rFonts w:eastAsia="MS Mincho"/>
                <w:sz w:val="24"/>
                <w:szCs w:val="24"/>
              </w:rPr>
              <w:t xml:space="preserve">Experience of successful leadership and management </w:t>
            </w:r>
            <w:proofErr w:type="spellStart"/>
            <w:r w:rsidRPr="00626762">
              <w:rPr>
                <w:rFonts w:eastAsia="MS Mincho"/>
                <w:sz w:val="24"/>
                <w:szCs w:val="24"/>
              </w:rPr>
              <w:t>eg</w:t>
            </w:r>
            <w:proofErr w:type="spellEnd"/>
            <w:r w:rsidRPr="00626762">
              <w:rPr>
                <w:rFonts w:eastAsia="MS Mincho"/>
                <w:sz w:val="24"/>
                <w:szCs w:val="24"/>
              </w:rPr>
              <w:t xml:space="preserve"> as subject leader</w:t>
            </w:r>
          </w:p>
          <w:p w14:paraId="60F71058" w14:textId="77777777" w:rsidR="00626762" w:rsidRPr="00626762" w:rsidRDefault="00626762" w:rsidP="00626762">
            <w:pPr>
              <w:ind w:left="360"/>
              <w:contextualSpacing/>
              <w:rPr>
                <w:rFonts w:eastAsia="MS Mincho"/>
                <w:sz w:val="24"/>
                <w:szCs w:val="24"/>
              </w:rPr>
            </w:pPr>
          </w:p>
        </w:tc>
      </w:tr>
      <w:tr w:rsidR="00626762" w:rsidRPr="00626762" w14:paraId="051C7DC3" w14:textId="77777777" w:rsidTr="008F0BBA">
        <w:tc>
          <w:tcPr>
            <w:tcW w:w="2518" w:type="dxa"/>
          </w:tcPr>
          <w:p w14:paraId="49E80A31" w14:textId="77777777" w:rsidR="00626762" w:rsidRPr="00626762" w:rsidRDefault="00626762" w:rsidP="00626762">
            <w:pPr>
              <w:rPr>
                <w:rFonts w:eastAsia="MS Mincho"/>
                <w:sz w:val="24"/>
                <w:szCs w:val="24"/>
              </w:rPr>
            </w:pPr>
            <w:r w:rsidRPr="00626762">
              <w:rPr>
                <w:rFonts w:eastAsia="MS Mincho"/>
                <w:sz w:val="24"/>
                <w:szCs w:val="24"/>
              </w:rPr>
              <w:t>Personal Qualities and Attitudes</w:t>
            </w:r>
          </w:p>
        </w:tc>
        <w:tc>
          <w:tcPr>
            <w:tcW w:w="7796" w:type="dxa"/>
          </w:tcPr>
          <w:p w14:paraId="65DBC3FB" w14:textId="77777777" w:rsidR="00626762" w:rsidRPr="00626762" w:rsidRDefault="00626762" w:rsidP="00626762">
            <w:pPr>
              <w:numPr>
                <w:ilvl w:val="0"/>
                <w:numId w:val="22"/>
              </w:numPr>
              <w:contextualSpacing/>
              <w:rPr>
                <w:rFonts w:eastAsia="MS Mincho"/>
                <w:sz w:val="24"/>
                <w:szCs w:val="24"/>
              </w:rPr>
            </w:pPr>
            <w:r w:rsidRPr="00626762">
              <w:rPr>
                <w:rFonts w:eastAsia="MS Mincho"/>
                <w:sz w:val="24"/>
                <w:szCs w:val="24"/>
              </w:rPr>
              <w:t>Good interpersonal skills with colleagues, pupils and parents</w:t>
            </w:r>
          </w:p>
          <w:p w14:paraId="3AFA52BE" w14:textId="77777777" w:rsidR="00626762" w:rsidRPr="00626762" w:rsidRDefault="00626762" w:rsidP="00626762">
            <w:pPr>
              <w:numPr>
                <w:ilvl w:val="0"/>
                <w:numId w:val="22"/>
              </w:numPr>
              <w:contextualSpacing/>
              <w:rPr>
                <w:rFonts w:eastAsia="MS Mincho"/>
                <w:sz w:val="24"/>
                <w:szCs w:val="24"/>
              </w:rPr>
            </w:pPr>
            <w:r w:rsidRPr="00626762">
              <w:rPr>
                <w:rFonts w:eastAsia="MS Mincho"/>
                <w:sz w:val="24"/>
                <w:szCs w:val="24"/>
              </w:rPr>
              <w:t>Hold high expectations of yourself and the children</w:t>
            </w:r>
          </w:p>
          <w:p w14:paraId="304525B5" w14:textId="77777777" w:rsidR="00626762" w:rsidRPr="00626762" w:rsidRDefault="00626762" w:rsidP="00626762">
            <w:pPr>
              <w:numPr>
                <w:ilvl w:val="0"/>
                <w:numId w:val="22"/>
              </w:numPr>
              <w:contextualSpacing/>
              <w:rPr>
                <w:rFonts w:eastAsia="MS Mincho"/>
                <w:sz w:val="24"/>
                <w:szCs w:val="24"/>
              </w:rPr>
            </w:pPr>
            <w:r w:rsidRPr="00626762">
              <w:rPr>
                <w:rFonts w:eastAsia="MS Mincho"/>
                <w:sz w:val="24"/>
                <w:szCs w:val="24"/>
              </w:rPr>
              <w:t>Have a flexible approach and a willingness to innovate</w:t>
            </w:r>
          </w:p>
          <w:p w14:paraId="67C44CB2" w14:textId="77777777" w:rsidR="00626762" w:rsidRPr="00626762" w:rsidRDefault="00626762" w:rsidP="00626762">
            <w:pPr>
              <w:numPr>
                <w:ilvl w:val="0"/>
                <w:numId w:val="22"/>
              </w:numPr>
              <w:contextualSpacing/>
              <w:rPr>
                <w:rFonts w:eastAsia="MS Mincho"/>
                <w:sz w:val="24"/>
                <w:szCs w:val="24"/>
              </w:rPr>
            </w:pPr>
            <w:r w:rsidRPr="00626762">
              <w:rPr>
                <w:rFonts w:eastAsia="MS Mincho"/>
                <w:sz w:val="24"/>
                <w:szCs w:val="24"/>
              </w:rPr>
              <w:t>Be reflective about own teaching practice and willing to seek guidance</w:t>
            </w:r>
          </w:p>
          <w:p w14:paraId="70BF2E7D" w14:textId="77777777" w:rsidR="00626762" w:rsidRPr="00626762" w:rsidRDefault="00626762" w:rsidP="00626762">
            <w:pPr>
              <w:numPr>
                <w:ilvl w:val="0"/>
                <w:numId w:val="22"/>
              </w:numPr>
              <w:contextualSpacing/>
              <w:rPr>
                <w:rFonts w:eastAsia="MS Mincho"/>
                <w:sz w:val="24"/>
                <w:szCs w:val="24"/>
              </w:rPr>
            </w:pPr>
            <w:r w:rsidRPr="00626762">
              <w:rPr>
                <w:rFonts w:eastAsia="MS Mincho"/>
                <w:sz w:val="24"/>
                <w:szCs w:val="24"/>
              </w:rPr>
              <w:t>Have high standards of professionalism</w:t>
            </w:r>
          </w:p>
          <w:p w14:paraId="71676BD7" w14:textId="77777777" w:rsidR="00626762" w:rsidRPr="00626762" w:rsidRDefault="00626762" w:rsidP="00626762">
            <w:pPr>
              <w:numPr>
                <w:ilvl w:val="0"/>
                <w:numId w:val="22"/>
              </w:numPr>
              <w:contextualSpacing/>
              <w:rPr>
                <w:rFonts w:eastAsia="MS Mincho"/>
                <w:sz w:val="24"/>
                <w:szCs w:val="24"/>
              </w:rPr>
            </w:pPr>
            <w:r w:rsidRPr="00626762">
              <w:rPr>
                <w:rFonts w:eastAsia="MS Mincho"/>
                <w:sz w:val="24"/>
                <w:szCs w:val="24"/>
              </w:rPr>
              <w:t>Ability to inspire, engage and motivate children to achieve their very best</w:t>
            </w:r>
          </w:p>
          <w:p w14:paraId="27A10FD1" w14:textId="77777777" w:rsidR="00626762" w:rsidRPr="00626762" w:rsidRDefault="00626762" w:rsidP="00626762">
            <w:pPr>
              <w:numPr>
                <w:ilvl w:val="0"/>
                <w:numId w:val="22"/>
              </w:numPr>
              <w:contextualSpacing/>
              <w:rPr>
                <w:rFonts w:eastAsia="MS Mincho"/>
                <w:sz w:val="24"/>
                <w:szCs w:val="24"/>
              </w:rPr>
            </w:pPr>
            <w:r w:rsidRPr="00626762">
              <w:rPr>
                <w:rFonts w:eastAsia="MS Mincho"/>
                <w:sz w:val="24"/>
                <w:szCs w:val="24"/>
              </w:rPr>
              <w:t>A commitment to raising the levels of achievement of all children</w:t>
            </w:r>
            <w:r w:rsidRPr="00626762">
              <w:rPr>
                <w:rFonts w:ascii="ComicSansMS" w:eastAsia="MS Mincho" w:hAnsi="ComicSansMS" w:cs="ComicSansMS"/>
                <w:sz w:val="18"/>
                <w:szCs w:val="18"/>
                <w:lang w:val="en-GB"/>
              </w:rPr>
              <w:t xml:space="preserve"> </w:t>
            </w:r>
          </w:p>
        </w:tc>
        <w:tc>
          <w:tcPr>
            <w:tcW w:w="4678" w:type="dxa"/>
          </w:tcPr>
          <w:p w14:paraId="68E89060" w14:textId="77777777" w:rsidR="00626762" w:rsidRPr="00626762" w:rsidRDefault="00626762" w:rsidP="00626762">
            <w:pPr>
              <w:numPr>
                <w:ilvl w:val="0"/>
                <w:numId w:val="22"/>
              </w:numPr>
              <w:contextualSpacing/>
              <w:rPr>
                <w:rFonts w:eastAsia="MS Mincho"/>
                <w:sz w:val="24"/>
                <w:szCs w:val="24"/>
              </w:rPr>
            </w:pPr>
            <w:r w:rsidRPr="00626762">
              <w:rPr>
                <w:rFonts w:eastAsia="MS Mincho"/>
                <w:sz w:val="24"/>
                <w:szCs w:val="24"/>
              </w:rPr>
              <w:t>Willingness to lead in key areas within the team</w:t>
            </w:r>
          </w:p>
          <w:p w14:paraId="3CF7AFB5" w14:textId="77777777" w:rsidR="00626762" w:rsidRPr="00626762" w:rsidRDefault="00626762" w:rsidP="00626762">
            <w:pPr>
              <w:ind w:left="360"/>
              <w:contextualSpacing/>
              <w:rPr>
                <w:rFonts w:eastAsia="MS Mincho"/>
                <w:sz w:val="24"/>
                <w:szCs w:val="24"/>
              </w:rPr>
            </w:pPr>
          </w:p>
        </w:tc>
      </w:tr>
    </w:tbl>
    <w:p w14:paraId="7998418B" w14:textId="77777777" w:rsidR="00626762" w:rsidRPr="00626762" w:rsidRDefault="00626762" w:rsidP="00626762">
      <w:pPr>
        <w:jc w:val="both"/>
        <w:rPr>
          <w:rFonts w:ascii="Bookman Old Style" w:hAnsi="Bookman Old Style" w:cs="Arial"/>
          <w:lang w:val="en-GB"/>
        </w:rPr>
      </w:pPr>
    </w:p>
    <w:sectPr w:rsidR="00626762" w:rsidRPr="00626762" w:rsidSect="00192FBD">
      <w:footerReference w:type="default" r:id="rId8"/>
      <w:pgSz w:w="16840" w:h="11907"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285FA" w14:textId="77777777" w:rsidR="00192FBD" w:rsidRDefault="00192FBD" w:rsidP="0093043C">
      <w:r>
        <w:separator/>
      </w:r>
    </w:p>
  </w:endnote>
  <w:endnote w:type="continuationSeparator" w:id="0">
    <w:p w14:paraId="7F923008" w14:textId="77777777" w:rsidR="00192FBD" w:rsidRDefault="00192FBD" w:rsidP="0093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micSansM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8D70C" w14:textId="77777777" w:rsidR="00F14556" w:rsidRDefault="00F14556">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012AA2">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12AA2">
      <w:rPr>
        <w:b/>
        <w:noProof/>
      </w:rPr>
      <w:t>2</w:t>
    </w:r>
    <w:r>
      <w:rPr>
        <w:b/>
        <w:sz w:val="24"/>
        <w:szCs w:val="24"/>
      </w:rPr>
      <w:fldChar w:fldCharType="end"/>
    </w:r>
  </w:p>
  <w:p w14:paraId="17C8D70D" w14:textId="77777777" w:rsidR="00F14556" w:rsidRDefault="00F14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FDB4C" w14:textId="77777777" w:rsidR="00192FBD" w:rsidRDefault="00192FBD" w:rsidP="0093043C">
      <w:r>
        <w:separator/>
      </w:r>
    </w:p>
  </w:footnote>
  <w:footnote w:type="continuationSeparator" w:id="0">
    <w:p w14:paraId="750C2F99" w14:textId="77777777" w:rsidR="00192FBD" w:rsidRDefault="00192FBD" w:rsidP="0093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8BCC36"/>
    <w:multiLevelType w:val="hybridMultilevel"/>
    <w:tmpl w:val="21BE4A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EA820D"/>
    <w:multiLevelType w:val="hybridMultilevel"/>
    <w:tmpl w:val="71276EE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9046ED"/>
    <w:multiLevelType w:val="hybridMultilevel"/>
    <w:tmpl w:val="89422F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0597A"/>
    <w:multiLevelType w:val="hybridMultilevel"/>
    <w:tmpl w:val="F538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B2440"/>
    <w:multiLevelType w:val="hybridMultilevel"/>
    <w:tmpl w:val="A348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70D1C"/>
    <w:multiLevelType w:val="hybridMultilevel"/>
    <w:tmpl w:val="5426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C4C2D"/>
    <w:multiLevelType w:val="hybridMultilevel"/>
    <w:tmpl w:val="143C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84085"/>
    <w:multiLevelType w:val="hybridMultilevel"/>
    <w:tmpl w:val="F48E7F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A7498"/>
    <w:multiLevelType w:val="hybridMultilevel"/>
    <w:tmpl w:val="6C185D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4B75487"/>
    <w:multiLevelType w:val="hybridMultilevel"/>
    <w:tmpl w:val="0B06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24614"/>
    <w:multiLevelType w:val="hybridMultilevel"/>
    <w:tmpl w:val="6564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D940A"/>
    <w:multiLevelType w:val="hybridMultilevel"/>
    <w:tmpl w:val="1335EF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0392850"/>
    <w:multiLevelType w:val="hybridMultilevel"/>
    <w:tmpl w:val="6C707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FE495A"/>
    <w:multiLevelType w:val="hybridMultilevel"/>
    <w:tmpl w:val="A508915A"/>
    <w:lvl w:ilvl="0" w:tplc="08090003">
      <w:start w:val="1"/>
      <w:numFmt w:val="bullet"/>
      <w:lvlText w:val="o"/>
      <w:lvlJc w:val="left"/>
      <w:pPr>
        <w:ind w:left="0" w:hanging="360"/>
      </w:pPr>
      <w:rPr>
        <w:rFonts w:ascii="Courier New" w:hAnsi="Courier New" w:cs="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459B2034"/>
    <w:multiLevelType w:val="hybridMultilevel"/>
    <w:tmpl w:val="633A2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F07B79"/>
    <w:multiLevelType w:val="hybridMultilevel"/>
    <w:tmpl w:val="394CA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E7F2B"/>
    <w:multiLevelType w:val="hybridMultilevel"/>
    <w:tmpl w:val="F2CC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191FB4"/>
    <w:multiLevelType w:val="hybridMultilevel"/>
    <w:tmpl w:val="47B69C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110312C"/>
    <w:multiLevelType w:val="hybridMultilevel"/>
    <w:tmpl w:val="4AE49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D348C0"/>
    <w:multiLevelType w:val="hybridMultilevel"/>
    <w:tmpl w:val="B3741B4C"/>
    <w:lvl w:ilvl="0" w:tplc="08090017">
      <w:start w:val="1"/>
      <w:numFmt w:val="lowerLetter"/>
      <w:lvlText w:val="%1)"/>
      <w:lvlJc w:val="left"/>
      <w:pPr>
        <w:tabs>
          <w:tab w:val="num" w:pos="2520"/>
        </w:tabs>
        <w:ind w:left="2520" w:hanging="360"/>
      </w:pPr>
    </w:lvl>
    <w:lvl w:ilvl="1" w:tplc="08090019">
      <w:start w:val="1"/>
      <w:numFmt w:val="lowerLetter"/>
      <w:lvlText w:val="%2."/>
      <w:lvlJc w:val="left"/>
      <w:pPr>
        <w:tabs>
          <w:tab w:val="num" w:pos="3240"/>
        </w:tabs>
        <w:ind w:left="3240" w:hanging="360"/>
      </w:pPr>
    </w:lvl>
    <w:lvl w:ilvl="2" w:tplc="0809001B">
      <w:start w:val="1"/>
      <w:numFmt w:val="lowerRoman"/>
      <w:lvlText w:val="%3."/>
      <w:lvlJc w:val="right"/>
      <w:pPr>
        <w:tabs>
          <w:tab w:val="num" w:pos="3960"/>
        </w:tabs>
        <w:ind w:left="3960" w:hanging="180"/>
      </w:pPr>
    </w:lvl>
    <w:lvl w:ilvl="3" w:tplc="0809000F">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20" w15:restartNumberingAfterBreak="0">
    <w:nsid w:val="730E39E8"/>
    <w:multiLevelType w:val="hybridMultilevel"/>
    <w:tmpl w:val="BBA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B5713C6"/>
    <w:multiLevelType w:val="hybridMultilevel"/>
    <w:tmpl w:val="82020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78361855">
    <w:abstractNumId w:val="5"/>
  </w:num>
  <w:num w:numId="2" w16cid:durableId="54857140">
    <w:abstractNumId w:val="9"/>
  </w:num>
  <w:num w:numId="3" w16cid:durableId="601111992">
    <w:abstractNumId w:val="16"/>
  </w:num>
  <w:num w:numId="4" w16cid:durableId="1536577468">
    <w:abstractNumId w:val="15"/>
  </w:num>
  <w:num w:numId="5" w16cid:durableId="1931770711">
    <w:abstractNumId w:val="4"/>
  </w:num>
  <w:num w:numId="6" w16cid:durableId="288055653">
    <w:abstractNumId w:val="18"/>
  </w:num>
  <w:num w:numId="7" w16cid:durableId="941183589">
    <w:abstractNumId w:val="12"/>
  </w:num>
  <w:num w:numId="8" w16cid:durableId="675889566">
    <w:abstractNumId w:val="3"/>
  </w:num>
  <w:num w:numId="9" w16cid:durableId="1302004588">
    <w:abstractNumId w:val="10"/>
  </w:num>
  <w:num w:numId="10" w16cid:durableId="1767993464">
    <w:abstractNumId w:val="19"/>
  </w:num>
  <w:num w:numId="11" w16cid:durableId="1831945143">
    <w:abstractNumId w:val="13"/>
  </w:num>
  <w:num w:numId="12" w16cid:durableId="1305621098">
    <w:abstractNumId w:val="7"/>
  </w:num>
  <w:num w:numId="13" w16cid:durableId="1846554432">
    <w:abstractNumId w:val="8"/>
  </w:num>
  <w:num w:numId="14" w16cid:durableId="2145269159">
    <w:abstractNumId w:val="2"/>
  </w:num>
  <w:num w:numId="15" w16cid:durableId="1662001555">
    <w:abstractNumId w:val="17"/>
  </w:num>
  <w:num w:numId="16" w16cid:durableId="1266960240">
    <w:abstractNumId w:val="1"/>
  </w:num>
  <w:num w:numId="17" w16cid:durableId="891236839">
    <w:abstractNumId w:val="11"/>
  </w:num>
  <w:num w:numId="18" w16cid:durableId="493569971">
    <w:abstractNumId w:val="0"/>
  </w:num>
  <w:num w:numId="19" w16cid:durableId="345906622">
    <w:abstractNumId w:val="6"/>
  </w:num>
  <w:num w:numId="20" w16cid:durableId="455835281">
    <w:abstractNumId w:val="20"/>
  </w:num>
  <w:num w:numId="21" w16cid:durableId="1422331295">
    <w:abstractNumId w:val="21"/>
  </w:num>
  <w:num w:numId="22" w16cid:durableId="504724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B2F"/>
    <w:rsid w:val="00012AA2"/>
    <w:rsid w:val="000B5188"/>
    <w:rsid w:val="000B55AF"/>
    <w:rsid w:val="000E0EAE"/>
    <w:rsid w:val="000F67CA"/>
    <w:rsid w:val="0014719C"/>
    <w:rsid w:val="00150E4E"/>
    <w:rsid w:val="00164BD5"/>
    <w:rsid w:val="00183546"/>
    <w:rsid w:val="00190E78"/>
    <w:rsid w:val="00192FBD"/>
    <w:rsid w:val="001C3CE2"/>
    <w:rsid w:val="001C4FFC"/>
    <w:rsid w:val="001D5976"/>
    <w:rsid w:val="001F7418"/>
    <w:rsid w:val="00210CB3"/>
    <w:rsid w:val="00210EA2"/>
    <w:rsid w:val="00212F0F"/>
    <w:rsid w:val="00214F63"/>
    <w:rsid w:val="002943C3"/>
    <w:rsid w:val="002E203C"/>
    <w:rsid w:val="002E6E6C"/>
    <w:rsid w:val="00320E84"/>
    <w:rsid w:val="00356016"/>
    <w:rsid w:val="00381307"/>
    <w:rsid w:val="003B68AD"/>
    <w:rsid w:val="003D2B26"/>
    <w:rsid w:val="003E0DCC"/>
    <w:rsid w:val="003E315C"/>
    <w:rsid w:val="00405095"/>
    <w:rsid w:val="00434CC3"/>
    <w:rsid w:val="00435FB7"/>
    <w:rsid w:val="00451466"/>
    <w:rsid w:val="00453DCE"/>
    <w:rsid w:val="00466E87"/>
    <w:rsid w:val="00485290"/>
    <w:rsid w:val="004C7BDC"/>
    <w:rsid w:val="00525A13"/>
    <w:rsid w:val="00544C7A"/>
    <w:rsid w:val="00546BDA"/>
    <w:rsid w:val="00582BD5"/>
    <w:rsid w:val="005A733E"/>
    <w:rsid w:val="005C5126"/>
    <w:rsid w:val="005D2497"/>
    <w:rsid w:val="005D4A02"/>
    <w:rsid w:val="005E0B71"/>
    <w:rsid w:val="005E490A"/>
    <w:rsid w:val="00604285"/>
    <w:rsid w:val="0061099F"/>
    <w:rsid w:val="00626762"/>
    <w:rsid w:val="00630427"/>
    <w:rsid w:val="00633E7D"/>
    <w:rsid w:val="00652C22"/>
    <w:rsid w:val="006564C5"/>
    <w:rsid w:val="00691410"/>
    <w:rsid w:val="0069311B"/>
    <w:rsid w:val="006B7B5D"/>
    <w:rsid w:val="00706E69"/>
    <w:rsid w:val="00750E57"/>
    <w:rsid w:val="007A1116"/>
    <w:rsid w:val="007C06B7"/>
    <w:rsid w:val="007D1CA9"/>
    <w:rsid w:val="00833DC8"/>
    <w:rsid w:val="00880D49"/>
    <w:rsid w:val="008B1149"/>
    <w:rsid w:val="008B2E85"/>
    <w:rsid w:val="008B7A15"/>
    <w:rsid w:val="008C1F85"/>
    <w:rsid w:val="008C5703"/>
    <w:rsid w:val="008E0FDD"/>
    <w:rsid w:val="00906CDC"/>
    <w:rsid w:val="0093043C"/>
    <w:rsid w:val="00933BAC"/>
    <w:rsid w:val="009348F8"/>
    <w:rsid w:val="00961115"/>
    <w:rsid w:val="009754F6"/>
    <w:rsid w:val="0097612D"/>
    <w:rsid w:val="009C7AE3"/>
    <w:rsid w:val="00A357CB"/>
    <w:rsid w:val="00A35AF3"/>
    <w:rsid w:val="00A425F9"/>
    <w:rsid w:val="00A639E4"/>
    <w:rsid w:val="00A647EA"/>
    <w:rsid w:val="00A71051"/>
    <w:rsid w:val="00AB46DB"/>
    <w:rsid w:val="00B4323C"/>
    <w:rsid w:val="00B73B2F"/>
    <w:rsid w:val="00B77B43"/>
    <w:rsid w:val="00BB5E76"/>
    <w:rsid w:val="00C060BA"/>
    <w:rsid w:val="00C36DE1"/>
    <w:rsid w:val="00C93C84"/>
    <w:rsid w:val="00CC0A64"/>
    <w:rsid w:val="00CF2380"/>
    <w:rsid w:val="00D46DB9"/>
    <w:rsid w:val="00D5041F"/>
    <w:rsid w:val="00D538D1"/>
    <w:rsid w:val="00D70108"/>
    <w:rsid w:val="00D909F8"/>
    <w:rsid w:val="00D9198C"/>
    <w:rsid w:val="00DC3ACA"/>
    <w:rsid w:val="00DD6733"/>
    <w:rsid w:val="00E366F5"/>
    <w:rsid w:val="00E55DAE"/>
    <w:rsid w:val="00EA25C2"/>
    <w:rsid w:val="00EE539E"/>
    <w:rsid w:val="00EF71F7"/>
    <w:rsid w:val="00F035D3"/>
    <w:rsid w:val="00F14556"/>
    <w:rsid w:val="00F40462"/>
    <w:rsid w:val="00F5613F"/>
    <w:rsid w:val="00F70370"/>
    <w:rsid w:val="00FB23B8"/>
    <w:rsid w:val="00FC53FF"/>
    <w:rsid w:val="06A772A1"/>
    <w:rsid w:val="10F8FBD1"/>
    <w:rsid w:val="31D9194C"/>
    <w:rsid w:val="4A3FF6DD"/>
    <w:rsid w:val="51DD7EA4"/>
    <w:rsid w:val="6660343F"/>
    <w:rsid w:val="69E89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D6CC"/>
  <w15:docId w15:val="{EDCE1B2F-8A3A-447E-9620-C9C2C170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7CB"/>
    <w:rPr>
      <w:sz w:val="22"/>
      <w:szCs w:val="22"/>
      <w:lang w:val="en-US" w:eastAsia="en-US"/>
    </w:rPr>
  </w:style>
  <w:style w:type="paragraph" w:styleId="Heading2">
    <w:name w:val="heading 2"/>
    <w:basedOn w:val="Default"/>
    <w:next w:val="Default"/>
    <w:link w:val="Heading2Char"/>
    <w:uiPriority w:val="99"/>
    <w:qFormat/>
    <w:rsid w:val="008C5703"/>
    <w:pPr>
      <w:outlineLvl w:val="1"/>
    </w:pPr>
    <w:rPr>
      <w:rFonts w:ascii="Arial" w:hAnsi="Arial"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976"/>
    <w:pPr>
      <w:ind w:left="720"/>
      <w:contextualSpacing/>
    </w:pPr>
  </w:style>
  <w:style w:type="paragraph" w:styleId="Header">
    <w:name w:val="header"/>
    <w:basedOn w:val="Normal"/>
    <w:link w:val="HeaderChar"/>
    <w:uiPriority w:val="99"/>
    <w:unhideWhenUsed/>
    <w:rsid w:val="0093043C"/>
    <w:pPr>
      <w:tabs>
        <w:tab w:val="center" w:pos="4680"/>
        <w:tab w:val="right" w:pos="9360"/>
      </w:tabs>
    </w:pPr>
    <w:rPr>
      <w:lang w:val="x-none" w:eastAsia="x-none"/>
    </w:rPr>
  </w:style>
  <w:style w:type="character" w:customStyle="1" w:styleId="HeaderChar">
    <w:name w:val="Header Char"/>
    <w:link w:val="Header"/>
    <w:uiPriority w:val="99"/>
    <w:rsid w:val="0093043C"/>
    <w:rPr>
      <w:sz w:val="22"/>
      <w:szCs w:val="22"/>
    </w:rPr>
  </w:style>
  <w:style w:type="paragraph" w:styleId="Footer">
    <w:name w:val="footer"/>
    <w:basedOn w:val="Normal"/>
    <w:link w:val="FooterChar"/>
    <w:uiPriority w:val="99"/>
    <w:unhideWhenUsed/>
    <w:rsid w:val="0093043C"/>
    <w:pPr>
      <w:tabs>
        <w:tab w:val="center" w:pos="4680"/>
        <w:tab w:val="right" w:pos="9360"/>
      </w:tabs>
    </w:pPr>
    <w:rPr>
      <w:lang w:val="x-none" w:eastAsia="x-none"/>
    </w:rPr>
  </w:style>
  <w:style w:type="character" w:customStyle="1" w:styleId="FooterChar">
    <w:name w:val="Footer Char"/>
    <w:link w:val="Footer"/>
    <w:uiPriority w:val="99"/>
    <w:rsid w:val="0093043C"/>
    <w:rPr>
      <w:sz w:val="22"/>
      <w:szCs w:val="22"/>
    </w:rPr>
  </w:style>
  <w:style w:type="paragraph" w:styleId="BalloonText">
    <w:name w:val="Balloon Text"/>
    <w:basedOn w:val="Normal"/>
    <w:link w:val="BalloonTextChar"/>
    <w:uiPriority w:val="99"/>
    <w:semiHidden/>
    <w:unhideWhenUsed/>
    <w:rsid w:val="00F14556"/>
    <w:rPr>
      <w:rFonts w:ascii="Tahoma" w:hAnsi="Tahoma"/>
      <w:sz w:val="16"/>
      <w:szCs w:val="16"/>
      <w:lang w:val="x-none" w:eastAsia="x-none"/>
    </w:rPr>
  </w:style>
  <w:style w:type="character" w:customStyle="1" w:styleId="BalloonTextChar">
    <w:name w:val="Balloon Text Char"/>
    <w:link w:val="BalloonText"/>
    <w:uiPriority w:val="99"/>
    <w:semiHidden/>
    <w:rsid w:val="00F14556"/>
    <w:rPr>
      <w:rFonts w:ascii="Tahoma" w:hAnsi="Tahoma" w:cs="Tahoma"/>
      <w:sz w:val="16"/>
      <w:szCs w:val="16"/>
    </w:rPr>
  </w:style>
  <w:style w:type="paragraph" w:customStyle="1" w:styleId="Default">
    <w:name w:val="Default"/>
    <w:rsid w:val="000F67CA"/>
    <w:pPr>
      <w:autoSpaceDE w:val="0"/>
      <w:autoSpaceDN w:val="0"/>
      <w:adjustRightInd w:val="0"/>
    </w:pPr>
    <w:rPr>
      <w:rFonts w:ascii="Comic Sans MS" w:hAnsi="Comic Sans MS" w:cs="Comic Sans MS"/>
      <w:color w:val="000000"/>
      <w:sz w:val="24"/>
      <w:szCs w:val="24"/>
    </w:rPr>
  </w:style>
  <w:style w:type="character" w:customStyle="1" w:styleId="Heading2Char">
    <w:name w:val="Heading 2 Char"/>
    <w:basedOn w:val="DefaultParagraphFont"/>
    <w:link w:val="Heading2"/>
    <w:uiPriority w:val="99"/>
    <w:rsid w:val="008C5703"/>
    <w:rPr>
      <w:rFonts w:ascii="Arial" w:hAnsi="Arial" w:cs="Arial"/>
      <w:sz w:val="24"/>
      <w:szCs w:val="24"/>
    </w:rPr>
  </w:style>
  <w:style w:type="paragraph" w:styleId="NoSpacing">
    <w:name w:val="No Spacing"/>
    <w:uiPriority w:val="1"/>
    <w:qFormat/>
    <w:rsid w:val="00DC3ACA"/>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824</Words>
  <Characters>4697</Characters>
  <Application>Microsoft Office Word</Application>
  <DocSecurity>0</DocSecurity>
  <Lines>39</Lines>
  <Paragraphs>11</Paragraphs>
  <ScaleCrop>false</ScaleCrop>
  <Company>Hewlett-Packard</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Birchanger Admin Email</cp:lastModifiedBy>
  <cp:revision>2</cp:revision>
  <cp:lastPrinted>2024-04-15T13:24:00Z</cp:lastPrinted>
  <dcterms:created xsi:type="dcterms:W3CDTF">2025-05-20T10:25:00Z</dcterms:created>
  <dcterms:modified xsi:type="dcterms:W3CDTF">2025-05-20T10:25:00Z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-1409772362</vt:i4>
  </property>
  <property fmtid="{D5CDD505-2E9C-101B-9397-08002B2CF9AE}" pid="3" name="_NewReviewCycle">
    <vt:lpwstr/>
  </property>
  <property fmtid="{D5CDD505-2E9C-101B-9397-08002B2CF9AE}" pid="4" name="_EmailSubject">
    <vt:lpwstr/>
  </property>
  <property fmtid="{D5CDD505-2E9C-101B-9397-08002B2CF9AE}" pid="5" name="_AuthorEmail">
    <vt:lpwstr>Admin@birchanger.essex.sch.uk</vt:lpwstr>
  </property>
  <property fmtid="{D5CDD505-2E9C-101B-9397-08002B2CF9AE}" pid="6" name="_AuthorEmailDisplayName">
    <vt:lpwstr>Birchanger Admin Email</vt:lpwstr>
  </property>
  <property fmtid="{D5CDD505-2E9C-101B-9397-08002B2CF9AE}" pid="7" name="_ReviewingToolsShownOnce">
    <vt:lpwstr/>
  </property>
</Properties>
</file>