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02C0" w14:textId="77777777" w:rsidR="00836FCB" w:rsidRDefault="00836FCB" w:rsidP="00836FCB">
      <w:pPr>
        <w:pStyle w:val="Default"/>
        <w:jc w:val="center"/>
        <w:rPr>
          <w:rFonts w:asciiTheme="minorHAnsi" w:hAnsiTheme="minorHAnsi" w:cstheme="minorHAnsi"/>
          <w:b/>
          <w:bCs/>
          <w:sz w:val="36"/>
          <w:szCs w:val="36"/>
        </w:rPr>
      </w:pPr>
      <w:r>
        <w:rPr>
          <w:rFonts w:asciiTheme="minorHAnsi" w:hAnsiTheme="minorHAnsi" w:cs="Arial"/>
          <w:noProof/>
          <w:lang w:eastAsia="en-GB"/>
        </w:rPr>
        <w:drawing>
          <wp:anchor distT="0" distB="0" distL="114300" distR="114300" simplePos="0" relativeHeight="251658241" behindDoc="0" locked="0" layoutInCell="1" allowOverlap="1" wp14:anchorId="414904C0" wp14:editId="414904C1">
            <wp:simplePos x="0" y="0"/>
            <wp:positionH relativeFrom="column">
              <wp:posOffset>769620</wp:posOffset>
            </wp:positionH>
            <wp:positionV relativeFrom="paragraph">
              <wp:posOffset>123825</wp:posOffset>
            </wp:positionV>
            <wp:extent cx="4724400" cy="22125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2212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902C1" w14:textId="77777777" w:rsidR="00836FCB" w:rsidRDefault="00836FCB" w:rsidP="00836FCB">
      <w:pPr>
        <w:pStyle w:val="Default"/>
        <w:jc w:val="center"/>
        <w:rPr>
          <w:rFonts w:asciiTheme="minorHAnsi" w:hAnsiTheme="minorHAnsi" w:cstheme="minorHAnsi"/>
          <w:b/>
          <w:bCs/>
          <w:sz w:val="36"/>
          <w:szCs w:val="36"/>
        </w:rPr>
      </w:pPr>
    </w:p>
    <w:p w14:paraId="414902C2" w14:textId="77777777" w:rsidR="00836FCB" w:rsidRDefault="00836FCB" w:rsidP="00836FCB">
      <w:pPr>
        <w:pStyle w:val="Default"/>
        <w:jc w:val="center"/>
        <w:rPr>
          <w:rFonts w:asciiTheme="minorHAnsi" w:hAnsiTheme="minorHAnsi" w:cstheme="minorHAnsi"/>
          <w:b/>
          <w:bCs/>
          <w:sz w:val="36"/>
          <w:szCs w:val="36"/>
        </w:rPr>
      </w:pPr>
    </w:p>
    <w:p w14:paraId="414902C3" w14:textId="77777777" w:rsidR="00836FCB" w:rsidRDefault="00836FCB" w:rsidP="00836FCB">
      <w:pPr>
        <w:pStyle w:val="Default"/>
        <w:jc w:val="center"/>
        <w:rPr>
          <w:rFonts w:asciiTheme="minorHAnsi" w:hAnsiTheme="minorHAnsi" w:cstheme="minorHAnsi"/>
          <w:b/>
          <w:bCs/>
          <w:sz w:val="36"/>
          <w:szCs w:val="36"/>
        </w:rPr>
      </w:pPr>
    </w:p>
    <w:p w14:paraId="414902C4" w14:textId="77777777" w:rsidR="00836FCB" w:rsidRDefault="00836FCB" w:rsidP="00836FCB">
      <w:pPr>
        <w:pStyle w:val="Default"/>
        <w:jc w:val="center"/>
        <w:rPr>
          <w:rFonts w:asciiTheme="minorHAnsi" w:hAnsiTheme="minorHAnsi" w:cstheme="minorHAnsi"/>
          <w:b/>
          <w:bCs/>
          <w:sz w:val="36"/>
          <w:szCs w:val="36"/>
        </w:rPr>
      </w:pPr>
    </w:p>
    <w:p w14:paraId="414902C5" w14:textId="77777777" w:rsidR="00836FCB" w:rsidRDefault="00836FCB" w:rsidP="00836FCB">
      <w:pPr>
        <w:pStyle w:val="Default"/>
        <w:jc w:val="center"/>
        <w:rPr>
          <w:rFonts w:asciiTheme="minorHAnsi" w:hAnsiTheme="minorHAnsi" w:cstheme="minorHAnsi"/>
          <w:b/>
          <w:bCs/>
          <w:sz w:val="36"/>
          <w:szCs w:val="36"/>
        </w:rPr>
      </w:pPr>
    </w:p>
    <w:p w14:paraId="414902C6" w14:textId="77777777" w:rsidR="00836FCB" w:rsidRDefault="00836FCB" w:rsidP="00836FCB">
      <w:pPr>
        <w:pStyle w:val="Default"/>
        <w:jc w:val="center"/>
        <w:rPr>
          <w:rFonts w:asciiTheme="minorHAnsi" w:hAnsiTheme="minorHAnsi" w:cstheme="minorHAnsi"/>
          <w:b/>
          <w:bCs/>
          <w:sz w:val="36"/>
          <w:szCs w:val="36"/>
        </w:rPr>
      </w:pPr>
    </w:p>
    <w:p w14:paraId="414902C7" w14:textId="77777777" w:rsidR="00836FCB" w:rsidRDefault="00836FCB" w:rsidP="00836FCB">
      <w:pPr>
        <w:pStyle w:val="Default"/>
        <w:jc w:val="center"/>
        <w:rPr>
          <w:rFonts w:asciiTheme="minorHAnsi" w:hAnsiTheme="minorHAnsi" w:cstheme="minorHAnsi"/>
          <w:b/>
          <w:bCs/>
          <w:sz w:val="36"/>
          <w:szCs w:val="36"/>
        </w:rPr>
      </w:pPr>
    </w:p>
    <w:p w14:paraId="414902C8" w14:textId="77777777" w:rsidR="00836FCB" w:rsidRDefault="00836FCB" w:rsidP="00836FCB">
      <w:pPr>
        <w:pStyle w:val="Default"/>
        <w:jc w:val="center"/>
        <w:rPr>
          <w:rFonts w:asciiTheme="minorHAnsi" w:hAnsiTheme="minorHAnsi" w:cstheme="minorHAnsi"/>
          <w:b/>
          <w:bCs/>
          <w:sz w:val="36"/>
          <w:szCs w:val="36"/>
        </w:rPr>
      </w:pPr>
    </w:p>
    <w:p w14:paraId="414902C9" w14:textId="77777777" w:rsidR="00836FCB" w:rsidRDefault="00836FCB" w:rsidP="00836FCB">
      <w:pPr>
        <w:pStyle w:val="Default"/>
        <w:jc w:val="center"/>
        <w:rPr>
          <w:rFonts w:asciiTheme="minorHAnsi" w:hAnsiTheme="minorHAnsi" w:cstheme="minorHAnsi"/>
          <w:b/>
          <w:bCs/>
          <w:sz w:val="36"/>
          <w:szCs w:val="36"/>
        </w:rPr>
      </w:pPr>
    </w:p>
    <w:p w14:paraId="414902CA" w14:textId="77777777" w:rsidR="00836FCB" w:rsidRDefault="00836FCB" w:rsidP="00836FCB">
      <w:pPr>
        <w:pStyle w:val="Default"/>
        <w:jc w:val="center"/>
        <w:rPr>
          <w:rFonts w:asciiTheme="minorHAnsi" w:hAnsiTheme="minorHAnsi" w:cstheme="minorHAnsi"/>
          <w:b/>
          <w:bCs/>
          <w:sz w:val="36"/>
          <w:szCs w:val="36"/>
        </w:rPr>
      </w:pPr>
    </w:p>
    <w:p w14:paraId="414902CB" w14:textId="77777777" w:rsidR="00836FCB" w:rsidRDefault="00836FCB" w:rsidP="00836FCB">
      <w:pPr>
        <w:pStyle w:val="Default"/>
        <w:jc w:val="center"/>
        <w:rPr>
          <w:rFonts w:asciiTheme="minorHAnsi" w:hAnsiTheme="minorHAnsi" w:cstheme="minorHAnsi"/>
          <w:b/>
          <w:bCs/>
          <w:sz w:val="36"/>
          <w:szCs w:val="36"/>
        </w:rPr>
      </w:pPr>
      <w:r>
        <w:rPr>
          <w:noProof/>
          <w:lang w:eastAsia="en-GB"/>
        </w:rPr>
        <mc:AlternateContent>
          <mc:Choice Requires="wps">
            <w:drawing>
              <wp:anchor distT="0" distB="0" distL="114300" distR="114300" simplePos="0" relativeHeight="251658242" behindDoc="0" locked="0" layoutInCell="1" allowOverlap="1" wp14:anchorId="414904C2" wp14:editId="414904C3">
                <wp:simplePos x="0" y="0"/>
                <wp:positionH relativeFrom="column">
                  <wp:posOffset>1447800</wp:posOffset>
                </wp:positionH>
                <wp:positionV relativeFrom="paragraph">
                  <wp:posOffset>40640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4904CE" w14:textId="77777777" w:rsidR="00B65388" w:rsidRPr="00CB216E" w:rsidRDefault="009A21A7"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16E">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Teacher</w:t>
                            </w:r>
                          </w:p>
                          <w:p w14:paraId="414904CF" w14:textId="77777777" w:rsidR="00B65388" w:rsidRPr="00CB216E" w:rsidRDefault="00B65388"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16E">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p w14:paraId="414904D0" w14:textId="5BA4FB68" w:rsidR="00B65388" w:rsidRPr="00CB216E" w:rsidRDefault="00A24E4B"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414904C2" id="_x0000_t202" coordsize="21600,21600" o:spt="202" path="m,l,21600r21600,l21600,xe">
                <v:stroke joinstyle="miter"/>
                <v:path gradientshapeok="t" o:connecttype="rect"/>
              </v:shapetype>
              <v:shape id="Text Box 5" o:spid="_x0000_s1026" type="#_x0000_t202" style="position:absolute;left:0;text-align:left;margin-left:114pt;margin-top:3.2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" filled="f" stroked="f">
                <v:textbox style="mso-fit-shape-to-text:t">
                  <w:txbxContent>
                    <w:p w14:paraId="414904CE" w14:textId="77777777" w:rsidR="00B65388" w:rsidRPr="00CB216E" w:rsidRDefault="009A21A7"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16E">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Teacher</w:t>
                      </w:r>
                    </w:p>
                    <w:p w14:paraId="414904CF" w14:textId="77777777" w:rsidR="00B65388" w:rsidRPr="00CB216E" w:rsidRDefault="00B65388"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16E">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p w14:paraId="414904D0" w14:textId="5BA4FB68" w:rsidR="00B65388" w:rsidRPr="00CB216E" w:rsidRDefault="00A24E4B"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2026</w:t>
                      </w:r>
                    </w:p>
                  </w:txbxContent>
                </v:textbox>
              </v:shape>
            </w:pict>
          </mc:Fallback>
        </mc:AlternateContent>
      </w:r>
    </w:p>
    <w:p w14:paraId="414902CC" w14:textId="77777777" w:rsidR="00836FCB" w:rsidRDefault="00836FCB" w:rsidP="00836FCB">
      <w:pPr>
        <w:pStyle w:val="Default"/>
        <w:jc w:val="center"/>
        <w:rPr>
          <w:rFonts w:asciiTheme="minorHAnsi" w:hAnsiTheme="minorHAnsi" w:cstheme="minorHAnsi"/>
          <w:b/>
          <w:bCs/>
          <w:sz w:val="36"/>
          <w:szCs w:val="36"/>
        </w:rPr>
      </w:pPr>
    </w:p>
    <w:p w14:paraId="414902CD" w14:textId="77777777" w:rsidR="00836FCB" w:rsidRDefault="00836FCB" w:rsidP="00836FCB">
      <w:pPr>
        <w:pStyle w:val="Default"/>
        <w:jc w:val="center"/>
        <w:rPr>
          <w:rFonts w:asciiTheme="minorHAnsi" w:hAnsiTheme="minorHAnsi" w:cstheme="minorHAnsi"/>
          <w:b/>
          <w:bCs/>
          <w:sz w:val="36"/>
          <w:szCs w:val="36"/>
        </w:rPr>
      </w:pPr>
    </w:p>
    <w:p w14:paraId="414902CE" w14:textId="77777777" w:rsidR="00836FCB" w:rsidRDefault="00836FCB" w:rsidP="00836FCB">
      <w:pPr>
        <w:pStyle w:val="Default"/>
        <w:jc w:val="center"/>
        <w:rPr>
          <w:rFonts w:asciiTheme="minorHAnsi" w:hAnsiTheme="minorHAnsi" w:cstheme="minorHAnsi"/>
          <w:b/>
          <w:bCs/>
          <w:sz w:val="36"/>
          <w:szCs w:val="36"/>
        </w:rPr>
      </w:pPr>
    </w:p>
    <w:p w14:paraId="414902CF" w14:textId="77777777" w:rsidR="00836FCB" w:rsidRDefault="00836FCB" w:rsidP="00836FCB">
      <w:pPr>
        <w:pStyle w:val="Default"/>
        <w:jc w:val="center"/>
        <w:rPr>
          <w:rFonts w:asciiTheme="minorHAnsi" w:hAnsiTheme="minorHAnsi" w:cstheme="minorHAnsi"/>
          <w:b/>
          <w:bCs/>
          <w:sz w:val="36"/>
          <w:szCs w:val="36"/>
        </w:rPr>
      </w:pPr>
    </w:p>
    <w:p w14:paraId="414902D0" w14:textId="77777777" w:rsidR="00836FCB" w:rsidRDefault="00836FCB" w:rsidP="00836FCB">
      <w:pPr>
        <w:pStyle w:val="Default"/>
        <w:jc w:val="center"/>
        <w:rPr>
          <w:rFonts w:asciiTheme="minorHAnsi" w:hAnsiTheme="minorHAnsi" w:cstheme="minorHAnsi"/>
          <w:b/>
          <w:bCs/>
          <w:sz w:val="36"/>
          <w:szCs w:val="36"/>
        </w:rPr>
      </w:pPr>
    </w:p>
    <w:p w14:paraId="414902D1" w14:textId="77777777" w:rsidR="00836FCB" w:rsidRDefault="00836FCB" w:rsidP="00836FCB">
      <w:pPr>
        <w:pStyle w:val="Default"/>
        <w:jc w:val="center"/>
        <w:rPr>
          <w:rFonts w:asciiTheme="minorHAnsi" w:hAnsiTheme="minorHAnsi" w:cstheme="minorHAnsi"/>
          <w:b/>
          <w:bCs/>
          <w:sz w:val="36"/>
          <w:szCs w:val="36"/>
        </w:rPr>
      </w:pPr>
    </w:p>
    <w:p w14:paraId="414902D2" w14:textId="77777777" w:rsidR="00836FCB" w:rsidRDefault="00836FCB" w:rsidP="00836FCB">
      <w:pPr>
        <w:pStyle w:val="Default"/>
        <w:jc w:val="center"/>
        <w:rPr>
          <w:rFonts w:asciiTheme="minorHAnsi" w:hAnsiTheme="minorHAnsi" w:cstheme="minorHAnsi"/>
          <w:b/>
          <w:bCs/>
          <w:sz w:val="36"/>
          <w:szCs w:val="36"/>
        </w:rPr>
      </w:pPr>
    </w:p>
    <w:p w14:paraId="414902D3" w14:textId="77777777" w:rsidR="00836FCB" w:rsidRDefault="00836FCB" w:rsidP="00836FCB">
      <w:pPr>
        <w:pStyle w:val="Default"/>
        <w:jc w:val="center"/>
        <w:rPr>
          <w:rFonts w:asciiTheme="minorHAnsi" w:hAnsiTheme="minorHAnsi" w:cstheme="minorHAnsi"/>
          <w:b/>
          <w:bCs/>
          <w:sz w:val="36"/>
          <w:szCs w:val="36"/>
        </w:rPr>
      </w:pPr>
    </w:p>
    <w:p w14:paraId="414902D4" w14:textId="77777777" w:rsidR="00836FCB" w:rsidRDefault="00836FCB" w:rsidP="00836FCB">
      <w:pPr>
        <w:pStyle w:val="Default"/>
        <w:jc w:val="center"/>
        <w:rPr>
          <w:rFonts w:asciiTheme="minorHAnsi" w:hAnsiTheme="minorHAnsi" w:cstheme="minorHAnsi"/>
          <w:b/>
          <w:bCs/>
          <w:sz w:val="36"/>
          <w:szCs w:val="36"/>
        </w:rPr>
      </w:pPr>
    </w:p>
    <w:p w14:paraId="414902D5" w14:textId="77777777" w:rsidR="00836FCB" w:rsidRDefault="009308D8" w:rsidP="00836FCB">
      <w:pPr>
        <w:pStyle w:val="Default"/>
        <w:jc w:val="center"/>
        <w:rPr>
          <w:rFonts w:asciiTheme="minorHAnsi" w:hAnsiTheme="minorHAnsi" w:cstheme="minorHAnsi"/>
          <w:b/>
          <w:bCs/>
          <w:sz w:val="36"/>
          <w:szCs w:val="36"/>
        </w:rPr>
      </w:pPr>
      <w:r>
        <w:rPr>
          <w:noProof/>
          <w:lang w:eastAsia="en-GB"/>
        </w:rPr>
        <w:drawing>
          <wp:anchor distT="0" distB="0" distL="114300" distR="114300" simplePos="0" relativeHeight="251658240" behindDoc="0" locked="0" layoutInCell="1" allowOverlap="1" wp14:anchorId="414904C4" wp14:editId="414904C5">
            <wp:simplePos x="0" y="0"/>
            <wp:positionH relativeFrom="column">
              <wp:posOffset>104775</wp:posOffset>
            </wp:positionH>
            <wp:positionV relativeFrom="paragraph">
              <wp:posOffset>6985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902D6" w14:textId="77777777" w:rsidR="00836FCB" w:rsidRDefault="00836FCB" w:rsidP="00836FCB">
      <w:pPr>
        <w:pStyle w:val="Default"/>
        <w:jc w:val="center"/>
        <w:rPr>
          <w:rFonts w:asciiTheme="minorHAnsi" w:hAnsiTheme="minorHAnsi" w:cstheme="minorHAnsi"/>
          <w:b/>
          <w:bCs/>
          <w:sz w:val="36"/>
          <w:szCs w:val="36"/>
        </w:rPr>
      </w:pPr>
    </w:p>
    <w:p w14:paraId="414902D7" w14:textId="77777777" w:rsidR="00836FCB" w:rsidRDefault="00836FCB" w:rsidP="00836FCB">
      <w:pPr>
        <w:pStyle w:val="Default"/>
        <w:jc w:val="center"/>
        <w:rPr>
          <w:rFonts w:asciiTheme="minorHAnsi" w:hAnsiTheme="minorHAnsi" w:cstheme="minorHAnsi"/>
          <w:b/>
          <w:bCs/>
          <w:sz w:val="36"/>
          <w:szCs w:val="36"/>
        </w:rPr>
      </w:pPr>
    </w:p>
    <w:p w14:paraId="414902D8" w14:textId="77777777" w:rsidR="00836FCB" w:rsidRDefault="00836FCB" w:rsidP="00836FCB">
      <w:pPr>
        <w:pStyle w:val="Default"/>
        <w:jc w:val="center"/>
        <w:rPr>
          <w:rFonts w:asciiTheme="minorHAnsi" w:hAnsiTheme="minorHAnsi" w:cstheme="minorHAnsi"/>
          <w:b/>
          <w:bCs/>
          <w:sz w:val="36"/>
          <w:szCs w:val="36"/>
        </w:rPr>
      </w:pPr>
    </w:p>
    <w:p w14:paraId="414902D9" w14:textId="77777777" w:rsidR="00836FCB" w:rsidRDefault="00836FCB" w:rsidP="00836FCB">
      <w:pPr>
        <w:pStyle w:val="Default"/>
        <w:jc w:val="center"/>
        <w:rPr>
          <w:rFonts w:asciiTheme="minorHAnsi" w:hAnsiTheme="minorHAnsi" w:cstheme="minorHAnsi"/>
          <w:b/>
          <w:bCs/>
          <w:sz w:val="36"/>
          <w:szCs w:val="36"/>
        </w:rPr>
      </w:pPr>
    </w:p>
    <w:p w14:paraId="414902DA" w14:textId="77777777" w:rsidR="00836FCB" w:rsidRDefault="00836FCB" w:rsidP="00836FCB">
      <w:pPr>
        <w:pStyle w:val="Default"/>
        <w:jc w:val="center"/>
        <w:rPr>
          <w:rFonts w:asciiTheme="minorHAnsi" w:hAnsiTheme="minorHAnsi" w:cstheme="minorHAnsi"/>
          <w:b/>
          <w:bCs/>
          <w:sz w:val="36"/>
          <w:szCs w:val="36"/>
        </w:rPr>
      </w:pPr>
    </w:p>
    <w:p w14:paraId="414902DB" w14:textId="77777777" w:rsidR="00836FCB" w:rsidRDefault="00836FCB" w:rsidP="00836FCB">
      <w:pPr>
        <w:pStyle w:val="Default"/>
        <w:jc w:val="center"/>
        <w:rPr>
          <w:rFonts w:asciiTheme="minorHAnsi" w:hAnsiTheme="minorHAnsi" w:cstheme="minorHAnsi"/>
          <w:b/>
          <w:bCs/>
          <w:sz w:val="36"/>
          <w:szCs w:val="36"/>
        </w:rPr>
      </w:pPr>
    </w:p>
    <w:p w14:paraId="414902DC" w14:textId="77777777" w:rsidR="00836FCB" w:rsidRDefault="00836FCB" w:rsidP="00836FCB">
      <w:pPr>
        <w:pStyle w:val="Default"/>
        <w:jc w:val="center"/>
        <w:rPr>
          <w:rFonts w:asciiTheme="minorHAnsi" w:hAnsiTheme="minorHAnsi" w:cstheme="minorHAnsi"/>
          <w:b/>
          <w:bCs/>
          <w:sz w:val="36"/>
          <w:szCs w:val="36"/>
        </w:rPr>
      </w:pPr>
    </w:p>
    <w:p w14:paraId="414902DD" w14:textId="77777777" w:rsidR="00836FCB" w:rsidRDefault="00836FCB" w:rsidP="00836FCB">
      <w:pPr>
        <w:pStyle w:val="Default"/>
        <w:jc w:val="center"/>
        <w:rPr>
          <w:rFonts w:asciiTheme="minorHAnsi" w:hAnsiTheme="minorHAnsi" w:cstheme="minorHAnsi"/>
          <w:b/>
          <w:bCs/>
          <w:sz w:val="36"/>
          <w:szCs w:val="36"/>
        </w:rPr>
      </w:pPr>
    </w:p>
    <w:p w14:paraId="414902DE" w14:textId="77777777" w:rsidR="00836FCB" w:rsidRDefault="00836FCB" w:rsidP="00836FCB">
      <w:pPr>
        <w:pStyle w:val="Default"/>
        <w:jc w:val="center"/>
        <w:rPr>
          <w:rFonts w:asciiTheme="minorHAnsi" w:hAnsiTheme="minorHAnsi" w:cstheme="minorHAnsi"/>
          <w:b/>
          <w:bCs/>
          <w:sz w:val="36"/>
          <w:szCs w:val="36"/>
        </w:rPr>
      </w:pPr>
    </w:p>
    <w:p w14:paraId="414902DF" w14:textId="77777777" w:rsidR="00780D4D" w:rsidRPr="00E665DD" w:rsidRDefault="00780D4D" w:rsidP="00836FCB">
      <w:pPr>
        <w:pStyle w:val="Default"/>
        <w:jc w:val="center"/>
        <w:rPr>
          <w:rFonts w:asciiTheme="minorHAnsi" w:hAnsiTheme="minorHAnsi" w:cstheme="minorHAnsi"/>
          <w:b/>
          <w:bCs/>
          <w:sz w:val="28"/>
          <w:szCs w:val="36"/>
        </w:rPr>
      </w:pPr>
      <w:r w:rsidRPr="00E665DD">
        <w:rPr>
          <w:rFonts w:asciiTheme="minorHAnsi" w:hAnsiTheme="minorHAnsi" w:cstheme="minorHAnsi"/>
          <w:b/>
          <w:bCs/>
          <w:sz w:val="28"/>
          <w:szCs w:val="36"/>
        </w:rPr>
        <w:t>Deputy Headteacher</w:t>
      </w:r>
    </w:p>
    <w:p w14:paraId="414902E0" w14:textId="77777777" w:rsidR="007C4077" w:rsidRDefault="007C4077" w:rsidP="007C4077">
      <w:pPr>
        <w:rPr>
          <w:rFonts w:ascii="Calibri" w:hAnsi="Calibri" w:cs="Calibri"/>
          <w:color w:val="000000"/>
        </w:rPr>
      </w:pPr>
    </w:p>
    <w:p w14:paraId="414902E1" w14:textId="77777777" w:rsidR="007C4077" w:rsidRDefault="007C4077" w:rsidP="007C4077">
      <w:pPr>
        <w:rPr>
          <w:rFonts w:ascii="Calibri" w:hAnsi="Calibri" w:cs="Calibri"/>
          <w:color w:val="000000"/>
        </w:rPr>
      </w:pPr>
    </w:p>
    <w:p w14:paraId="414902E2" w14:textId="77777777" w:rsidR="007C4077" w:rsidRDefault="007C4077" w:rsidP="007C4077">
      <w:pPr>
        <w:rPr>
          <w:rFonts w:ascii="Calibri" w:hAnsi="Calibri" w:cs="Calibri"/>
          <w:color w:val="000000"/>
        </w:rPr>
      </w:pPr>
    </w:p>
    <w:p w14:paraId="414902E3" w14:textId="77777777" w:rsidR="00F70C44" w:rsidRPr="00BF09B9" w:rsidRDefault="00F70C44" w:rsidP="007C4077">
      <w:pPr>
        <w:rPr>
          <w:rFonts w:ascii="Century Gothic" w:hAnsi="Century Gothic" w:cs="Calibri"/>
          <w:color w:val="000000"/>
          <w:sz w:val="20"/>
          <w:szCs w:val="20"/>
        </w:rPr>
      </w:pPr>
    </w:p>
    <w:p w14:paraId="414902E4" w14:textId="77777777" w:rsidR="00F70C44" w:rsidRPr="00BF09B9" w:rsidRDefault="00F70C44" w:rsidP="00F70C44">
      <w:pPr>
        <w:rPr>
          <w:rFonts w:ascii="Century Gothic" w:hAnsi="Century Gothic" w:cs="Calibri"/>
          <w:color w:val="000000"/>
          <w:sz w:val="20"/>
          <w:szCs w:val="20"/>
        </w:rPr>
      </w:pPr>
      <w:r w:rsidRPr="00BF09B9">
        <w:rPr>
          <w:rFonts w:ascii="Century Gothic" w:hAnsi="Century Gothic" w:cs="Calibri"/>
          <w:color w:val="000000"/>
          <w:sz w:val="20"/>
          <w:szCs w:val="20"/>
        </w:rPr>
        <w:t>Dear Applicants</w:t>
      </w:r>
    </w:p>
    <w:p w14:paraId="414902E5" w14:textId="77777777" w:rsidR="00F70C44" w:rsidRPr="00BF09B9" w:rsidRDefault="00F70C44" w:rsidP="00F70C44">
      <w:pPr>
        <w:rPr>
          <w:rFonts w:ascii="Century Gothic" w:hAnsi="Century Gothic" w:cs="Calibri"/>
          <w:color w:val="000000"/>
          <w:sz w:val="20"/>
          <w:szCs w:val="20"/>
        </w:rPr>
      </w:pPr>
    </w:p>
    <w:p w14:paraId="414902E6" w14:textId="77777777" w:rsidR="00F70C44" w:rsidRPr="00BF09B9" w:rsidRDefault="00F70C44" w:rsidP="00F70C44">
      <w:pPr>
        <w:rPr>
          <w:rFonts w:ascii="Century Gothic" w:hAnsi="Century Gothic" w:cs="Calibri"/>
          <w:color w:val="000000"/>
          <w:sz w:val="20"/>
          <w:szCs w:val="20"/>
        </w:rPr>
      </w:pPr>
      <w:r w:rsidRPr="00BF09B9">
        <w:rPr>
          <w:rFonts w:ascii="Century Gothic" w:hAnsi="Century Gothic" w:cs="Calibri"/>
          <w:color w:val="000000"/>
          <w:sz w:val="20"/>
          <w:szCs w:val="20"/>
        </w:rPr>
        <w:t>Welcome and thanks for your interest in the post at our school!</w:t>
      </w:r>
    </w:p>
    <w:p w14:paraId="414902E7" w14:textId="77777777" w:rsidR="00F70C44" w:rsidRPr="00BF09B9" w:rsidRDefault="00F70C44" w:rsidP="00F70C44">
      <w:pPr>
        <w:rPr>
          <w:rFonts w:ascii="Century Gothic" w:hAnsi="Century Gothic" w:cs="Calibri"/>
          <w:color w:val="000000"/>
          <w:sz w:val="20"/>
          <w:szCs w:val="20"/>
        </w:rPr>
      </w:pPr>
    </w:p>
    <w:p w14:paraId="414902E8" w14:textId="772AE34C" w:rsid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We are looking for a KS2 teacher to join our team</w:t>
      </w:r>
      <w:r>
        <w:rPr>
          <w:rFonts w:ascii="Century Gothic" w:hAnsi="Century Gothic" w:cs="Calibri"/>
          <w:color w:val="000000"/>
          <w:sz w:val="20"/>
          <w:szCs w:val="20"/>
        </w:rPr>
        <w:t xml:space="preserve"> from September 202</w:t>
      </w:r>
      <w:r w:rsidR="00736DBD">
        <w:rPr>
          <w:rFonts w:ascii="Century Gothic" w:hAnsi="Century Gothic" w:cs="Calibri"/>
          <w:color w:val="000000"/>
          <w:sz w:val="20"/>
          <w:szCs w:val="20"/>
        </w:rPr>
        <w:t>6</w:t>
      </w:r>
      <w:r>
        <w:rPr>
          <w:rFonts w:ascii="Century Gothic" w:hAnsi="Century Gothic" w:cs="Calibri"/>
          <w:color w:val="000000"/>
          <w:sz w:val="20"/>
          <w:szCs w:val="20"/>
        </w:rPr>
        <w:t>.</w:t>
      </w:r>
    </w:p>
    <w:p w14:paraId="414902E9" w14:textId="77777777" w:rsidR="00BF09B9" w:rsidRPr="00BF09B9" w:rsidRDefault="00BF09B9" w:rsidP="00BF09B9">
      <w:pPr>
        <w:rPr>
          <w:rFonts w:ascii="Century Gothic" w:hAnsi="Century Gothic" w:cs="Calibri"/>
          <w:color w:val="000000"/>
          <w:sz w:val="20"/>
          <w:szCs w:val="20"/>
        </w:rPr>
      </w:pPr>
    </w:p>
    <w:p w14:paraId="414902EA" w14:textId="77777777" w:rsid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If successful you will be working alongside 7 other fabulous teachers in our KS2 team. There are so many benefits to working in a teaching team and we hope that for all our team they have the chance to learn from each other and grow in their role during their time with us.</w:t>
      </w:r>
    </w:p>
    <w:p w14:paraId="384317F6" w14:textId="77777777" w:rsidR="00A24E4B" w:rsidRPr="00BF09B9" w:rsidRDefault="00A24E4B" w:rsidP="00BF09B9">
      <w:pPr>
        <w:rPr>
          <w:rFonts w:ascii="Century Gothic" w:hAnsi="Century Gothic" w:cs="Calibri"/>
          <w:color w:val="000000"/>
          <w:sz w:val="20"/>
          <w:szCs w:val="20"/>
        </w:rPr>
      </w:pPr>
    </w:p>
    <w:p w14:paraId="414902EB" w14:textId="77777777" w:rsidR="00BF09B9" w:rsidRP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From this process we are looking for:</w:t>
      </w:r>
    </w:p>
    <w:p w14:paraId="414902EC" w14:textId="77777777" w:rsidR="00BF09B9" w:rsidRPr="00BF09B9" w:rsidRDefault="00BF09B9" w:rsidP="00BF09B9">
      <w:pPr>
        <w:pStyle w:val="ListParagraph"/>
        <w:numPr>
          <w:ilvl w:val="0"/>
          <w:numId w:val="50"/>
        </w:numPr>
        <w:spacing w:after="160" w:line="259" w:lineRule="auto"/>
        <w:contextualSpacing/>
        <w:rPr>
          <w:rFonts w:ascii="Century Gothic" w:hAnsi="Century Gothic" w:cs="Calibri"/>
          <w:color w:val="000000"/>
          <w:sz w:val="20"/>
          <w:szCs w:val="20"/>
        </w:rPr>
      </w:pPr>
      <w:r w:rsidRPr="00BF09B9">
        <w:rPr>
          <w:rFonts w:ascii="Century Gothic" w:hAnsi="Century Gothic" w:cs="Calibri"/>
          <w:color w:val="000000"/>
          <w:sz w:val="20"/>
          <w:szCs w:val="20"/>
        </w:rPr>
        <w:t>Someone who has the child at the heart of all they do</w:t>
      </w:r>
    </w:p>
    <w:p w14:paraId="414902ED" w14:textId="77777777" w:rsidR="00BF09B9" w:rsidRPr="00BF09B9" w:rsidRDefault="00BF09B9" w:rsidP="00BF09B9">
      <w:pPr>
        <w:pStyle w:val="ListParagraph"/>
        <w:numPr>
          <w:ilvl w:val="0"/>
          <w:numId w:val="50"/>
        </w:numPr>
        <w:spacing w:after="160" w:line="259" w:lineRule="auto"/>
        <w:contextualSpacing/>
        <w:rPr>
          <w:rFonts w:ascii="Century Gothic" w:hAnsi="Century Gothic" w:cs="Calibri"/>
          <w:color w:val="000000"/>
          <w:sz w:val="20"/>
          <w:szCs w:val="20"/>
        </w:rPr>
      </w:pPr>
      <w:r w:rsidRPr="00BF09B9">
        <w:rPr>
          <w:rFonts w:ascii="Century Gothic" w:hAnsi="Century Gothic" w:cs="Calibri"/>
          <w:color w:val="000000"/>
          <w:sz w:val="20"/>
          <w:szCs w:val="20"/>
        </w:rPr>
        <w:t>Someone who responds to the need and interests of their class when planning</w:t>
      </w:r>
    </w:p>
    <w:p w14:paraId="414902EE" w14:textId="77777777" w:rsidR="00BF09B9" w:rsidRPr="00BF09B9" w:rsidRDefault="00BF09B9" w:rsidP="00BF09B9">
      <w:pPr>
        <w:pStyle w:val="ListParagraph"/>
        <w:numPr>
          <w:ilvl w:val="0"/>
          <w:numId w:val="50"/>
        </w:numPr>
        <w:spacing w:after="160" w:line="259" w:lineRule="auto"/>
        <w:contextualSpacing/>
        <w:rPr>
          <w:rFonts w:ascii="Century Gothic" w:hAnsi="Century Gothic" w:cs="Calibri"/>
          <w:color w:val="000000"/>
          <w:sz w:val="20"/>
          <w:szCs w:val="20"/>
        </w:rPr>
      </w:pPr>
      <w:r w:rsidRPr="00BF09B9">
        <w:rPr>
          <w:rFonts w:ascii="Century Gothic" w:hAnsi="Century Gothic" w:cs="Calibri"/>
          <w:color w:val="000000"/>
          <w:sz w:val="20"/>
          <w:szCs w:val="20"/>
        </w:rPr>
        <w:t>Someone whose planning is responsive and evolves to ensure that children have high quality, experience led learning.</w:t>
      </w:r>
    </w:p>
    <w:p w14:paraId="414902EF" w14:textId="2EE397CC" w:rsid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 xml:space="preserve">We have a have a socially diverse intake and so our teachers need to be skilled in understanding that the life of every child is different and so their readiness for learning and self-confidence is as vital a teaching focus as Maths or Literacy. </w:t>
      </w:r>
      <w:r w:rsidR="00C75894" w:rsidRPr="00C75894">
        <w:rPr>
          <w:rFonts w:ascii="Century Gothic" w:hAnsi="Century Gothic"/>
          <w:sz w:val="20"/>
          <w:szCs w:val="20"/>
        </w:rPr>
        <w:t>The ideal candidate is creative, adaptable, and deeply passionate about supporting children’s rights and helping both the children and adults they work with reach their full potential.</w:t>
      </w:r>
    </w:p>
    <w:p w14:paraId="414902F0" w14:textId="77777777" w:rsidR="00BF09B9" w:rsidRPr="00BF09B9" w:rsidRDefault="00BF09B9" w:rsidP="00BF09B9">
      <w:pPr>
        <w:rPr>
          <w:rFonts w:ascii="Century Gothic" w:hAnsi="Century Gothic" w:cs="Calibri"/>
          <w:color w:val="000000"/>
          <w:sz w:val="20"/>
          <w:szCs w:val="20"/>
        </w:rPr>
      </w:pPr>
    </w:p>
    <w:p w14:paraId="414902F1" w14:textId="77777777" w:rsid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The right candidate must have excellent communication and be able to have kind but honest conversations with children and families. This is our model and it leads to strong, meaningful relationships that last throughout children’s time with us. It helps keep them safe, happy and learning.</w:t>
      </w:r>
    </w:p>
    <w:p w14:paraId="414902F2" w14:textId="77777777" w:rsidR="00BF09B9" w:rsidRPr="00BF09B9" w:rsidRDefault="00BF09B9" w:rsidP="00BF09B9">
      <w:pPr>
        <w:rPr>
          <w:rFonts w:ascii="Century Gothic" w:hAnsi="Century Gothic" w:cs="Calibri"/>
          <w:color w:val="000000"/>
          <w:sz w:val="20"/>
          <w:szCs w:val="20"/>
        </w:rPr>
      </w:pPr>
    </w:p>
    <w:p w14:paraId="01D5D536" w14:textId="77777777" w:rsidR="009917BA" w:rsidRPr="009917BA" w:rsidRDefault="009917BA" w:rsidP="009917BA">
      <w:pPr>
        <w:rPr>
          <w:rFonts w:ascii="Century Gothic" w:hAnsi="Century Gothic" w:cs="Calibri"/>
          <w:color w:val="000000"/>
          <w:sz w:val="20"/>
          <w:szCs w:val="20"/>
        </w:rPr>
      </w:pPr>
      <w:r w:rsidRPr="009917BA">
        <w:rPr>
          <w:rFonts w:ascii="Century Gothic" w:hAnsi="Century Gothic" w:cs="Calibri"/>
          <w:color w:val="000000"/>
          <w:sz w:val="20"/>
          <w:szCs w:val="20"/>
        </w:rPr>
        <w:t xml:space="preserve">Our team are currently working to review and reshape our curriculum school wide. We would be interested in a candidate who would be able to join one of our Subject leadership teams and bring new thinking and new ideas to the work we are already doing. </w:t>
      </w:r>
    </w:p>
    <w:p w14:paraId="414902F4" w14:textId="77777777" w:rsidR="00BF09B9" w:rsidRPr="00BF09B9" w:rsidRDefault="00BF09B9" w:rsidP="00BF09B9">
      <w:pPr>
        <w:rPr>
          <w:rFonts w:ascii="Century Gothic" w:hAnsi="Century Gothic" w:cs="Calibri"/>
          <w:color w:val="000000"/>
          <w:sz w:val="20"/>
          <w:szCs w:val="20"/>
        </w:rPr>
      </w:pPr>
    </w:p>
    <w:p w14:paraId="414902F5" w14:textId="57216847" w:rsid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We would welcome those interested to come and have a look at the setting. To make a</w:t>
      </w:r>
      <w:r w:rsidR="00001158">
        <w:rPr>
          <w:rFonts w:ascii="Century Gothic" w:hAnsi="Century Gothic" w:cs="Calibri"/>
          <w:color w:val="000000"/>
          <w:sz w:val="20"/>
          <w:szCs w:val="20"/>
        </w:rPr>
        <w:t>n</w:t>
      </w:r>
      <w:r w:rsidRPr="00BF09B9">
        <w:rPr>
          <w:rFonts w:ascii="Century Gothic" w:hAnsi="Century Gothic" w:cs="Calibri"/>
          <w:color w:val="000000"/>
          <w:sz w:val="20"/>
          <w:szCs w:val="20"/>
        </w:rPr>
        <w:t xml:space="preserve"> appointment please contact the School Business Manager/Assistant Business Manager at </w:t>
      </w:r>
      <w:hyperlink r:id="rId13" w:history="1">
        <w:r w:rsidRPr="00BF09B9">
          <w:rPr>
            <w:rStyle w:val="Hyperlink"/>
            <w:rFonts w:ascii="Century Gothic" w:hAnsi="Century Gothic" w:cs="Calibri"/>
            <w:sz w:val="20"/>
            <w:szCs w:val="20"/>
          </w:rPr>
          <w:t>sbm@fieldheadcarr.leeds.sch.uk</w:t>
        </w:r>
      </w:hyperlink>
      <w:r w:rsidRPr="00BF09B9">
        <w:rPr>
          <w:rFonts w:ascii="Century Gothic" w:hAnsi="Century Gothic" w:cs="Calibri"/>
          <w:color w:val="000000"/>
          <w:sz w:val="20"/>
          <w:szCs w:val="20"/>
        </w:rPr>
        <w:t xml:space="preserve">  or contact us on 0113 2930226.</w:t>
      </w:r>
    </w:p>
    <w:p w14:paraId="414902F6" w14:textId="77777777" w:rsidR="00BF09B9" w:rsidRDefault="00BF09B9" w:rsidP="00BF09B9">
      <w:pPr>
        <w:rPr>
          <w:rFonts w:ascii="Century Gothic" w:hAnsi="Century Gothic" w:cs="Calibri"/>
          <w:color w:val="000000"/>
          <w:sz w:val="20"/>
          <w:szCs w:val="20"/>
        </w:rPr>
      </w:pPr>
    </w:p>
    <w:p w14:paraId="414902F7" w14:textId="77777777" w:rsidR="00BF09B9" w:rsidRPr="00BF09B9" w:rsidRDefault="00BF09B9" w:rsidP="00BF09B9">
      <w:pPr>
        <w:rPr>
          <w:rFonts w:ascii="Century Gothic" w:hAnsi="Century Gothic" w:cs="Calibri"/>
          <w:color w:val="000000"/>
          <w:sz w:val="20"/>
          <w:szCs w:val="20"/>
        </w:rPr>
      </w:pPr>
      <w:r>
        <w:rPr>
          <w:rFonts w:ascii="Century Gothic" w:hAnsi="Century Gothic" w:cs="Calibri"/>
          <w:color w:val="000000"/>
          <w:sz w:val="20"/>
          <w:szCs w:val="20"/>
        </w:rPr>
        <w:t xml:space="preserve">Our school website </w:t>
      </w:r>
      <w:proofErr w:type="gramStart"/>
      <w:r>
        <w:rPr>
          <w:rFonts w:ascii="Century Gothic" w:hAnsi="Century Gothic" w:cs="Calibri"/>
          <w:color w:val="000000"/>
          <w:sz w:val="20"/>
          <w:szCs w:val="20"/>
        </w:rPr>
        <w:t>hold</w:t>
      </w:r>
      <w:proofErr w:type="gramEnd"/>
      <w:r>
        <w:rPr>
          <w:rFonts w:ascii="Century Gothic" w:hAnsi="Century Gothic" w:cs="Calibri"/>
          <w:color w:val="000000"/>
          <w:sz w:val="20"/>
          <w:szCs w:val="20"/>
        </w:rPr>
        <w:t xml:space="preserve"> a large amount of information about the life of the school and our style of learning. We advise taking a look at this before your visit. </w:t>
      </w:r>
    </w:p>
    <w:p w14:paraId="414902F8" w14:textId="77777777" w:rsidR="00BF09B9" w:rsidRPr="00BF09B9" w:rsidRDefault="00BF09B9" w:rsidP="00BF09B9">
      <w:pPr>
        <w:rPr>
          <w:rFonts w:ascii="Century Gothic" w:hAnsi="Century Gothic" w:cs="Calibri"/>
          <w:color w:val="000000"/>
          <w:sz w:val="20"/>
          <w:szCs w:val="20"/>
        </w:rPr>
      </w:pPr>
    </w:p>
    <w:p w14:paraId="414902F9" w14:textId="77777777" w:rsid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We look forward to receiving your applications.</w:t>
      </w:r>
    </w:p>
    <w:p w14:paraId="414902FA" w14:textId="77777777" w:rsidR="00BF09B9" w:rsidRPr="00BF09B9" w:rsidRDefault="00BF09B9" w:rsidP="00BF09B9">
      <w:pPr>
        <w:rPr>
          <w:rFonts w:ascii="Century Gothic" w:hAnsi="Century Gothic" w:cs="Calibri"/>
          <w:color w:val="000000"/>
          <w:sz w:val="20"/>
          <w:szCs w:val="20"/>
        </w:rPr>
      </w:pPr>
    </w:p>
    <w:p w14:paraId="414902FB" w14:textId="5DA11AB6" w:rsid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 xml:space="preserve">Closing date: </w:t>
      </w:r>
      <w:r w:rsidR="00736DBD">
        <w:rPr>
          <w:rFonts w:ascii="Century Gothic" w:hAnsi="Century Gothic" w:cs="Calibri"/>
          <w:color w:val="000000"/>
          <w:sz w:val="20"/>
          <w:szCs w:val="20"/>
        </w:rPr>
        <w:t>24</w:t>
      </w:r>
      <w:r w:rsidRPr="00BF09B9">
        <w:rPr>
          <w:rFonts w:ascii="Century Gothic" w:hAnsi="Century Gothic" w:cs="Calibri"/>
          <w:color w:val="000000"/>
          <w:sz w:val="20"/>
          <w:szCs w:val="20"/>
          <w:vertAlign w:val="superscript"/>
        </w:rPr>
        <w:t>th</w:t>
      </w:r>
      <w:r w:rsidRPr="00BF09B9">
        <w:rPr>
          <w:rFonts w:ascii="Century Gothic" w:hAnsi="Century Gothic" w:cs="Calibri"/>
          <w:color w:val="000000"/>
          <w:sz w:val="20"/>
          <w:szCs w:val="20"/>
        </w:rPr>
        <w:t xml:space="preserve"> April  </w:t>
      </w:r>
    </w:p>
    <w:p w14:paraId="414902FC" w14:textId="77777777" w:rsidR="00BF09B9" w:rsidRPr="00BF09B9" w:rsidRDefault="00BF09B9" w:rsidP="00BF09B9">
      <w:pPr>
        <w:rPr>
          <w:rFonts w:ascii="Century Gothic" w:hAnsi="Century Gothic" w:cs="Calibri"/>
          <w:color w:val="000000"/>
          <w:sz w:val="20"/>
          <w:szCs w:val="20"/>
        </w:rPr>
      </w:pPr>
    </w:p>
    <w:p w14:paraId="414902FD" w14:textId="04FB4CD9" w:rsidR="00BF09B9" w:rsidRPr="00BF09B9" w:rsidRDefault="00BF09B9" w:rsidP="00BF09B9">
      <w:pPr>
        <w:rPr>
          <w:rFonts w:ascii="Century Gothic" w:hAnsi="Century Gothic" w:cs="Calibri"/>
          <w:color w:val="000000"/>
          <w:sz w:val="20"/>
          <w:szCs w:val="20"/>
        </w:rPr>
      </w:pPr>
      <w:r w:rsidRPr="00BF09B9">
        <w:rPr>
          <w:rFonts w:ascii="Century Gothic" w:hAnsi="Century Gothic" w:cs="Calibri"/>
          <w:color w:val="000000"/>
          <w:sz w:val="20"/>
          <w:szCs w:val="20"/>
        </w:rPr>
        <w:t xml:space="preserve">Interviews in the week of the </w:t>
      </w:r>
      <w:r w:rsidR="00CA51D2">
        <w:rPr>
          <w:rFonts w:ascii="Century Gothic" w:hAnsi="Century Gothic" w:cs="Calibri"/>
          <w:color w:val="000000"/>
          <w:sz w:val="20"/>
          <w:szCs w:val="20"/>
        </w:rPr>
        <w:t>30</w:t>
      </w:r>
      <w:r w:rsidR="00CA51D2">
        <w:rPr>
          <w:rFonts w:ascii="Century Gothic" w:hAnsi="Century Gothic" w:cs="Calibri"/>
          <w:color w:val="000000"/>
          <w:sz w:val="20"/>
          <w:szCs w:val="20"/>
          <w:vertAlign w:val="superscript"/>
        </w:rPr>
        <w:t>th</w:t>
      </w:r>
      <w:r w:rsidRPr="00BF09B9">
        <w:rPr>
          <w:rFonts w:ascii="Century Gothic" w:hAnsi="Century Gothic" w:cs="Calibri"/>
          <w:color w:val="000000"/>
          <w:sz w:val="20"/>
          <w:szCs w:val="20"/>
        </w:rPr>
        <w:t xml:space="preserve"> April </w:t>
      </w:r>
    </w:p>
    <w:p w14:paraId="414902FE" w14:textId="77777777" w:rsidR="00BF09B9" w:rsidRPr="00BF09B9" w:rsidRDefault="00BF09B9" w:rsidP="00BF09B9">
      <w:pPr>
        <w:rPr>
          <w:rFonts w:ascii="Century Gothic" w:hAnsi="Century Gothic"/>
          <w:sz w:val="20"/>
          <w:szCs w:val="20"/>
        </w:rPr>
      </w:pPr>
    </w:p>
    <w:p w14:paraId="414902FF" w14:textId="77777777" w:rsidR="00F70C44" w:rsidRPr="00BF09B9" w:rsidRDefault="00F70C44" w:rsidP="00F70C44">
      <w:pPr>
        <w:rPr>
          <w:rFonts w:ascii="Century Gothic" w:hAnsi="Century Gothic" w:cs="Calibri"/>
          <w:color w:val="000000"/>
          <w:sz w:val="20"/>
          <w:szCs w:val="20"/>
        </w:rPr>
      </w:pPr>
    </w:p>
    <w:p w14:paraId="41490300" w14:textId="77777777" w:rsidR="00F70C44" w:rsidRPr="00BF09B9" w:rsidRDefault="00F70C44" w:rsidP="00F70C44">
      <w:pPr>
        <w:rPr>
          <w:rFonts w:ascii="Century Gothic" w:hAnsi="Century Gothic" w:cs="Calibri"/>
          <w:color w:val="000000"/>
          <w:sz w:val="20"/>
          <w:szCs w:val="20"/>
        </w:rPr>
      </w:pPr>
      <w:r w:rsidRPr="00BF09B9">
        <w:rPr>
          <w:rFonts w:ascii="Century Gothic" w:hAnsi="Century Gothic" w:cs="Calibri"/>
          <w:color w:val="000000"/>
          <w:sz w:val="20"/>
          <w:szCs w:val="20"/>
        </w:rPr>
        <w:t>We look forward to receiving your applications.</w:t>
      </w:r>
    </w:p>
    <w:p w14:paraId="41490301" w14:textId="77777777" w:rsidR="00F70C44" w:rsidRPr="00BF09B9" w:rsidRDefault="00F70C44" w:rsidP="00F70C44">
      <w:pPr>
        <w:rPr>
          <w:rFonts w:ascii="Century Gothic" w:hAnsi="Century Gothic" w:cs="Calibri"/>
          <w:color w:val="000000"/>
          <w:sz w:val="20"/>
          <w:szCs w:val="20"/>
        </w:rPr>
      </w:pPr>
    </w:p>
    <w:p w14:paraId="41490302" w14:textId="77777777" w:rsidR="00F70C44" w:rsidRPr="00BF09B9" w:rsidRDefault="00F70C44" w:rsidP="00F70C44">
      <w:pPr>
        <w:rPr>
          <w:rFonts w:ascii="Century Gothic" w:hAnsi="Century Gothic" w:cs="Calibri"/>
          <w:color w:val="000000"/>
          <w:sz w:val="20"/>
          <w:szCs w:val="20"/>
        </w:rPr>
      </w:pPr>
      <w:r w:rsidRPr="00BF09B9">
        <w:rPr>
          <w:rFonts w:ascii="Century Gothic" w:hAnsi="Century Gothic" w:cs="Calibri"/>
          <w:color w:val="000000"/>
          <w:sz w:val="20"/>
          <w:szCs w:val="20"/>
        </w:rPr>
        <w:t>Best wishes</w:t>
      </w:r>
    </w:p>
    <w:p w14:paraId="41490303" w14:textId="77777777" w:rsidR="00F70C44" w:rsidRPr="00BF09B9" w:rsidRDefault="00F70C44" w:rsidP="00F70C44">
      <w:pPr>
        <w:rPr>
          <w:rFonts w:ascii="Century Gothic" w:hAnsi="Century Gothic" w:cs="Calibri"/>
          <w:color w:val="000000"/>
          <w:sz w:val="20"/>
          <w:szCs w:val="20"/>
        </w:rPr>
      </w:pPr>
    </w:p>
    <w:p w14:paraId="41490304" w14:textId="7BE2FB07" w:rsidR="00F70C44" w:rsidRPr="00BF09B9" w:rsidRDefault="00F70C44" w:rsidP="00F70C44">
      <w:pPr>
        <w:rPr>
          <w:rFonts w:ascii="Century Gothic" w:hAnsi="Century Gothic" w:cs="Calibri"/>
          <w:color w:val="000000"/>
          <w:sz w:val="20"/>
          <w:szCs w:val="20"/>
        </w:rPr>
      </w:pPr>
      <w:r w:rsidRPr="00BF09B9">
        <w:rPr>
          <w:rFonts w:ascii="Century Gothic" w:hAnsi="Century Gothic" w:cs="Calibri"/>
          <w:color w:val="000000"/>
          <w:sz w:val="20"/>
          <w:szCs w:val="20"/>
        </w:rPr>
        <w:t xml:space="preserve">Mrs </w:t>
      </w:r>
      <w:r w:rsidR="00CA51D2">
        <w:rPr>
          <w:rFonts w:ascii="Century Gothic" w:hAnsi="Century Gothic" w:cs="Calibri"/>
          <w:color w:val="000000"/>
          <w:sz w:val="20"/>
          <w:szCs w:val="20"/>
        </w:rPr>
        <w:t>Joanna Murphy</w:t>
      </w:r>
    </w:p>
    <w:p w14:paraId="41490305" w14:textId="77777777" w:rsidR="00F70C44" w:rsidRDefault="00F70C44" w:rsidP="00F70C44">
      <w:pPr>
        <w:rPr>
          <w:rFonts w:ascii="Century Gothic" w:hAnsi="Century Gothic" w:cs="Calibri"/>
          <w:color w:val="000000"/>
          <w:sz w:val="20"/>
          <w:szCs w:val="20"/>
        </w:rPr>
      </w:pPr>
      <w:r w:rsidRPr="00BF09B9">
        <w:rPr>
          <w:rFonts w:ascii="Century Gothic" w:hAnsi="Century Gothic" w:cs="Calibri"/>
          <w:color w:val="000000"/>
          <w:sz w:val="20"/>
          <w:szCs w:val="20"/>
        </w:rPr>
        <w:t>Head Teacher</w:t>
      </w:r>
    </w:p>
    <w:p w14:paraId="41490306" w14:textId="77777777" w:rsidR="00BF09B9" w:rsidRDefault="00BF09B9" w:rsidP="00F70C44">
      <w:pPr>
        <w:rPr>
          <w:rFonts w:ascii="Century Gothic" w:hAnsi="Century Gothic" w:cs="Calibri"/>
          <w:color w:val="000000"/>
          <w:sz w:val="20"/>
          <w:szCs w:val="20"/>
        </w:rPr>
      </w:pPr>
    </w:p>
    <w:p w14:paraId="41490307" w14:textId="77777777" w:rsidR="00BF09B9" w:rsidRDefault="00BF09B9" w:rsidP="00F70C44">
      <w:pPr>
        <w:rPr>
          <w:rFonts w:ascii="Century Gothic" w:hAnsi="Century Gothic" w:cs="Calibri"/>
          <w:color w:val="000000"/>
          <w:sz w:val="20"/>
          <w:szCs w:val="20"/>
        </w:rPr>
      </w:pPr>
    </w:p>
    <w:p w14:paraId="41490308" w14:textId="77777777" w:rsidR="00BF09B9" w:rsidRDefault="00BF09B9" w:rsidP="00F70C44">
      <w:pPr>
        <w:rPr>
          <w:rFonts w:ascii="Century Gothic" w:hAnsi="Century Gothic" w:cs="Calibri"/>
          <w:color w:val="000000"/>
          <w:sz w:val="20"/>
          <w:szCs w:val="20"/>
        </w:rPr>
      </w:pPr>
    </w:p>
    <w:p w14:paraId="41490309" w14:textId="77777777" w:rsidR="00BF09B9" w:rsidRDefault="00BF09B9" w:rsidP="00F70C44">
      <w:pPr>
        <w:rPr>
          <w:rFonts w:ascii="Century Gothic" w:hAnsi="Century Gothic" w:cs="Calibri"/>
          <w:color w:val="000000"/>
          <w:sz w:val="20"/>
          <w:szCs w:val="20"/>
        </w:rPr>
      </w:pPr>
    </w:p>
    <w:p w14:paraId="4149030A" w14:textId="77777777" w:rsidR="00BF09B9" w:rsidRDefault="00BF09B9" w:rsidP="00F70C44">
      <w:pPr>
        <w:rPr>
          <w:rFonts w:ascii="Century Gothic" w:hAnsi="Century Gothic" w:cs="Calibri"/>
          <w:color w:val="000000"/>
          <w:sz w:val="20"/>
          <w:szCs w:val="20"/>
        </w:rPr>
      </w:pPr>
    </w:p>
    <w:p w14:paraId="4149030B" w14:textId="77777777" w:rsidR="00BF09B9" w:rsidRDefault="00BF09B9" w:rsidP="00F70C44">
      <w:pPr>
        <w:rPr>
          <w:rFonts w:ascii="Century Gothic" w:hAnsi="Century Gothic" w:cs="Calibri"/>
          <w:color w:val="000000"/>
          <w:sz w:val="20"/>
          <w:szCs w:val="20"/>
        </w:rPr>
      </w:pPr>
    </w:p>
    <w:p w14:paraId="4149030C" w14:textId="77777777" w:rsidR="00BF09B9" w:rsidRDefault="00BF09B9" w:rsidP="00F70C44">
      <w:pPr>
        <w:rPr>
          <w:rFonts w:ascii="Century Gothic" w:hAnsi="Century Gothic" w:cs="Calibri"/>
          <w:color w:val="000000"/>
          <w:sz w:val="20"/>
          <w:szCs w:val="20"/>
        </w:rPr>
      </w:pPr>
    </w:p>
    <w:p w14:paraId="4149030D" w14:textId="77777777" w:rsidR="009308D8" w:rsidRPr="00BF09B9" w:rsidRDefault="009308D8" w:rsidP="009308D8">
      <w:pPr>
        <w:autoSpaceDE w:val="0"/>
        <w:autoSpaceDN w:val="0"/>
        <w:adjustRightInd w:val="0"/>
        <w:jc w:val="center"/>
        <w:rPr>
          <w:rFonts w:ascii="Century Gothic" w:hAnsi="Century Gothic" w:cs="Calibri"/>
          <w:color w:val="000000"/>
          <w:sz w:val="20"/>
          <w:szCs w:val="20"/>
          <w:lang w:eastAsia="en-US"/>
        </w:rPr>
      </w:pPr>
      <w:r w:rsidRPr="00BF09B9">
        <w:rPr>
          <w:rFonts w:ascii="Century Gothic" w:hAnsi="Century Gothic" w:cs="Calibri"/>
          <w:b/>
          <w:bCs/>
          <w:color w:val="000000"/>
          <w:sz w:val="20"/>
          <w:szCs w:val="20"/>
          <w:lang w:eastAsia="en-US"/>
        </w:rPr>
        <w:t>Excellent Classroom Practitioner</w:t>
      </w:r>
    </w:p>
    <w:p w14:paraId="4149030F" w14:textId="77777777" w:rsidR="009A21A7" w:rsidRPr="00BF09B9" w:rsidRDefault="00C11EE1" w:rsidP="009308D8">
      <w:pPr>
        <w:pStyle w:val="NormalWeb"/>
        <w:spacing w:before="0" w:beforeAutospacing="0" w:after="0" w:afterAutospacing="0"/>
        <w:jc w:val="center"/>
        <w:rPr>
          <w:rFonts w:ascii="Century Gothic" w:hAnsi="Century Gothic" w:cs="Calibri"/>
          <w:b/>
          <w:color w:val="222222"/>
          <w:sz w:val="20"/>
          <w:szCs w:val="20"/>
        </w:rPr>
      </w:pPr>
      <w:r w:rsidRPr="00BF09B9">
        <w:rPr>
          <w:rFonts w:ascii="Century Gothic" w:hAnsi="Century Gothic" w:cs="Calibri"/>
          <w:b/>
          <w:color w:val="222222"/>
          <w:sz w:val="20"/>
          <w:szCs w:val="20"/>
        </w:rPr>
        <w:t>1</w:t>
      </w:r>
      <w:r w:rsidR="00FC4462" w:rsidRPr="00BF09B9">
        <w:rPr>
          <w:rFonts w:ascii="Century Gothic" w:hAnsi="Century Gothic" w:cs="Calibri"/>
          <w:b/>
          <w:color w:val="222222"/>
          <w:sz w:val="20"/>
          <w:szCs w:val="20"/>
        </w:rPr>
        <w:t xml:space="preserve"> FTE teacher to work </w:t>
      </w:r>
      <w:r w:rsidR="00BF09B9">
        <w:rPr>
          <w:rFonts w:ascii="Century Gothic" w:hAnsi="Century Gothic" w:cs="Calibri"/>
          <w:b/>
          <w:color w:val="222222"/>
          <w:sz w:val="20"/>
          <w:szCs w:val="20"/>
        </w:rPr>
        <w:t>in</w:t>
      </w:r>
      <w:r w:rsidR="00C24496" w:rsidRPr="00BF09B9">
        <w:rPr>
          <w:rFonts w:ascii="Century Gothic" w:hAnsi="Century Gothic" w:cs="Calibri"/>
          <w:b/>
          <w:color w:val="222222"/>
          <w:sz w:val="20"/>
          <w:szCs w:val="20"/>
        </w:rPr>
        <w:t xml:space="preserve"> KS2</w:t>
      </w:r>
    </w:p>
    <w:p w14:paraId="41490310" w14:textId="58ECADF8" w:rsidR="006F779D" w:rsidRPr="00BF09B9" w:rsidRDefault="005A2158" w:rsidP="009308D8">
      <w:pPr>
        <w:pStyle w:val="NormalWeb"/>
        <w:spacing w:before="0" w:beforeAutospacing="0" w:after="0" w:afterAutospacing="0"/>
        <w:jc w:val="center"/>
        <w:rPr>
          <w:rFonts w:ascii="Century Gothic" w:hAnsi="Century Gothic" w:cs="Calibri"/>
          <w:b/>
          <w:color w:val="222222"/>
          <w:sz w:val="20"/>
          <w:szCs w:val="20"/>
        </w:rPr>
      </w:pPr>
      <w:r>
        <w:rPr>
          <w:rFonts w:ascii="Century Gothic" w:hAnsi="Century Gothic" w:cs="Calibri"/>
          <w:b/>
          <w:color w:val="222222"/>
          <w:sz w:val="20"/>
          <w:szCs w:val="20"/>
        </w:rPr>
        <w:t xml:space="preserve">Temporary for a year in the first instance </w:t>
      </w:r>
    </w:p>
    <w:p w14:paraId="41490311" w14:textId="77777777" w:rsidR="009308D8" w:rsidRPr="00BF09B9" w:rsidRDefault="009308D8" w:rsidP="009308D8">
      <w:pPr>
        <w:autoSpaceDE w:val="0"/>
        <w:autoSpaceDN w:val="0"/>
        <w:adjustRightInd w:val="0"/>
        <w:jc w:val="center"/>
        <w:rPr>
          <w:rFonts w:ascii="Century Gothic" w:hAnsi="Century Gothic" w:cs="Calibri"/>
          <w:color w:val="000000"/>
          <w:sz w:val="20"/>
          <w:szCs w:val="20"/>
          <w:lang w:eastAsia="en-US"/>
        </w:rPr>
      </w:pPr>
      <w:r w:rsidRPr="00BF09B9">
        <w:rPr>
          <w:rFonts w:ascii="Century Gothic" w:hAnsi="Century Gothic" w:cs="Calibri"/>
          <w:b/>
          <w:bCs/>
          <w:color w:val="000000"/>
          <w:sz w:val="20"/>
          <w:szCs w:val="20"/>
          <w:lang w:eastAsia="en-US"/>
        </w:rPr>
        <w:t>M1-M6</w:t>
      </w:r>
      <w:r w:rsidR="00BF09B9">
        <w:rPr>
          <w:rFonts w:ascii="Century Gothic" w:hAnsi="Century Gothic" w:cs="Calibri"/>
          <w:b/>
          <w:bCs/>
          <w:color w:val="000000"/>
          <w:sz w:val="20"/>
          <w:szCs w:val="20"/>
          <w:lang w:eastAsia="en-US"/>
        </w:rPr>
        <w:t xml:space="preserve"> (UPS considered)</w:t>
      </w:r>
    </w:p>
    <w:p w14:paraId="41490312" w14:textId="77777777" w:rsidR="00567C8F" w:rsidRPr="00BF09B9" w:rsidRDefault="00567C8F" w:rsidP="00567C8F">
      <w:pPr>
        <w:autoSpaceDE w:val="0"/>
        <w:autoSpaceDN w:val="0"/>
        <w:adjustRightInd w:val="0"/>
        <w:jc w:val="center"/>
        <w:rPr>
          <w:rFonts w:ascii="Century Gothic" w:hAnsi="Century Gothic" w:cs="Calibri"/>
          <w:b/>
          <w:bCs/>
          <w:color w:val="000000"/>
          <w:sz w:val="20"/>
          <w:szCs w:val="20"/>
          <w:lang w:eastAsia="en-US"/>
        </w:rPr>
      </w:pPr>
    </w:p>
    <w:p w14:paraId="41490313" w14:textId="77777777" w:rsidR="008F6EEF" w:rsidRPr="00BF09B9" w:rsidRDefault="008F6EEF" w:rsidP="008F6EEF">
      <w:pPr>
        <w:pStyle w:val="NormalWeb"/>
        <w:spacing w:before="0" w:beforeAutospacing="0" w:after="150" w:afterAutospacing="0"/>
        <w:jc w:val="center"/>
        <w:rPr>
          <w:rFonts w:ascii="Century Gothic" w:hAnsi="Century Gothic" w:cstheme="minorHAnsi"/>
          <w:i/>
          <w:color w:val="222222"/>
          <w:sz w:val="20"/>
          <w:szCs w:val="20"/>
        </w:rPr>
      </w:pPr>
      <w:proofErr w:type="spellStart"/>
      <w:r w:rsidRPr="00BF09B9">
        <w:rPr>
          <w:rFonts w:ascii="Century Gothic" w:hAnsi="Century Gothic" w:cstheme="minorHAnsi"/>
          <w:i/>
          <w:color w:val="222222"/>
          <w:sz w:val="20"/>
          <w:szCs w:val="20"/>
        </w:rPr>
        <w:t>Fieldhead</w:t>
      </w:r>
      <w:proofErr w:type="spellEnd"/>
      <w:r w:rsidRPr="00BF09B9">
        <w:rPr>
          <w:rFonts w:ascii="Century Gothic" w:hAnsi="Century Gothic" w:cstheme="minorHAnsi"/>
          <w:i/>
          <w:color w:val="222222"/>
          <w:sz w:val="20"/>
          <w:szCs w:val="20"/>
        </w:rPr>
        <w:t xml:space="preserve"> </w:t>
      </w:r>
      <w:proofErr w:type="spellStart"/>
      <w:r w:rsidRPr="00BF09B9">
        <w:rPr>
          <w:rFonts w:ascii="Century Gothic" w:hAnsi="Century Gothic" w:cstheme="minorHAnsi"/>
          <w:i/>
          <w:color w:val="222222"/>
          <w:sz w:val="20"/>
          <w:szCs w:val="20"/>
        </w:rPr>
        <w:t>Carr</w:t>
      </w:r>
      <w:proofErr w:type="spellEnd"/>
      <w:r w:rsidRPr="00BF09B9">
        <w:rPr>
          <w:rFonts w:ascii="Century Gothic" w:hAnsi="Century Gothic" w:cstheme="minorHAnsi"/>
          <w:i/>
          <w:color w:val="222222"/>
          <w:sz w:val="20"/>
          <w:szCs w:val="20"/>
        </w:rPr>
        <w:t xml:space="preserve"> Primary, Leeds</w:t>
      </w:r>
    </w:p>
    <w:p w14:paraId="41490314" w14:textId="77777777" w:rsidR="008F6EEF" w:rsidRPr="00BF09B9" w:rsidRDefault="008F6EEF" w:rsidP="008F6EEF">
      <w:pPr>
        <w:pStyle w:val="NormalWeb"/>
        <w:spacing w:before="0" w:beforeAutospacing="0" w:after="150" w:afterAutospacing="0"/>
        <w:jc w:val="center"/>
        <w:rPr>
          <w:rFonts w:ascii="Century Gothic" w:hAnsi="Century Gothic" w:cstheme="minorHAnsi"/>
          <w:i/>
          <w:color w:val="222222"/>
          <w:sz w:val="20"/>
          <w:szCs w:val="20"/>
        </w:rPr>
      </w:pPr>
      <w:r w:rsidRPr="00BF09B9">
        <w:rPr>
          <w:rFonts w:ascii="Century Gothic" w:hAnsi="Century Gothic" w:cstheme="minorHAnsi"/>
          <w:i/>
          <w:color w:val="222222"/>
          <w:sz w:val="20"/>
          <w:szCs w:val="20"/>
        </w:rPr>
        <w:t>National Teachers’ Terms and Conditions (including Teachers’ Pension)</w:t>
      </w:r>
    </w:p>
    <w:p w14:paraId="41490315" w14:textId="77777777" w:rsidR="008F6EEF" w:rsidRPr="00BF09B9" w:rsidRDefault="008F6EEF" w:rsidP="008F6EEF">
      <w:pPr>
        <w:pStyle w:val="NormalWeb"/>
        <w:spacing w:before="0" w:beforeAutospacing="0" w:after="150" w:afterAutospacing="0"/>
        <w:jc w:val="center"/>
        <w:rPr>
          <w:rFonts w:ascii="Century Gothic" w:hAnsi="Century Gothic" w:cstheme="minorHAnsi"/>
          <w:color w:val="222222"/>
          <w:sz w:val="20"/>
          <w:szCs w:val="20"/>
        </w:rPr>
      </w:pPr>
    </w:p>
    <w:p w14:paraId="41490316" w14:textId="77777777" w:rsidR="00D70028" w:rsidRPr="00BF09B9" w:rsidRDefault="003B1A9D" w:rsidP="00D70028">
      <w:pPr>
        <w:rPr>
          <w:rFonts w:ascii="Century Gothic" w:hAnsi="Century Gothic" w:cs="Calibri"/>
          <w:color w:val="000000"/>
          <w:sz w:val="20"/>
          <w:szCs w:val="20"/>
        </w:rPr>
      </w:pPr>
      <w:r w:rsidRPr="00BF09B9">
        <w:rPr>
          <w:rFonts w:ascii="Century Gothic" w:hAnsi="Century Gothic" w:cs="Calibri"/>
          <w:color w:val="000000"/>
          <w:sz w:val="20"/>
          <w:szCs w:val="20"/>
        </w:rPr>
        <w:t>O</w:t>
      </w:r>
      <w:r w:rsidR="00D70028" w:rsidRPr="00BF09B9">
        <w:rPr>
          <w:rFonts w:ascii="Century Gothic" w:hAnsi="Century Gothic" w:cs="Calibri"/>
          <w:color w:val="000000"/>
          <w:sz w:val="20"/>
          <w:szCs w:val="20"/>
        </w:rPr>
        <w:t xml:space="preserve">ur school is committed to safeguarding and promoting the welfare of children and expects all staff and volunteers to share this commitment. </w:t>
      </w:r>
      <w:r w:rsidR="00C11EE1" w:rsidRPr="00BF09B9">
        <w:rPr>
          <w:rFonts w:ascii="Century Gothic" w:hAnsi="Century Gothic" w:cs="Calibri"/>
          <w:color w:val="000000"/>
          <w:sz w:val="20"/>
          <w:szCs w:val="20"/>
        </w:rPr>
        <w:t>A self-disclosure will be required prior to interview and t</w:t>
      </w:r>
      <w:r w:rsidR="00D70028" w:rsidRPr="00BF09B9">
        <w:rPr>
          <w:rFonts w:ascii="Century Gothic" w:hAnsi="Century Gothic" w:cs="Calibri"/>
          <w:color w:val="000000"/>
          <w:sz w:val="20"/>
          <w:szCs w:val="20"/>
        </w:rPr>
        <w:t>he successful candidate will be subject to a Disclosure Barring Service Check.</w:t>
      </w:r>
    </w:p>
    <w:p w14:paraId="41490317" w14:textId="77777777" w:rsidR="00D70028" w:rsidRPr="00BF09B9" w:rsidRDefault="00D70028" w:rsidP="00D70028">
      <w:pPr>
        <w:rPr>
          <w:rFonts w:ascii="Century Gothic" w:hAnsi="Century Gothic" w:cs="Calibri"/>
          <w:color w:val="000000"/>
          <w:sz w:val="20"/>
          <w:szCs w:val="20"/>
        </w:rPr>
      </w:pPr>
    </w:p>
    <w:p w14:paraId="41490318" w14:textId="77777777" w:rsidR="00D70028" w:rsidRPr="00BF09B9" w:rsidRDefault="00D70028" w:rsidP="00D70028">
      <w:pPr>
        <w:rPr>
          <w:rFonts w:ascii="Century Gothic" w:hAnsi="Century Gothic" w:cs="Calibri"/>
          <w:color w:val="000000"/>
          <w:sz w:val="20"/>
          <w:szCs w:val="20"/>
        </w:rPr>
      </w:pPr>
      <w:r w:rsidRPr="00BF09B9">
        <w:rPr>
          <w:rFonts w:ascii="Century Gothic" w:hAnsi="Century Gothic" w:cs="Calibri"/>
          <w:color w:val="000000"/>
          <w:sz w:val="20"/>
          <w:szCs w:val="20"/>
        </w:rPr>
        <w:t>We promote diversity and want a workforce which reflects the population of Leeds.</w:t>
      </w:r>
    </w:p>
    <w:p w14:paraId="41490319" w14:textId="77777777" w:rsidR="009A21A7" w:rsidRPr="00BF09B9" w:rsidRDefault="009A21A7" w:rsidP="009A21A7">
      <w:pPr>
        <w:autoSpaceDE w:val="0"/>
        <w:autoSpaceDN w:val="0"/>
        <w:adjustRightInd w:val="0"/>
        <w:jc w:val="center"/>
        <w:rPr>
          <w:rFonts w:ascii="Century Gothic" w:hAnsi="Century Gothic" w:cs="Calibri"/>
          <w:color w:val="000000"/>
          <w:sz w:val="20"/>
          <w:szCs w:val="20"/>
          <w:lang w:eastAsia="en-US"/>
        </w:rPr>
      </w:pPr>
    </w:p>
    <w:p w14:paraId="4149031A" w14:textId="77777777" w:rsidR="009A21A7" w:rsidRPr="00BF09B9" w:rsidRDefault="009A21A7" w:rsidP="009308D8">
      <w:pPr>
        <w:autoSpaceDE w:val="0"/>
        <w:autoSpaceDN w:val="0"/>
        <w:adjustRightInd w:val="0"/>
        <w:rPr>
          <w:rFonts w:ascii="Century Gothic" w:hAnsi="Century Gothic" w:cs="Calibri"/>
          <w:b/>
          <w:bCs/>
          <w:color w:val="000000"/>
          <w:sz w:val="20"/>
          <w:szCs w:val="20"/>
          <w:lang w:eastAsia="en-US"/>
        </w:rPr>
      </w:pPr>
      <w:r w:rsidRPr="00BF09B9">
        <w:rPr>
          <w:rFonts w:ascii="Century Gothic" w:hAnsi="Century Gothic" w:cs="Calibri"/>
          <w:b/>
          <w:bCs/>
          <w:color w:val="000000"/>
          <w:sz w:val="20"/>
          <w:szCs w:val="20"/>
          <w:lang w:eastAsia="en-US"/>
        </w:rPr>
        <w:t>We are looking to appoint an excellent classroom teacher to work in our lovely Community Primary School</w:t>
      </w:r>
      <w:r w:rsidR="00B700B6">
        <w:rPr>
          <w:rFonts w:ascii="Century Gothic" w:hAnsi="Century Gothic" w:cs="Calibri"/>
          <w:b/>
          <w:bCs/>
          <w:color w:val="000000"/>
          <w:sz w:val="20"/>
          <w:szCs w:val="20"/>
          <w:lang w:eastAsia="en-US"/>
        </w:rPr>
        <w:t xml:space="preserve">. Year group will be decided once the successful candidate is chosen as we are primarily looking for a fabulous teacher and not a specific year group specialism. </w:t>
      </w:r>
    </w:p>
    <w:p w14:paraId="4149031B" w14:textId="77777777" w:rsidR="009A21A7" w:rsidRPr="00BF09B9" w:rsidRDefault="009A21A7" w:rsidP="009A21A7">
      <w:pPr>
        <w:autoSpaceDE w:val="0"/>
        <w:autoSpaceDN w:val="0"/>
        <w:adjustRightInd w:val="0"/>
        <w:jc w:val="center"/>
        <w:rPr>
          <w:rFonts w:ascii="Century Gothic" w:hAnsi="Century Gothic" w:cs="Calibri"/>
          <w:color w:val="000000"/>
          <w:sz w:val="20"/>
          <w:szCs w:val="20"/>
          <w:lang w:eastAsia="en-US"/>
        </w:rPr>
      </w:pPr>
    </w:p>
    <w:p w14:paraId="4149031C" w14:textId="77777777" w:rsidR="009A21A7" w:rsidRPr="00BF09B9" w:rsidRDefault="009A21A7" w:rsidP="009A21A7">
      <w:pPr>
        <w:autoSpaceDE w:val="0"/>
        <w:autoSpaceDN w:val="0"/>
        <w:adjustRightInd w:val="0"/>
        <w:rPr>
          <w:rFonts w:ascii="Century Gothic" w:hAnsi="Century Gothic" w:cs="Calibri"/>
          <w:color w:val="000000"/>
          <w:sz w:val="20"/>
          <w:szCs w:val="20"/>
          <w:lang w:eastAsia="en-US"/>
        </w:rPr>
      </w:pPr>
      <w:r w:rsidRPr="00BF09B9">
        <w:rPr>
          <w:rFonts w:ascii="Century Gothic" w:hAnsi="Century Gothic" w:cs="Calibri"/>
          <w:b/>
          <w:bCs/>
          <w:color w:val="000000"/>
          <w:sz w:val="20"/>
          <w:szCs w:val="20"/>
          <w:lang w:eastAsia="en-US"/>
        </w:rPr>
        <w:t>We are looking for:</w:t>
      </w:r>
    </w:p>
    <w:p w14:paraId="4149031D" w14:textId="77777777" w:rsidR="009A21A7" w:rsidRPr="00BF09B9" w:rsidRDefault="009A21A7" w:rsidP="009A21A7">
      <w:pPr>
        <w:autoSpaceDE w:val="0"/>
        <w:autoSpaceDN w:val="0"/>
        <w:adjustRightInd w:val="0"/>
        <w:spacing w:after="61"/>
        <w:jc w:val="center"/>
        <w:rPr>
          <w:rFonts w:ascii="Century Gothic" w:hAnsi="Century Gothic" w:cs="Calibri"/>
          <w:color w:val="000000"/>
          <w:sz w:val="20"/>
          <w:szCs w:val="20"/>
          <w:lang w:eastAsia="en-US"/>
        </w:rPr>
      </w:pPr>
      <w:r w:rsidRPr="00BF09B9">
        <w:rPr>
          <w:rFonts w:ascii="Century Gothic" w:hAnsi="Century Gothic" w:cs="Calibri"/>
          <w:color w:val="000000"/>
          <w:sz w:val="20"/>
          <w:szCs w:val="20"/>
          <w:lang w:eastAsia="en-US"/>
        </w:rPr>
        <w:t xml:space="preserve"> </w:t>
      </w:r>
    </w:p>
    <w:p w14:paraId="4149031E" w14:textId="77777777" w:rsidR="009A21A7" w:rsidRPr="00BF09B9" w:rsidRDefault="009A21A7" w:rsidP="009A21A7">
      <w:pPr>
        <w:pStyle w:val="ListParagraph"/>
        <w:numPr>
          <w:ilvl w:val="0"/>
          <w:numId w:val="46"/>
        </w:numPr>
        <w:autoSpaceDE w:val="0"/>
        <w:autoSpaceDN w:val="0"/>
        <w:adjustRightInd w:val="0"/>
        <w:spacing w:after="61"/>
        <w:rPr>
          <w:rFonts w:ascii="Century Gothic" w:hAnsi="Century Gothic" w:cs="Calibri"/>
          <w:color w:val="000000"/>
          <w:sz w:val="20"/>
          <w:szCs w:val="20"/>
          <w:lang w:eastAsia="en-US"/>
        </w:rPr>
      </w:pPr>
      <w:r w:rsidRPr="00BF09B9">
        <w:rPr>
          <w:rFonts w:ascii="Century Gothic" w:hAnsi="Century Gothic" w:cs="Calibri"/>
          <w:color w:val="000000"/>
          <w:sz w:val="20"/>
          <w:szCs w:val="20"/>
          <w:lang w:eastAsia="en-US"/>
        </w:rPr>
        <w:t>A teacher who treats children with respect and kindness. Someone warm and honest that children can respect and enjoy working with.</w:t>
      </w:r>
    </w:p>
    <w:p w14:paraId="4149031F" w14:textId="77777777" w:rsidR="009A21A7" w:rsidRPr="00EF3448" w:rsidRDefault="009A21A7" w:rsidP="009A21A7">
      <w:pPr>
        <w:autoSpaceDE w:val="0"/>
        <w:autoSpaceDN w:val="0"/>
        <w:adjustRightInd w:val="0"/>
        <w:spacing w:after="61"/>
        <w:rPr>
          <w:rFonts w:ascii="Century Gothic" w:hAnsi="Century Gothic" w:cs="Calibri"/>
          <w:color w:val="000000"/>
          <w:sz w:val="20"/>
          <w:szCs w:val="20"/>
          <w:lang w:eastAsia="en-US"/>
        </w:rPr>
      </w:pPr>
    </w:p>
    <w:p w14:paraId="41490320" w14:textId="77777777" w:rsidR="009A21A7" w:rsidRPr="00EF3448" w:rsidRDefault="009A21A7" w:rsidP="009A21A7">
      <w:pPr>
        <w:pStyle w:val="ListParagraph"/>
        <w:numPr>
          <w:ilvl w:val="0"/>
          <w:numId w:val="46"/>
        </w:numPr>
        <w:autoSpaceDE w:val="0"/>
        <w:autoSpaceDN w:val="0"/>
        <w:adjustRightInd w:val="0"/>
        <w:spacing w:after="61"/>
        <w:rPr>
          <w:rFonts w:ascii="Century Gothic" w:hAnsi="Century Gothic" w:cs="Calibri"/>
          <w:color w:val="000000"/>
          <w:sz w:val="20"/>
          <w:szCs w:val="20"/>
          <w:lang w:eastAsia="en-US"/>
        </w:rPr>
      </w:pPr>
      <w:r w:rsidRPr="00EF3448">
        <w:rPr>
          <w:rFonts w:ascii="Century Gothic" w:hAnsi="Century Gothic" w:cs="Calibri"/>
          <w:color w:val="000000"/>
          <w:sz w:val="20"/>
          <w:szCs w:val="20"/>
          <w:lang w:eastAsia="en-US"/>
        </w:rPr>
        <w:t>A teacher who is creative and responsive to children’s needs. Someone who is open to listening to children’s voice and uses this to make learning active and joyful.</w:t>
      </w:r>
    </w:p>
    <w:p w14:paraId="41490321" w14:textId="77777777" w:rsidR="009A21A7" w:rsidRPr="00EF3448" w:rsidRDefault="009A21A7" w:rsidP="009A21A7">
      <w:pPr>
        <w:autoSpaceDE w:val="0"/>
        <w:autoSpaceDN w:val="0"/>
        <w:adjustRightInd w:val="0"/>
        <w:spacing w:after="61"/>
        <w:rPr>
          <w:rFonts w:ascii="Century Gothic" w:hAnsi="Century Gothic" w:cs="Calibri"/>
          <w:color w:val="000000"/>
          <w:sz w:val="20"/>
          <w:szCs w:val="20"/>
          <w:lang w:eastAsia="en-US"/>
        </w:rPr>
      </w:pPr>
    </w:p>
    <w:p w14:paraId="41490322" w14:textId="77777777" w:rsidR="009A21A7" w:rsidRPr="00EF3448" w:rsidRDefault="009A21A7" w:rsidP="009A21A7">
      <w:pPr>
        <w:pStyle w:val="ListParagraph"/>
        <w:numPr>
          <w:ilvl w:val="0"/>
          <w:numId w:val="46"/>
        </w:numPr>
        <w:autoSpaceDE w:val="0"/>
        <w:autoSpaceDN w:val="0"/>
        <w:adjustRightInd w:val="0"/>
        <w:spacing w:after="61"/>
        <w:rPr>
          <w:rFonts w:ascii="Century Gothic" w:hAnsi="Century Gothic" w:cs="Calibri"/>
          <w:color w:val="000000"/>
          <w:sz w:val="20"/>
          <w:szCs w:val="20"/>
          <w:lang w:eastAsia="en-US"/>
        </w:rPr>
      </w:pPr>
      <w:r w:rsidRPr="00EF3448">
        <w:rPr>
          <w:rFonts w:ascii="Century Gothic" w:hAnsi="Century Gothic" w:cs="Calibri"/>
          <w:color w:val="000000"/>
          <w:sz w:val="20"/>
          <w:szCs w:val="20"/>
          <w:lang w:eastAsia="en-US"/>
        </w:rPr>
        <w:t>A Teacher who values all subjects equally and tailors the learning to the needs of each individual class. A person who is confident to let children explore and learn.</w:t>
      </w:r>
    </w:p>
    <w:p w14:paraId="41490323" w14:textId="77777777" w:rsidR="009A21A7" w:rsidRPr="00EF3448" w:rsidRDefault="009A21A7" w:rsidP="009A21A7">
      <w:pPr>
        <w:autoSpaceDE w:val="0"/>
        <w:autoSpaceDN w:val="0"/>
        <w:adjustRightInd w:val="0"/>
        <w:spacing w:after="61"/>
        <w:rPr>
          <w:rFonts w:ascii="Century Gothic" w:hAnsi="Century Gothic" w:cs="Calibri"/>
          <w:color w:val="000000"/>
          <w:sz w:val="20"/>
          <w:szCs w:val="20"/>
          <w:lang w:eastAsia="en-US"/>
        </w:rPr>
      </w:pPr>
    </w:p>
    <w:p w14:paraId="41490324" w14:textId="77777777" w:rsidR="009A21A7" w:rsidRPr="00EF3448" w:rsidRDefault="009A21A7" w:rsidP="009A21A7">
      <w:pPr>
        <w:pStyle w:val="ListParagraph"/>
        <w:numPr>
          <w:ilvl w:val="0"/>
          <w:numId w:val="46"/>
        </w:numPr>
        <w:autoSpaceDE w:val="0"/>
        <w:autoSpaceDN w:val="0"/>
        <w:adjustRightInd w:val="0"/>
        <w:spacing w:after="61"/>
        <w:rPr>
          <w:rFonts w:ascii="Century Gothic" w:hAnsi="Century Gothic" w:cs="Calibri"/>
          <w:color w:val="000000"/>
          <w:sz w:val="20"/>
          <w:szCs w:val="20"/>
          <w:lang w:eastAsia="en-US"/>
        </w:rPr>
      </w:pPr>
      <w:r w:rsidRPr="00EF3448">
        <w:rPr>
          <w:rFonts w:ascii="Century Gothic" w:hAnsi="Century Gothic" w:cs="Calibri"/>
          <w:color w:val="000000"/>
          <w:sz w:val="20"/>
          <w:szCs w:val="20"/>
          <w:lang w:eastAsia="en-US"/>
        </w:rPr>
        <w:t>A teacher with a passion for learning, someone who delights in their job and enjoys the challenges that working with children brings.</w:t>
      </w:r>
    </w:p>
    <w:p w14:paraId="41490325" w14:textId="77777777" w:rsidR="009A21A7" w:rsidRPr="00EF3448" w:rsidRDefault="009A21A7" w:rsidP="009A21A7">
      <w:pPr>
        <w:autoSpaceDE w:val="0"/>
        <w:autoSpaceDN w:val="0"/>
        <w:adjustRightInd w:val="0"/>
        <w:spacing w:after="61"/>
        <w:jc w:val="center"/>
        <w:rPr>
          <w:rFonts w:ascii="Century Gothic" w:hAnsi="Century Gothic" w:cs="Calibri"/>
          <w:color w:val="000000"/>
          <w:sz w:val="20"/>
          <w:szCs w:val="20"/>
          <w:lang w:eastAsia="en-US"/>
        </w:rPr>
      </w:pPr>
    </w:p>
    <w:p w14:paraId="41490326" w14:textId="77777777" w:rsidR="009A21A7" w:rsidRPr="00EF3448" w:rsidRDefault="009A21A7" w:rsidP="009A21A7">
      <w:pPr>
        <w:autoSpaceDE w:val="0"/>
        <w:autoSpaceDN w:val="0"/>
        <w:adjustRightInd w:val="0"/>
        <w:spacing w:after="61"/>
        <w:rPr>
          <w:rFonts w:ascii="Century Gothic" w:hAnsi="Century Gothic" w:cs="Calibri"/>
          <w:b/>
          <w:color w:val="000000"/>
          <w:sz w:val="20"/>
          <w:szCs w:val="20"/>
          <w:lang w:eastAsia="en-US"/>
        </w:rPr>
      </w:pPr>
      <w:r w:rsidRPr="00EF3448">
        <w:rPr>
          <w:rFonts w:ascii="Century Gothic" w:hAnsi="Century Gothic" w:cs="Calibri"/>
          <w:b/>
          <w:color w:val="000000"/>
          <w:sz w:val="20"/>
          <w:szCs w:val="20"/>
          <w:lang w:eastAsia="en-US"/>
        </w:rPr>
        <w:t>The children want:</w:t>
      </w:r>
    </w:p>
    <w:p w14:paraId="41490327" w14:textId="77777777" w:rsidR="009A21A7" w:rsidRPr="00EF3448" w:rsidRDefault="009A21A7" w:rsidP="009A21A7">
      <w:pPr>
        <w:autoSpaceDE w:val="0"/>
        <w:autoSpaceDN w:val="0"/>
        <w:adjustRightInd w:val="0"/>
        <w:spacing w:after="61"/>
        <w:rPr>
          <w:rFonts w:ascii="Century Gothic" w:hAnsi="Century Gothic" w:cs="Calibri"/>
          <w:b/>
          <w:color w:val="000000"/>
          <w:sz w:val="20"/>
          <w:szCs w:val="20"/>
          <w:lang w:eastAsia="en-US"/>
        </w:rPr>
      </w:pPr>
    </w:p>
    <w:p w14:paraId="41490328" w14:textId="77777777" w:rsidR="009A21A7" w:rsidRPr="00EF3448" w:rsidRDefault="009A21A7" w:rsidP="009A21A7">
      <w:pPr>
        <w:pStyle w:val="ListParagraph"/>
        <w:numPr>
          <w:ilvl w:val="0"/>
          <w:numId w:val="47"/>
        </w:numPr>
        <w:autoSpaceDE w:val="0"/>
        <w:autoSpaceDN w:val="0"/>
        <w:adjustRightInd w:val="0"/>
        <w:spacing w:after="61"/>
        <w:rPr>
          <w:rFonts w:ascii="Century Gothic" w:hAnsi="Century Gothic" w:cs="Calibri"/>
          <w:color w:val="000000"/>
          <w:sz w:val="20"/>
          <w:szCs w:val="20"/>
          <w:lang w:eastAsia="en-US"/>
        </w:rPr>
      </w:pPr>
      <w:r w:rsidRPr="00EF3448">
        <w:rPr>
          <w:rFonts w:ascii="Century Gothic" w:hAnsi="Century Gothic" w:cs="Calibri"/>
          <w:color w:val="000000"/>
          <w:sz w:val="20"/>
          <w:szCs w:val="20"/>
          <w:lang w:eastAsia="en-US"/>
        </w:rPr>
        <w:t>Someone Fair</w:t>
      </w:r>
    </w:p>
    <w:p w14:paraId="41490329" w14:textId="77777777" w:rsidR="009A21A7" w:rsidRPr="00EF3448" w:rsidRDefault="009A21A7" w:rsidP="009A21A7">
      <w:pPr>
        <w:pStyle w:val="ListParagraph"/>
        <w:numPr>
          <w:ilvl w:val="0"/>
          <w:numId w:val="47"/>
        </w:numPr>
        <w:autoSpaceDE w:val="0"/>
        <w:autoSpaceDN w:val="0"/>
        <w:adjustRightInd w:val="0"/>
        <w:spacing w:after="61"/>
        <w:rPr>
          <w:rFonts w:ascii="Century Gothic" w:hAnsi="Century Gothic" w:cs="Calibri"/>
          <w:color w:val="000000"/>
          <w:sz w:val="20"/>
          <w:szCs w:val="20"/>
          <w:lang w:eastAsia="en-US"/>
        </w:rPr>
      </w:pPr>
      <w:r w:rsidRPr="00EF3448">
        <w:rPr>
          <w:rFonts w:ascii="Century Gothic" w:hAnsi="Century Gothic" w:cs="Calibri"/>
          <w:color w:val="000000"/>
          <w:sz w:val="20"/>
          <w:szCs w:val="20"/>
          <w:lang w:eastAsia="en-US"/>
        </w:rPr>
        <w:t>Someone Kind</w:t>
      </w:r>
    </w:p>
    <w:p w14:paraId="4149032A" w14:textId="77777777" w:rsidR="009A21A7" w:rsidRPr="00EF3448" w:rsidRDefault="009A21A7" w:rsidP="009A21A7">
      <w:pPr>
        <w:pStyle w:val="ListParagraph"/>
        <w:numPr>
          <w:ilvl w:val="0"/>
          <w:numId w:val="47"/>
        </w:numPr>
        <w:autoSpaceDE w:val="0"/>
        <w:autoSpaceDN w:val="0"/>
        <w:adjustRightInd w:val="0"/>
        <w:spacing w:after="61"/>
        <w:rPr>
          <w:rFonts w:ascii="Century Gothic" w:hAnsi="Century Gothic" w:cs="Calibri"/>
          <w:color w:val="000000"/>
          <w:sz w:val="20"/>
          <w:szCs w:val="20"/>
          <w:lang w:eastAsia="en-US"/>
        </w:rPr>
      </w:pPr>
      <w:r w:rsidRPr="00EF3448">
        <w:rPr>
          <w:rFonts w:ascii="Century Gothic" w:hAnsi="Century Gothic" w:cs="Calibri"/>
          <w:color w:val="000000"/>
          <w:sz w:val="20"/>
          <w:szCs w:val="20"/>
          <w:lang w:eastAsia="en-US"/>
        </w:rPr>
        <w:t xml:space="preserve">Someone fun </w:t>
      </w:r>
    </w:p>
    <w:p w14:paraId="4149032B" w14:textId="77777777" w:rsidR="009A21A7" w:rsidRPr="00EF3448" w:rsidRDefault="009A21A7" w:rsidP="009A21A7">
      <w:pPr>
        <w:pStyle w:val="ListParagraph"/>
        <w:numPr>
          <w:ilvl w:val="0"/>
          <w:numId w:val="47"/>
        </w:numPr>
        <w:autoSpaceDE w:val="0"/>
        <w:autoSpaceDN w:val="0"/>
        <w:adjustRightInd w:val="0"/>
        <w:spacing w:after="61"/>
        <w:rPr>
          <w:rFonts w:ascii="Century Gothic" w:hAnsi="Century Gothic" w:cs="Calibri"/>
          <w:color w:val="000000"/>
          <w:sz w:val="20"/>
          <w:szCs w:val="20"/>
          <w:lang w:eastAsia="en-US"/>
        </w:rPr>
      </w:pPr>
      <w:r w:rsidRPr="00EF3448">
        <w:rPr>
          <w:rFonts w:ascii="Century Gothic" w:hAnsi="Century Gothic" w:cs="Calibri"/>
          <w:color w:val="000000"/>
          <w:sz w:val="20"/>
          <w:szCs w:val="20"/>
          <w:lang w:eastAsia="en-US"/>
        </w:rPr>
        <w:t>Someone who like to do projects</w:t>
      </w:r>
    </w:p>
    <w:p w14:paraId="4149032C" w14:textId="77777777" w:rsidR="009A21A7" w:rsidRPr="00EF3448" w:rsidRDefault="009A21A7" w:rsidP="009A21A7">
      <w:pPr>
        <w:pStyle w:val="ListParagraph"/>
        <w:numPr>
          <w:ilvl w:val="0"/>
          <w:numId w:val="47"/>
        </w:numPr>
        <w:autoSpaceDE w:val="0"/>
        <w:autoSpaceDN w:val="0"/>
        <w:adjustRightInd w:val="0"/>
        <w:spacing w:after="61"/>
        <w:rPr>
          <w:rFonts w:ascii="Century Gothic" w:hAnsi="Century Gothic" w:cs="Calibri"/>
          <w:color w:val="000000"/>
          <w:sz w:val="20"/>
          <w:szCs w:val="20"/>
          <w:lang w:eastAsia="en-US"/>
        </w:rPr>
      </w:pPr>
      <w:r w:rsidRPr="00EF3448">
        <w:rPr>
          <w:rFonts w:ascii="Century Gothic" w:hAnsi="Century Gothic" w:cs="Calibri"/>
          <w:color w:val="000000"/>
          <w:sz w:val="20"/>
          <w:szCs w:val="20"/>
          <w:lang w:eastAsia="en-US"/>
        </w:rPr>
        <w:t>Someone who’s good in our team</w:t>
      </w:r>
    </w:p>
    <w:p w14:paraId="4149032D" w14:textId="77777777" w:rsidR="009A21A7" w:rsidRPr="00EF3448" w:rsidRDefault="009A21A7" w:rsidP="009A21A7">
      <w:pPr>
        <w:autoSpaceDE w:val="0"/>
        <w:autoSpaceDN w:val="0"/>
        <w:adjustRightInd w:val="0"/>
        <w:rPr>
          <w:rFonts w:ascii="Century Gothic" w:hAnsi="Century Gothic" w:cs="Calibri"/>
          <w:color w:val="000000"/>
          <w:sz w:val="20"/>
          <w:szCs w:val="20"/>
          <w:lang w:eastAsia="en-US"/>
        </w:rPr>
      </w:pPr>
    </w:p>
    <w:p w14:paraId="4149032E" w14:textId="77777777" w:rsidR="00557FFD" w:rsidRPr="00EF3448" w:rsidRDefault="00557FFD" w:rsidP="009A21A7">
      <w:pPr>
        <w:autoSpaceDE w:val="0"/>
        <w:autoSpaceDN w:val="0"/>
        <w:adjustRightInd w:val="0"/>
        <w:rPr>
          <w:rFonts w:ascii="Century Gothic" w:hAnsi="Century Gothic" w:cs="Calibri"/>
          <w:color w:val="000000"/>
          <w:sz w:val="20"/>
          <w:szCs w:val="20"/>
          <w:lang w:eastAsia="en-US"/>
        </w:rPr>
      </w:pPr>
    </w:p>
    <w:p w14:paraId="4149032F" w14:textId="77777777" w:rsidR="009A21A7" w:rsidRPr="00EF3448" w:rsidRDefault="009A21A7" w:rsidP="009A21A7">
      <w:pPr>
        <w:autoSpaceDE w:val="0"/>
        <w:autoSpaceDN w:val="0"/>
        <w:adjustRightInd w:val="0"/>
        <w:rPr>
          <w:rFonts w:ascii="Century Gothic" w:hAnsi="Century Gothic" w:cs="Calibri"/>
          <w:b/>
          <w:bCs/>
          <w:color w:val="000000"/>
          <w:sz w:val="20"/>
          <w:szCs w:val="20"/>
          <w:lang w:eastAsia="en-US"/>
        </w:rPr>
      </w:pPr>
    </w:p>
    <w:p w14:paraId="41490330" w14:textId="77777777" w:rsidR="009A21A7" w:rsidRPr="00EF3448" w:rsidRDefault="009A21A7" w:rsidP="009A21A7">
      <w:pPr>
        <w:autoSpaceDE w:val="0"/>
        <w:autoSpaceDN w:val="0"/>
        <w:adjustRightInd w:val="0"/>
        <w:rPr>
          <w:rFonts w:ascii="Century Gothic" w:hAnsi="Century Gothic" w:cs="Calibri"/>
          <w:b/>
          <w:bCs/>
          <w:color w:val="000000"/>
          <w:sz w:val="20"/>
          <w:szCs w:val="20"/>
          <w:lang w:eastAsia="en-US"/>
        </w:rPr>
      </w:pPr>
      <w:r w:rsidRPr="00EF3448">
        <w:rPr>
          <w:rFonts w:ascii="Century Gothic" w:hAnsi="Century Gothic" w:cs="Calibri"/>
          <w:b/>
          <w:bCs/>
          <w:color w:val="000000"/>
          <w:sz w:val="20"/>
          <w:szCs w:val="20"/>
          <w:lang w:eastAsia="en-US"/>
        </w:rPr>
        <w:t>We can offer you:</w:t>
      </w:r>
    </w:p>
    <w:p w14:paraId="41490331" w14:textId="77777777" w:rsidR="00583FDD" w:rsidRPr="00EF3448" w:rsidRDefault="00583FDD" w:rsidP="009A21A7">
      <w:pPr>
        <w:autoSpaceDE w:val="0"/>
        <w:autoSpaceDN w:val="0"/>
        <w:adjustRightInd w:val="0"/>
        <w:rPr>
          <w:rFonts w:ascii="Century Gothic" w:hAnsi="Century Gothic" w:cs="Calibri"/>
          <w:b/>
          <w:bCs/>
          <w:color w:val="000000"/>
          <w:sz w:val="20"/>
          <w:szCs w:val="20"/>
          <w:lang w:eastAsia="en-US"/>
        </w:rPr>
      </w:pPr>
    </w:p>
    <w:p w14:paraId="41490332" w14:textId="0CD2DA4B" w:rsidR="00583FDD" w:rsidRPr="00EF3448" w:rsidRDefault="00583FDD" w:rsidP="00583FDD">
      <w:pPr>
        <w:pStyle w:val="ListParagraph"/>
        <w:numPr>
          <w:ilvl w:val="0"/>
          <w:numId w:val="49"/>
        </w:numPr>
        <w:autoSpaceDE w:val="0"/>
        <w:autoSpaceDN w:val="0"/>
        <w:adjustRightInd w:val="0"/>
        <w:rPr>
          <w:rFonts w:ascii="Century Gothic" w:hAnsi="Century Gothic" w:cs="Calibri"/>
          <w:b/>
          <w:bCs/>
          <w:color w:val="000000"/>
          <w:sz w:val="20"/>
          <w:szCs w:val="20"/>
          <w:lang w:eastAsia="en-US"/>
        </w:rPr>
      </w:pPr>
      <w:r w:rsidRPr="00EF3448">
        <w:rPr>
          <w:rFonts w:ascii="Century Gothic" w:hAnsi="Century Gothic" w:cs="Calibri"/>
          <w:b/>
          <w:bCs/>
          <w:color w:val="000000"/>
          <w:sz w:val="20"/>
          <w:szCs w:val="20"/>
          <w:lang w:eastAsia="en-US"/>
        </w:rPr>
        <w:t>Whole school Wellbeing approach including (</w:t>
      </w:r>
      <w:proofErr w:type="spellStart"/>
      <w:r w:rsidRPr="00EF3448">
        <w:rPr>
          <w:rFonts w:ascii="Century Gothic" w:hAnsi="Century Gothic" w:cs="Calibri"/>
          <w:b/>
          <w:bCs/>
          <w:color w:val="000000"/>
          <w:sz w:val="20"/>
          <w:szCs w:val="20"/>
          <w:lang w:eastAsia="en-US"/>
        </w:rPr>
        <w:t>eg</w:t>
      </w:r>
      <w:proofErr w:type="spellEnd"/>
      <w:r w:rsidRPr="00EF3448">
        <w:rPr>
          <w:rFonts w:ascii="Century Gothic" w:hAnsi="Century Gothic" w:cs="Calibri"/>
          <w:b/>
          <w:bCs/>
          <w:color w:val="000000"/>
          <w:sz w:val="20"/>
          <w:szCs w:val="20"/>
          <w:lang w:eastAsia="en-US"/>
        </w:rPr>
        <w:t xml:space="preserve">: </w:t>
      </w:r>
      <w:r w:rsidR="00B3112A">
        <w:rPr>
          <w:rFonts w:ascii="Century Gothic" w:hAnsi="Century Gothic" w:cs="Calibri"/>
          <w:b/>
          <w:bCs/>
          <w:color w:val="000000"/>
          <w:sz w:val="20"/>
          <w:szCs w:val="20"/>
          <w:lang w:eastAsia="en-US"/>
        </w:rPr>
        <w:t>parents’</w:t>
      </w:r>
      <w:r w:rsidR="00F409BF">
        <w:rPr>
          <w:rFonts w:ascii="Century Gothic" w:hAnsi="Century Gothic" w:cs="Calibri"/>
          <w:b/>
          <w:bCs/>
          <w:color w:val="000000"/>
          <w:sz w:val="20"/>
          <w:szCs w:val="20"/>
          <w:lang w:eastAsia="en-US"/>
        </w:rPr>
        <w:t xml:space="preserve"> consultations during the school day,</w:t>
      </w:r>
      <w:r w:rsidRPr="00EF3448">
        <w:rPr>
          <w:rFonts w:ascii="Century Gothic" w:hAnsi="Century Gothic" w:cs="Calibri"/>
          <w:b/>
          <w:bCs/>
          <w:color w:val="000000"/>
          <w:sz w:val="20"/>
          <w:szCs w:val="20"/>
          <w:lang w:eastAsia="en-US"/>
        </w:rPr>
        <w:t xml:space="preserve">1x </w:t>
      </w:r>
      <w:r w:rsidR="00B3112A" w:rsidRPr="00EF3448">
        <w:rPr>
          <w:rFonts w:ascii="Century Gothic" w:hAnsi="Century Gothic" w:cs="Calibri"/>
          <w:b/>
          <w:bCs/>
          <w:color w:val="000000"/>
          <w:sz w:val="20"/>
          <w:szCs w:val="20"/>
          <w:lang w:eastAsia="en-US"/>
        </w:rPr>
        <w:t>Duvet Day</w:t>
      </w:r>
      <w:r w:rsidRPr="00EF3448">
        <w:rPr>
          <w:rFonts w:ascii="Century Gothic" w:hAnsi="Century Gothic" w:cs="Calibri"/>
          <w:b/>
          <w:bCs/>
          <w:color w:val="000000"/>
          <w:sz w:val="20"/>
          <w:szCs w:val="20"/>
          <w:lang w:eastAsia="en-US"/>
        </w:rPr>
        <w:t xml:space="preserve"> per year for every teacher</w:t>
      </w:r>
      <w:r w:rsidR="00F409BF">
        <w:rPr>
          <w:rFonts w:ascii="Century Gothic" w:hAnsi="Century Gothic" w:cs="Calibri"/>
          <w:b/>
          <w:bCs/>
          <w:color w:val="000000"/>
          <w:sz w:val="20"/>
          <w:szCs w:val="20"/>
          <w:lang w:eastAsia="en-US"/>
        </w:rPr>
        <w:t xml:space="preserve"> and </w:t>
      </w:r>
      <w:r w:rsidR="009420B3">
        <w:rPr>
          <w:rFonts w:ascii="Century Gothic" w:hAnsi="Century Gothic" w:cs="Calibri"/>
          <w:b/>
          <w:bCs/>
          <w:color w:val="000000"/>
          <w:sz w:val="20"/>
          <w:szCs w:val="20"/>
          <w:lang w:eastAsia="en-US"/>
        </w:rPr>
        <w:t>to</w:t>
      </w:r>
      <w:r w:rsidR="000F730C">
        <w:rPr>
          <w:rFonts w:ascii="Century Gothic" w:hAnsi="Century Gothic" w:cs="Calibri"/>
          <w:b/>
          <w:bCs/>
          <w:color w:val="000000"/>
          <w:sz w:val="20"/>
          <w:szCs w:val="20"/>
          <w:lang w:eastAsia="en-US"/>
        </w:rPr>
        <w:t xml:space="preserve"> high quality</w:t>
      </w:r>
      <w:r w:rsidR="009420B3">
        <w:rPr>
          <w:rFonts w:ascii="Century Gothic" w:hAnsi="Century Gothic" w:cs="Calibri"/>
          <w:b/>
          <w:bCs/>
          <w:color w:val="000000"/>
          <w:sz w:val="20"/>
          <w:szCs w:val="20"/>
          <w:lang w:eastAsia="en-US"/>
        </w:rPr>
        <w:t xml:space="preserve"> supervision)</w:t>
      </w:r>
    </w:p>
    <w:p w14:paraId="41490333" w14:textId="514E9A88" w:rsidR="00583FDD" w:rsidRDefault="00583FDD" w:rsidP="00583FDD">
      <w:pPr>
        <w:pStyle w:val="ListParagraph"/>
        <w:numPr>
          <w:ilvl w:val="0"/>
          <w:numId w:val="49"/>
        </w:numPr>
        <w:autoSpaceDE w:val="0"/>
        <w:autoSpaceDN w:val="0"/>
        <w:adjustRightInd w:val="0"/>
        <w:rPr>
          <w:rFonts w:ascii="Century Gothic" w:hAnsi="Century Gothic" w:cs="Calibri"/>
          <w:b/>
          <w:bCs/>
          <w:color w:val="000000"/>
          <w:sz w:val="20"/>
          <w:szCs w:val="20"/>
          <w:lang w:eastAsia="en-US"/>
        </w:rPr>
      </w:pPr>
      <w:r w:rsidRPr="00EF3448">
        <w:rPr>
          <w:rFonts w:ascii="Century Gothic" w:hAnsi="Century Gothic" w:cs="Calibri"/>
          <w:b/>
          <w:bCs/>
          <w:color w:val="000000"/>
          <w:sz w:val="20"/>
          <w:szCs w:val="20"/>
          <w:lang w:eastAsia="en-US"/>
        </w:rPr>
        <w:lastRenderedPageBreak/>
        <w:t>CPD linked to Personal training profile- we want our staff to grow in their roles and always have our eye on your next steps</w:t>
      </w:r>
      <w:r w:rsidR="000E25F7">
        <w:rPr>
          <w:rFonts w:ascii="Century Gothic" w:hAnsi="Century Gothic" w:cs="Calibri"/>
          <w:b/>
          <w:bCs/>
          <w:color w:val="000000"/>
          <w:sz w:val="20"/>
          <w:szCs w:val="20"/>
          <w:lang w:eastAsia="en-US"/>
        </w:rPr>
        <w:t>- these opportunities are school wide and within local family of schools</w:t>
      </w:r>
    </w:p>
    <w:p w14:paraId="7C195653" w14:textId="4BDB5F30" w:rsidR="00B47464" w:rsidRPr="00FC04CF" w:rsidRDefault="00FC04CF" w:rsidP="00583FDD">
      <w:pPr>
        <w:pStyle w:val="ListParagraph"/>
        <w:numPr>
          <w:ilvl w:val="0"/>
          <w:numId w:val="49"/>
        </w:numPr>
        <w:autoSpaceDE w:val="0"/>
        <w:autoSpaceDN w:val="0"/>
        <w:adjustRightInd w:val="0"/>
        <w:rPr>
          <w:rFonts w:ascii="Century Gothic" w:hAnsi="Century Gothic" w:cs="Calibri"/>
          <w:b/>
          <w:bCs/>
          <w:color w:val="000000"/>
          <w:sz w:val="20"/>
          <w:szCs w:val="20"/>
          <w:lang w:eastAsia="en-US"/>
        </w:rPr>
      </w:pPr>
      <w:r w:rsidRPr="00FC04CF">
        <w:rPr>
          <w:rFonts w:ascii="Century Gothic" w:hAnsi="Century Gothic"/>
          <w:b/>
          <w:bCs/>
          <w:sz w:val="20"/>
          <w:szCs w:val="20"/>
        </w:rPr>
        <w:t>Strong phase leaders within each phase of the school to support collaboration, consistency, and high-quality teaching.</w:t>
      </w:r>
    </w:p>
    <w:p w14:paraId="41490334" w14:textId="77777777" w:rsidR="00583FDD" w:rsidRPr="00EF3448" w:rsidRDefault="00583FDD" w:rsidP="00583FDD">
      <w:pPr>
        <w:pStyle w:val="ListParagraph"/>
        <w:numPr>
          <w:ilvl w:val="0"/>
          <w:numId w:val="49"/>
        </w:numPr>
        <w:autoSpaceDE w:val="0"/>
        <w:autoSpaceDN w:val="0"/>
        <w:adjustRightInd w:val="0"/>
        <w:rPr>
          <w:rFonts w:ascii="Century Gothic" w:hAnsi="Century Gothic" w:cs="Calibri"/>
          <w:b/>
          <w:bCs/>
          <w:color w:val="000000"/>
          <w:sz w:val="20"/>
          <w:szCs w:val="20"/>
          <w:lang w:eastAsia="en-US"/>
        </w:rPr>
      </w:pPr>
      <w:r w:rsidRPr="00EF3448">
        <w:rPr>
          <w:rFonts w:ascii="Century Gothic" w:hAnsi="Century Gothic" w:cs="Calibri"/>
          <w:b/>
          <w:bCs/>
          <w:color w:val="000000"/>
          <w:sz w:val="20"/>
          <w:szCs w:val="20"/>
          <w:lang w:eastAsia="en-US"/>
        </w:rPr>
        <w:t>Team building events throughout the year to help new staff to quickly become part of the school community</w:t>
      </w:r>
    </w:p>
    <w:p w14:paraId="41490335" w14:textId="77777777" w:rsidR="004372FE" w:rsidRPr="00EF3448" w:rsidRDefault="004372FE" w:rsidP="00583FDD">
      <w:pPr>
        <w:pStyle w:val="ListParagraph"/>
        <w:numPr>
          <w:ilvl w:val="0"/>
          <w:numId w:val="49"/>
        </w:numPr>
        <w:autoSpaceDE w:val="0"/>
        <w:autoSpaceDN w:val="0"/>
        <w:adjustRightInd w:val="0"/>
        <w:rPr>
          <w:rFonts w:ascii="Century Gothic" w:hAnsi="Century Gothic" w:cs="Calibri"/>
          <w:b/>
          <w:bCs/>
          <w:color w:val="000000"/>
          <w:sz w:val="20"/>
          <w:szCs w:val="20"/>
          <w:lang w:eastAsia="en-US"/>
        </w:rPr>
      </w:pPr>
      <w:r w:rsidRPr="00EF3448">
        <w:rPr>
          <w:rFonts w:ascii="Century Gothic" w:hAnsi="Century Gothic" w:cs="Calibri"/>
          <w:b/>
          <w:bCs/>
          <w:color w:val="000000"/>
          <w:sz w:val="20"/>
          <w:szCs w:val="20"/>
          <w:lang w:eastAsia="en-US"/>
        </w:rPr>
        <w:t>Access to Executive Coaching as part of your professional development</w:t>
      </w:r>
    </w:p>
    <w:p w14:paraId="41490336" w14:textId="77777777" w:rsidR="00583FDD" w:rsidRPr="00EF3448" w:rsidRDefault="00583FDD" w:rsidP="00583FDD">
      <w:pPr>
        <w:pStyle w:val="ListParagraph"/>
        <w:numPr>
          <w:ilvl w:val="0"/>
          <w:numId w:val="49"/>
        </w:numPr>
        <w:autoSpaceDE w:val="0"/>
        <w:autoSpaceDN w:val="0"/>
        <w:adjustRightInd w:val="0"/>
        <w:rPr>
          <w:rFonts w:ascii="Century Gothic" w:hAnsi="Century Gothic" w:cs="Calibri"/>
          <w:b/>
          <w:bCs/>
          <w:color w:val="000000"/>
          <w:sz w:val="20"/>
          <w:szCs w:val="20"/>
          <w:lang w:eastAsia="en-US"/>
        </w:rPr>
      </w:pPr>
      <w:r w:rsidRPr="00EF3448">
        <w:rPr>
          <w:rFonts w:ascii="Century Gothic" w:hAnsi="Century Gothic" w:cs="Calibri"/>
          <w:b/>
          <w:bCs/>
          <w:color w:val="000000"/>
          <w:sz w:val="20"/>
          <w:szCs w:val="20"/>
          <w:lang w:eastAsia="en-US"/>
        </w:rPr>
        <w:t>Access To the Education Support Scheme</w:t>
      </w:r>
    </w:p>
    <w:p w14:paraId="41490337" w14:textId="77777777" w:rsidR="00583FDD" w:rsidRPr="00EF3448" w:rsidRDefault="00583FDD" w:rsidP="00583FDD">
      <w:pPr>
        <w:pStyle w:val="ListParagraph"/>
        <w:numPr>
          <w:ilvl w:val="0"/>
          <w:numId w:val="49"/>
        </w:numPr>
        <w:autoSpaceDE w:val="0"/>
        <w:autoSpaceDN w:val="0"/>
        <w:adjustRightInd w:val="0"/>
        <w:rPr>
          <w:rFonts w:ascii="Century Gothic" w:hAnsi="Century Gothic" w:cs="Calibri"/>
          <w:b/>
          <w:bCs/>
          <w:color w:val="000000"/>
          <w:sz w:val="20"/>
          <w:szCs w:val="20"/>
          <w:lang w:eastAsia="en-US"/>
        </w:rPr>
      </w:pPr>
      <w:r w:rsidRPr="00EF3448">
        <w:rPr>
          <w:rFonts w:ascii="Century Gothic" w:hAnsi="Century Gothic" w:cs="Calibri"/>
          <w:b/>
          <w:bCs/>
          <w:color w:val="000000"/>
          <w:sz w:val="20"/>
          <w:szCs w:val="20"/>
          <w:lang w:eastAsia="en-US"/>
        </w:rPr>
        <w:t xml:space="preserve">Cycle to work scheme </w:t>
      </w:r>
    </w:p>
    <w:p w14:paraId="41490338" w14:textId="77777777" w:rsidR="00583FDD" w:rsidRPr="00EF3448" w:rsidRDefault="00583FDD" w:rsidP="00583FDD">
      <w:pPr>
        <w:pStyle w:val="ListParagraph"/>
        <w:numPr>
          <w:ilvl w:val="0"/>
          <w:numId w:val="49"/>
        </w:numPr>
        <w:autoSpaceDE w:val="0"/>
        <w:autoSpaceDN w:val="0"/>
        <w:adjustRightInd w:val="0"/>
        <w:rPr>
          <w:rFonts w:ascii="Century Gothic" w:hAnsi="Century Gothic" w:cs="Calibri"/>
          <w:b/>
          <w:bCs/>
          <w:color w:val="000000"/>
          <w:sz w:val="20"/>
          <w:szCs w:val="20"/>
          <w:lang w:eastAsia="en-US"/>
        </w:rPr>
      </w:pPr>
      <w:r w:rsidRPr="00EF3448">
        <w:rPr>
          <w:rFonts w:ascii="Century Gothic" w:hAnsi="Century Gothic" w:cs="Calibri"/>
          <w:b/>
          <w:bCs/>
          <w:color w:val="000000"/>
          <w:sz w:val="20"/>
          <w:szCs w:val="20"/>
          <w:lang w:eastAsia="en-US"/>
        </w:rPr>
        <w:t xml:space="preserve">Teacher pension scheme </w:t>
      </w:r>
    </w:p>
    <w:p w14:paraId="41490339" w14:textId="77777777" w:rsidR="009A21A7" w:rsidRPr="00EF3448" w:rsidRDefault="009A21A7" w:rsidP="00BF09B9">
      <w:pPr>
        <w:pStyle w:val="ListParagraph"/>
        <w:numPr>
          <w:ilvl w:val="0"/>
          <w:numId w:val="49"/>
        </w:numPr>
        <w:autoSpaceDE w:val="0"/>
        <w:autoSpaceDN w:val="0"/>
        <w:adjustRightInd w:val="0"/>
        <w:spacing w:after="59"/>
        <w:rPr>
          <w:rFonts w:ascii="Century Gothic" w:hAnsi="Century Gothic" w:cs="Calibri"/>
          <w:b/>
          <w:color w:val="000000"/>
          <w:sz w:val="20"/>
          <w:szCs w:val="20"/>
          <w:lang w:eastAsia="en-US"/>
        </w:rPr>
      </w:pPr>
      <w:r w:rsidRPr="00EF3448">
        <w:rPr>
          <w:rFonts w:ascii="Century Gothic" w:hAnsi="Century Gothic" w:cs="Calibri"/>
          <w:b/>
          <w:color w:val="000000"/>
          <w:sz w:val="20"/>
          <w:szCs w:val="20"/>
          <w:lang w:eastAsia="en-US"/>
        </w:rPr>
        <w:t>A school with the drive and determination to make a difference in the lives of the children in serves</w:t>
      </w:r>
      <w:r w:rsidR="000E409B" w:rsidRPr="00EF3448">
        <w:rPr>
          <w:rFonts w:ascii="Century Gothic" w:hAnsi="Century Gothic" w:cs="Calibri"/>
          <w:b/>
          <w:color w:val="000000"/>
          <w:sz w:val="20"/>
          <w:szCs w:val="20"/>
          <w:lang w:eastAsia="en-US"/>
        </w:rPr>
        <w:t>.</w:t>
      </w:r>
    </w:p>
    <w:p w14:paraId="4149033B" w14:textId="4855943A" w:rsidR="009A21A7" w:rsidRPr="00EF3448" w:rsidRDefault="009A21A7" w:rsidP="00BF09B9">
      <w:pPr>
        <w:pStyle w:val="ListParagraph"/>
        <w:numPr>
          <w:ilvl w:val="0"/>
          <w:numId w:val="49"/>
        </w:numPr>
        <w:autoSpaceDE w:val="0"/>
        <w:autoSpaceDN w:val="0"/>
        <w:adjustRightInd w:val="0"/>
        <w:spacing w:after="59"/>
        <w:rPr>
          <w:rFonts w:ascii="Century Gothic" w:hAnsi="Century Gothic" w:cs="Calibri"/>
          <w:b/>
          <w:color w:val="000000"/>
          <w:sz w:val="20"/>
          <w:szCs w:val="20"/>
          <w:lang w:eastAsia="en-US"/>
        </w:rPr>
      </w:pPr>
      <w:r w:rsidRPr="00EF3448">
        <w:rPr>
          <w:rFonts w:ascii="Century Gothic" w:hAnsi="Century Gothic" w:cs="Calibri"/>
          <w:b/>
          <w:color w:val="000000"/>
          <w:sz w:val="20"/>
          <w:szCs w:val="20"/>
          <w:lang w:eastAsia="en-US"/>
        </w:rPr>
        <w:t>A supportive, dedicated and dynamic staff team offering high quality professional learning opportunities</w:t>
      </w:r>
      <w:r w:rsidR="000E25F7">
        <w:rPr>
          <w:rFonts w:ascii="Century Gothic" w:hAnsi="Century Gothic" w:cs="Calibri"/>
          <w:b/>
          <w:color w:val="000000"/>
          <w:sz w:val="20"/>
          <w:szCs w:val="20"/>
          <w:lang w:eastAsia="en-US"/>
        </w:rPr>
        <w:t>.</w:t>
      </w:r>
    </w:p>
    <w:p w14:paraId="4149033C" w14:textId="77777777" w:rsidR="009A21A7" w:rsidRPr="00EF3448" w:rsidRDefault="009A21A7" w:rsidP="00BF09B9">
      <w:pPr>
        <w:pStyle w:val="ListParagraph"/>
        <w:numPr>
          <w:ilvl w:val="0"/>
          <w:numId w:val="49"/>
        </w:numPr>
        <w:autoSpaceDE w:val="0"/>
        <w:autoSpaceDN w:val="0"/>
        <w:adjustRightInd w:val="0"/>
        <w:spacing w:after="59"/>
        <w:rPr>
          <w:rFonts w:ascii="Century Gothic" w:hAnsi="Century Gothic" w:cs="Calibri"/>
          <w:b/>
          <w:color w:val="000000"/>
          <w:sz w:val="20"/>
          <w:szCs w:val="20"/>
          <w:lang w:eastAsia="en-US"/>
        </w:rPr>
      </w:pPr>
      <w:r w:rsidRPr="00EF3448">
        <w:rPr>
          <w:rFonts w:ascii="Century Gothic" w:hAnsi="Century Gothic" w:cs="Calibri"/>
          <w:b/>
          <w:color w:val="000000"/>
          <w:sz w:val="20"/>
          <w:szCs w:val="20"/>
          <w:lang w:eastAsia="en-US"/>
        </w:rPr>
        <w:t>A school on an exciting journey of expansion as it continues to grow to two form entry.</w:t>
      </w:r>
    </w:p>
    <w:p w14:paraId="4149033D" w14:textId="77777777" w:rsidR="009A21A7" w:rsidRPr="00EF3448" w:rsidRDefault="009A21A7" w:rsidP="009A21A7">
      <w:pPr>
        <w:autoSpaceDE w:val="0"/>
        <w:autoSpaceDN w:val="0"/>
        <w:adjustRightInd w:val="0"/>
        <w:jc w:val="center"/>
        <w:rPr>
          <w:rFonts w:ascii="Century Gothic" w:hAnsi="Century Gothic" w:cs="Calibri"/>
          <w:color w:val="000000"/>
          <w:sz w:val="20"/>
          <w:szCs w:val="20"/>
          <w:lang w:eastAsia="en-US"/>
        </w:rPr>
      </w:pPr>
    </w:p>
    <w:p w14:paraId="4149033E" w14:textId="5A553C8B" w:rsidR="00BF09B9" w:rsidRPr="00EF3448" w:rsidRDefault="00BF09B9" w:rsidP="00BF09B9">
      <w:pPr>
        <w:rPr>
          <w:rFonts w:ascii="Century Gothic" w:hAnsi="Century Gothic" w:cs="Calibri"/>
          <w:color w:val="000000"/>
          <w:sz w:val="20"/>
          <w:szCs w:val="20"/>
        </w:rPr>
      </w:pPr>
      <w:r w:rsidRPr="00EF3448">
        <w:rPr>
          <w:rFonts w:ascii="Century Gothic" w:hAnsi="Century Gothic" w:cs="Calibri"/>
          <w:color w:val="000000"/>
          <w:sz w:val="20"/>
          <w:szCs w:val="20"/>
        </w:rPr>
        <w:t xml:space="preserve">Closing date: </w:t>
      </w:r>
      <w:r w:rsidR="00CC12FD">
        <w:rPr>
          <w:rFonts w:ascii="Century Gothic" w:hAnsi="Century Gothic" w:cs="Calibri"/>
          <w:color w:val="000000"/>
          <w:sz w:val="20"/>
          <w:szCs w:val="20"/>
        </w:rPr>
        <w:t>24</w:t>
      </w:r>
      <w:r w:rsidRPr="00EF3448">
        <w:rPr>
          <w:rFonts w:ascii="Century Gothic" w:hAnsi="Century Gothic" w:cs="Calibri"/>
          <w:color w:val="000000"/>
          <w:sz w:val="20"/>
          <w:szCs w:val="20"/>
          <w:vertAlign w:val="superscript"/>
        </w:rPr>
        <w:t>th</w:t>
      </w:r>
      <w:r w:rsidRPr="00EF3448">
        <w:rPr>
          <w:rFonts w:ascii="Century Gothic" w:hAnsi="Century Gothic" w:cs="Calibri"/>
          <w:color w:val="000000"/>
          <w:sz w:val="20"/>
          <w:szCs w:val="20"/>
        </w:rPr>
        <w:t xml:space="preserve"> April  </w:t>
      </w:r>
    </w:p>
    <w:p w14:paraId="4149033F" w14:textId="77777777" w:rsidR="00BF09B9" w:rsidRPr="00EF3448" w:rsidRDefault="00BF09B9" w:rsidP="00BF09B9">
      <w:pPr>
        <w:rPr>
          <w:rFonts w:ascii="Century Gothic" w:hAnsi="Century Gothic" w:cs="Calibri"/>
          <w:color w:val="000000"/>
          <w:sz w:val="20"/>
          <w:szCs w:val="20"/>
        </w:rPr>
      </w:pPr>
    </w:p>
    <w:p w14:paraId="41490340" w14:textId="0B33F934" w:rsidR="009A21A7" w:rsidRPr="00EF3448" w:rsidRDefault="00BF09B9" w:rsidP="00BF09B9">
      <w:pPr>
        <w:rPr>
          <w:rFonts w:ascii="Century Gothic" w:hAnsi="Century Gothic" w:cs="Calibri"/>
          <w:b/>
          <w:color w:val="000000"/>
          <w:sz w:val="20"/>
          <w:szCs w:val="20"/>
          <w:lang w:eastAsia="en-US"/>
        </w:rPr>
      </w:pPr>
      <w:r w:rsidRPr="00EF3448">
        <w:rPr>
          <w:rFonts w:ascii="Century Gothic" w:hAnsi="Century Gothic" w:cs="Calibri"/>
          <w:color w:val="000000"/>
          <w:sz w:val="20"/>
          <w:szCs w:val="20"/>
        </w:rPr>
        <w:t xml:space="preserve">Interviews in the week of the </w:t>
      </w:r>
      <w:r w:rsidR="00CC12FD">
        <w:rPr>
          <w:rFonts w:ascii="Century Gothic" w:hAnsi="Century Gothic" w:cs="Calibri"/>
          <w:color w:val="000000"/>
          <w:sz w:val="20"/>
          <w:szCs w:val="20"/>
        </w:rPr>
        <w:t>30</w:t>
      </w:r>
      <w:r w:rsidR="00CC12FD">
        <w:rPr>
          <w:rFonts w:ascii="Century Gothic" w:hAnsi="Century Gothic" w:cs="Calibri"/>
          <w:color w:val="000000"/>
          <w:sz w:val="20"/>
          <w:szCs w:val="20"/>
          <w:vertAlign w:val="superscript"/>
        </w:rPr>
        <w:t>th</w:t>
      </w:r>
      <w:r w:rsidRPr="00EF3448">
        <w:rPr>
          <w:rFonts w:ascii="Century Gothic" w:hAnsi="Century Gothic" w:cs="Calibri"/>
          <w:color w:val="000000"/>
          <w:sz w:val="20"/>
          <w:szCs w:val="20"/>
        </w:rPr>
        <w:t xml:space="preserve"> April </w:t>
      </w:r>
    </w:p>
    <w:p w14:paraId="41490341" w14:textId="77777777" w:rsidR="00E82D8F" w:rsidRPr="00EF3448" w:rsidRDefault="00E82D8F" w:rsidP="009A21A7">
      <w:pPr>
        <w:autoSpaceDE w:val="0"/>
        <w:autoSpaceDN w:val="0"/>
        <w:adjustRightInd w:val="0"/>
        <w:jc w:val="center"/>
        <w:rPr>
          <w:rFonts w:ascii="Century Gothic" w:hAnsi="Century Gothic" w:cs="Calibri"/>
          <w:b/>
          <w:color w:val="000000"/>
          <w:sz w:val="20"/>
          <w:szCs w:val="20"/>
          <w:lang w:eastAsia="en-US"/>
        </w:rPr>
      </w:pPr>
    </w:p>
    <w:p w14:paraId="41490343" w14:textId="77777777" w:rsidR="00F86F3C" w:rsidRPr="00EF3448" w:rsidRDefault="00F86F3C" w:rsidP="009A21A7">
      <w:pPr>
        <w:rPr>
          <w:rFonts w:ascii="Century Gothic" w:hAnsi="Century Gothic" w:cstheme="minorHAnsi"/>
          <w:sz w:val="20"/>
          <w:szCs w:val="20"/>
        </w:rPr>
      </w:pPr>
    </w:p>
    <w:p w14:paraId="41490344" w14:textId="77777777" w:rsidR="00853EBF" w:rsidRPr="00EF3448" w:rsidRDefault="00363694" w:rsidP="00853EBF">
      <w:pPr>
        <w:autoSpaceDE w:val="0"/>
        <w:autoSpaceDN w:val="0"/>
        <w:adjustRightInd w:val="0"/>
        <w:rPr>
          <w:rFonts w:ascii="Century Gothic" w:eastAsiaTheme="minorHAnsi" w:hAnsi="Century Gothic" w:cs="Arial"/>
          <w:color w:val="000000"/>
          <w:sz w:val="20"/>
          <w:szCs w:val="20"/>
          <w:lang w:eastAsia="en-US"/>
        </w:rPr>
      </w:pPr>
      <w:r w:rsidRPr="00EF3448">
        <w:rPr>
          <w:rFonts w:ascii="Century Gothic" w:eastAsiaTheme="minorHAnsi" w:hAnsi="Century Gothic" w:cs="Arial"/>
          <w:color w:val="000000"/>
          <w:sz w:val="20"/>
          <w:szCs w:val="20"/>
          <w:lang w:eastAsia="en-US"/>
        </w:rPr>
        <w:t xml:space="preserve">More information can be found on our website:  </w:t>
      </w:r>
      <w:hyperlink r:id="rId14" w:history="1">
        <w:r w:rsidRPr="00EF3448">
          <w:rPr>
            <w:rStyle w:val="Hyperlink"/>
            <w:rFonts w:ascii="Century Gothic" w:eastAsiaTheme="minorHAnsi" w:hAnsi="Century Gothic" w:cs="Arial"/>
            <w:sz w:val="20"/>
            <w:szCs w:val="20"/>
            <w:lang w:eastAsia="en-US"/>
          </w:rPr>
          <w:t>https://www.fieldheadcarr.leeds.sch.uk/</w:t>
        </w:r>
      </w:hyperlink>
    </w:p>
    <w:p w14:paraId="41490345" w14:textId="77777777" w:rsidR="00363694" w:rsidRPr="00EF3448" w:rsidRDefault="00363694" w:rsidP="00853EBF">
      <w:pPr>
        <w:autoSpaceDE w:val="0"/>
        <w:autoSpaceDN w:val="0"/>
        <w:adjustRightInd w:val="0"/>
        <w:rPr>
          <w:rFonts w:ascii="Century Gothic" w:eastAsiaTheme="minorHAnsi" w:hAnsi="Century Gothic" w:cs="Arial"/>
          <w:color w:val="000000"/>
          <w:sz w:val="20"/>
          <w:szCs w:val="20"/>
          <w:lang w:eastAsia="en-US"/>
        </w:rPr>
      </w:pPr>
    </w:p>
    <w:p w14:paraId="41490346" w14:textId="77777777" w:rsidR="00F86F3C" w:rsidRPr="00EF3448" w:rsidRDefault="00F86F3C" w:rsidP="008F6EEF">
      <w:pPr>
        <w:autoSpaceDE w:val="0"/>
        <w:autoSpaceDN w:val="0"/>
        <w:adjustRightInd w:val="0"/>
        <w:rPr>
          <w:rFonts w:ascii="Century Gothic" w:eastAsiaTheme="minorHAnsi" w:hAnsi="Century Gothic" w:cstheme="minorHAnsi"/>
          <w:sz w:val="20"/>
          <w:szCs w:val="20"/>
          <w:lang w:eastAsia="en-US"/>
        </w:rPr>
      </w:pPr>
    </w:p>
    <w:p w14:paraId="41490347" w14:textId="77777777" w:rsidR="00BF73E5" w:rsidRPr="00EF3448" w:rsidRDefault="00BF73E5" w:rsidP="008F6EEF">
      <w:pPr>
        <w:autoSpaceDE w:val="0"/>
        <w:autoSpaceDN w:val="0"/>
        <w:adjustRightInd w:val="0"/>
        <w:rPr>
          <w:rFonts w:ascii="Century Gothic" w:eastAsiaTheme="minorHAnsi" w:hAnsi="Century Gothic" w:cstheme="minorHAnsi"/>
          <w:sz w:val="20"/>
          <w:szCs w:val="20"/>
          <w:lang w:eastAsia="en-US"/>
        </w:rPr>
      </w:pPr>
    </w:p>
    <w:p w14:paraId="41490348" w14:textId="77777777" w:rsidR="00D70028" w:rsidRPr="00EF3448" w:rsidRDefault="00D70028" w:rsidP="008F6EEF">
      <w:pPr>
        <w:autoSpaceDE w:val="0"/>
        <w:autoSpaceDN w:val="0"/>
        <w:adjustRightInd w:val="0"/>
        <w:rPr>
          <w:rFonts w:ascii="Century Gothic" w:eastAsiaTheme="minorHAnsi" w:hAnsi="Century Gothic" w:cstheme="minorHAnsi"/>
          <w:sz w:val="20"/>
          <w:szCs w:val="20"/>
          <w:lang w:eastAsia="en-US"/>
        </w:rPr>
      </w:pPr>
    </w:p>
    <w:p w14:paraId="41490349" w14:textId="77777777" w:rsidR="00D70028" w:rsidRPr="00EF3448" w:rsidRDefault="00D70028" w:rsidP="008F6EEF">
      <w:pPr>
        <w:autoSpaceDE w:val="0"/>
        <w:autoSpaceDN w:val="0"/>
        <w:adjustRightInd w:val="0"/>
        <w:rPr>
          <w:rFonts w:ascii="Century Gothic" w:eastAsiaTheme="minorHAnsi" w:hAnsi="Century Gothic" w:cstheme="minorHAnsi"/>
          <w:sz w:val="20"/>
          <w:szCs w:val="20"/>
          <w:lang w:eastAsia="en-US"/>
        </w:rPr>
      </w:pPr>
    </w:p>
    <w:p w14:paraId="4149034A"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4B"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4C"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4D"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4E"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4F"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0"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1"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2"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3"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4"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5"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6"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7"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8"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9"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A"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B" w14:textId="77777777" w:rsidR="00F673D5" w:rsidRPr="00EF3448" w:rsidRDefault="00F673D5" w:rsidP="008F6EEF">
      <w:pPr>
        <w:autoSpaceDE w:val="0"/>
        <w:autoSpaceDN w:val="0"/>
        <w:adjustRightInd w:val="0"/>
        <w:rPr>
          <w:rFonts w:ascii="Century Gothic" w:eastAsiaTheme="minorHAnsi" w:hAnsi="Century Gothic" w:cstheme="minorHAnsi"/>
          <w:sz w:val="22"/>
          <w:szCs w:val="22"/>
          <w:lang w:eastAsia="en-US"/>
        </w:rPr>
      </w:pPr>
    </w:p>
    <w:p w14:paraId="4149035C"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5D"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5E"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5F"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60"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61"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62" w14:textId="77777777" w:rsidR="00D70028" w:rsidRPr="00EF3448" w:rsidRDefault="00D70028" w:rsidP="008F6EEF">
      <w:pPr>
        <w:autoSpaceDE w:val="0"/>
        <w:autoSpaceDN w:val="0"/>
        <w:adjustRightInd w:val="0"/>
        <w:rPr>
          <w:rFonts w:ascii="Century Gothic" w:eastAsiaTheme="minorHAnsi" w:hAnsi="Century Gothic" w:cstheme="minorHAnsi"/>
          <w:sz w:val="22"/>
          <w:szCs w:val="22"/>
          <w:lang w:eastAsia="en-US"/>
        </w:rPr>
      </w:pPr>
    </w:p>
    <w:p w14:paraId="41490363" w14:textId="77777777" w:rsidR="00BF73E5" w:rsidRPr="00EF3448" w:rsidRDefault="00BF73E5" w:rsidP="00BF73E5">
      <w:pPr>
        <w:jc w:val="center"/>
        <w:rPr>
          <w:rFonts w:ascii="Century Gothic" w:hAnsi="Century Gothic"/>
          <w:b/>
        </w:rPr>
      </w:pPr>
      <w:r w:rsidRPr="00EF3448">
        <w:rPr>
          <w:rFonts w:ascii="Century Gothic" w:hAnsi="Century Gothic"/>
          <w:b/>
        </w:rPr>
        <w:lastRenderedPageBreak/>
        <w:t>School Job Description</w:t>
      </w:r>
    </w:p>
    <w:p w14:paraId="41490364" w14:textId="77777777" w:rsidR="00BF73E5" w:rsidRPr="00EF3448" w:rsidRDefault="00BF73E5" w:rsidP="00BF73E5">
      <w:pPr>
        <w:jc w:val="center"/>
        <w:rPr>
          <w:rFonts w:ascii="Century Gothic" w:hAnsi="Century Gothic"/>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67" w14:textId="77777777" w:rsidTr="00892D7B">
        <w:trPr>
          <w:cantSplit/>
        </w:trPr>
        <w:tc>
          <w:tcPr>
            <w:tcW w:w="10740" w:type="dxa"/>
          </w:tcPr>
          <w:p w14:paraId="41490365"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School</w:t>
            </w:r>
          </w:p>
          <w:p w14:paraId="41490366" w14:textId="77777777" w:rsidR="00BF73E5" w:rsidRPr="00EF3448" w:rsidRDefault="00BF73E5" w:rsidP="00892D7B">
            <w:pPr>
              <w:pStyle w:val="Header"/>
              <w:rPr>
                <w:rFonts w:ascii="Century Gothic" w:hAnsi="Century Gothic"/>
                <w:sz w:val="20"/>
                <w:szCs w:val="20"/>
              </w:rPr>
            </w:pPr>
            <w:proofErr w:type="spellStart"/>
            <w:r w:rsidRPr="00EF3448">
              <w:rPr>
                <w:rFonts w:ascii="Century Gothic" w:hAnsi="Century Gothic"/>
                <w:sz w:val="20"/>
                <w:szCs w:val="20"/>
              </w:rPr>
              <w:t>Fieldhead</w:t>
            </w:r>
            <w:proofErr w:type="spellEnd"/>
            <w:r w:rsidRPr="00EF3448">
              <w:rPr>
                <w:rFonts w:ascii="Century Gothic" w:hAnsi="Century Gothic"/>
                <w:sz w:val="20"/>
                <w:szCs w:val="20"/>
              </w:rPr>
              <w:t xml:space="preserve"> </w:t>
            </w:r>
            <w:proofErr w:type="spellStart"/>
            <w:r w:rsidRPr="00EF3448">
              <w:rPr>
                <w:rFonts w:ascii="Century Gothic" w:hAnsi="Century Gothic"/>
                <w:sz w:val="20"/>
                <w:szCs w:val="20"/>
              </w:rPr>
              <w:t>Carr</w:t>
            </w:r>
            <w:proofErr w:type="spellEnd"/>
            <w:r w:rsidRPr="00EF3448">
              <w:rPr>
                <w:rFonts w:ascii="Century Gothic" w:hAnsi="Century Gothic"/>
                <w:sz w:val="20"/>
                <w:szCs w:val="20"/>
              </w:rPr>
              <w:t xml:space="preserve"> Primary School</w:t>
            </w:r>
          </w:p>
        </w:tc>
      </w:tr>
    </w:tbl>
    <w:p w14:paraId="41490368"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2410"/>
        <w:gridCol w:w="3119"/>
      </w:tblGrid>
      <w:tr w:rsidR="00BF73E5" w:rsidRPr="00EF3448" w14:paraId="4149036F" w14:textId="77777777" w:rsidTr="00892D7B">
        <w:trPr>
          <w:cantSplit/>
        </w:trPr>
        <w:tc>
          <w:tcPr>
            <w:tcW w:w="5211" w:type="dxa"/>
          </w:tcPr>
          <w:p w14:paraId="41490369"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Post Title</w:t>
            </w:r>
          </w:p>
          <w:p w14:paraId="4149036A" w14:textId="77777777" w:rsidR="00BF73E5" w:rsidRPr="00EF3448" w:rsidRDefault="00BF73E5" w:rsidP="00892D7B">
            <w:pPr>
              <w:pStyle w:val="Header"/>
              <w:rPr>
                <w:rFonts w:ascii="Century Gothic" w:hAnsi="Century Gothic"/>
                <w:sz w:val="20"/>
                <w:szCs w:val="20"/>
              </w:rPr>
            </w:pPr>
            <w:r w:rsidRPr="00EF3448">
              <w:rPr>
                <w:rFonts w:ascii="Century Gothic" w:hAnsi="Century Gothic"/>
                <w:sz w:val="20"/>
                <w:szCs w:val="20"/>
              </w:rPr>
              <w:t xml:space="preserve">Class Teacher </w:t>
            </w:r>
          </w:p>
        </w:tc>
        <w:tc>
          <w:tcPr>
            <w:tcW w:w="2410" w:type="dxa"/>
          </w:tcPr>
          <w:p w14:paraId="4149036B" w14:textId="77777777" w:rsidR="00BF73E5" w:rsidRPr="00EF3448" w:rsidRDefault="00BF73E5" w:rsidP="00892D7B">
            <w:pPr>
              <w:pStyle w:val="Heading3"/>
              <w:rPr>
                <w:rFonts w:ascii="Century Gothic" w:hAnsi="Century Gothic"/>
                <w:sz w:val="20"/>
                <w:szCs w:val="20"/>
              </w:rPr>
            </w:pPr>
            <w:r w:rsidRPr="00EF3448">
              <w:rPr>
                <w:rFonts w:ascii="Century Gothic" w:hAnsi="Century Gothic"/>
                <w:sz w:val="20"/>
                <w:szCs w:val="20"/>
              </w:rPr>
              <w:t>GRADE</w:t>
            </w:r>
          </w:p>
          <w:p w14:paraId="4149036C" w14:textId="77777777" w:rsidR="00BF73E5" w:rsidRPr="00EF3448" w:rsidRDefault="00BF73E5" w:rsidP="00892D7B">
            <w:pPr>
              <w:rPr>
                <w:rFonts w:ascii="Century Gothic" w:hAnsi="Century Gothic"/>
                <w:sz w:val="20"/>
                <w:szCs w:val="20"/>
              </w:rPr>
            </w:pPr>
            <w:r w:rsidRPr="00EF3448">
              <w:rPr>
                <w:rFonts w:ascii="Century Gothic" w:hAnsi="Century Gothic"/>
                <w:sz w:val="20"/>
                <w:szCs w:val="20"/>
              </w:rPr>
              <w:t>MPS</w:t>
            </w:r>
            <w:r w:rsidR="00EF3448" w:rsidRPr="00EF3448">
              <w:rPr>
                <w:rFonts w:ascii="Century Gothic" w:hAnsi="Century Gothic"/>
                <w:sz w:val="20"/>
                <w:szCs w:val="20"/>
              </w:rPr>
              <w:t xml:space="preserve"> (UPS considered)</w:t>
            </w:r>
          </w:p>
        </w:tc>
        <w:tc>
          <w:tcPr>
            <w:tcW w:w="3119" w:type="dxa"/>
          </w:tcPr>
          <w:p w14:paraId="4149036D" w14:textId="77777777" w:rsidR="00BF73E5" w:rsidRPr="00EF3448" w:rsidRDefault="00BF73E5" w:rsidP="00892D7B">
            <w:pPr>
              <w:pStyle w:val="Heading3"/>
              <w:rPr>
                <w:rFonts w:ascii="Century Gothic" w:hAnsi="Century Gothic"/>
                <w:sz w:val="20"/>
                <w:szCs w:val="20"/>
              </w:rPr>
            </w:pPr>
            <w:r w:rsidRPr="00EF3448">
              <w:rPr>
                <w:rFonts w:ascii="Century Gothic" w:hAnsi="Century Gothic"/>
                <w:sz w:val="20"/>
                <w:szCs w:val="20"/>
              </w:rPr>
              <w:t>Post Ref</w:t>
            </w:r>
          </w:p>
          <w:p w14:paraId="4149036E" w14:textId="77777777" w:rsidR="00BF73E5" w:rsidRPr="00EF3448" w:rsidRDefault="00BF73E5" w:rsidP="00892D7B">
            <w:pPr>
              <w:rPr>
                <w:rFonts w:ascii="Century Gothic" w:hAnsi="Century Gothic" w:cs="Arial"/>
                <w:sz w:val="20"/>
                <w:szCs w:val="20"/>
              </w:rPr>
            </w:pPr>
          </w:p>
        </w:tc>
      </w:tr>
    </w:tbl>
    <w:p w14:paraId="41490370"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73" w14:textId="77777777" w:rsidTr="00892D7B">
        <w:trPr>
          <w:cantSplit/>
        </w:trPr>
        <w:tc>
          <w:tcPr>
            <w:tcW w:w="10740" w:type="dxa"/>
          </w:tcPr>
          <w:p w14:paraId="41490371"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Post(s) to which directly responsible</w:t>
            </w:r>
          </w:p>
          <w:p w14:paraId="41490372" w14:textId="77777777" w:rsidR="00BF73E5" w:rsidRPr="00EF3448" w:rsidRDefault="00BF73E5" w:rsidP="00892D7B">
            <w:pPr>
              <w:rPr>
                <w:rFonts w:ascii="Century Gothic" w:hAnsi="Century Gothic"/>
                <w:sz w:val="20"/>
                <w:szCs w:val="20"/>
              </w:rPr>
            </w:pPr>
            <w:r w:rsidRPr="00EF3448">
              <w:rPr>
                <w:rFonts w:ascii="Century Gothic" w:hAnsi="Century Gothic"/>
                <w:sz w:val="20"/>
                <w:szCs w:val="20"/>
              </w:rPr>
              <w:t>Immediate line manager</w:t>
            </w:r>
          </w:p>
        </w:tc>
      </w:tr>
    </w:tbl>
    <w:p w14:paraId="41490374"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77" w14:textId="77777777" w:rsidTr="00892D7B">
        <w:trPr>
          <w:cantSplit/>
        </w:trPr>
        <w:tc>
          <w:tcPr>
            <w:tcW w:w="10740" w:type="dxa"/>
          </w:tcPr>
          <w:p w14:paraId="41490375"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Post(s) for which directly responsible</w:t>
            </w:r>
          </w:p>
          <w:p w14:paraId="41490376" w14:textId="77777777" w:rsidR="00BF73E5" w:rsidRPr="00EF3448" w:rsidRDefault="00BF73E5" w:rsidP="00892D7B">
            <w:pPr>
              <w:rPr>
                <w:rFonts w:ascii="Century Gothic" w:hAnsi="Century Gothic"/>
                <w:sz w:val="20"/>
                <w:szCs w:val="20"/>
              </w:rPr>
            </w:pPr>
          </w:p>
        </w:tc>
      </w:tr>
    </w:tbl>
    <w:p w14:paraId="41490378" w14:textId="77777777" w:rsidR="00BF73E5" w:rsidRPr="00EF3448" w:rsidRDefault="00BF73E5" w:rsidP="00BF73E5">
      <w:pPr>
        <w:rPr>
          <w:rFonts w:ascii="Century Gothic" w:hAnsi="Century Gothic"/>
          <w:sz w:val="20"/>
          <w:szCs w:val="20"/>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BF73E5" w:rsidRPr="00EF3448" w14:paraId="4149037E" w14:textId="77777777" w:rsidTr="00892D7B">
        <w:trPr>
          <w:cantSplit/>
        </w:trPr>
        <w:tc>
          <w:tcPr>
            <w:tcW w:w="10774" w:type="dxa"/>
          </w:tcPr>
          <w:p w14:paraId="41490379" w14:textId="77777777" w:rsidR="00BF73E5" w:rsidRPr="00EF3448" w:rsidRDefault="00BF73E5" w:rsidP="00892D7B">
            <w:pPr>
              <w:rPr>
                <w:rFonts w:ascii="Century Gothic" w:hAnsi="Century Gothic"/>
                <w:sz w:val="20"/>
                <w:szCs w:val="20"/>
              </w:rPr>
            </w:pPr>
            <w:r w:rsidRPr="00EF3448">
              <w:rPr>
                <w:rFonts w:ascii="Century Gothic" w:hAnsi="Century Gothic"/>
                <w:b/>
                <w:sz w:val="20"/>
                <w:szCs w:val="20"/>
              </w:rPr>
              <w:t>Purpose of job</w:t>
            </w:r>
          </w:p>
          <w:p w14:paraId="4149037A" w14:textId="77777777" w:rsidR="00BF73E5" w:rsidRPr="00EF3448" w:rsidRDefault="00BF73E5" w:rsidP="009308D8">
            <w:pPr>
              <w:jc w:val="both"/>
              <w:rPr>
                <w:rFonts w:ascii="Century Gothic" w:hAnsi="Century Gothic" w:cs="Arial"/>
                <w:sz w:val="20"/>
                <w:szCs w:val="20"/>
              </w:rPr>
            </w:pPr>
            <w:r w:rsidRPr="00EF3448">
              <w:rPr>
                <w:rFonts w:ascii="Century Gothic" w:hAnsi="Century Gothic" w:cs="Arial"/>
                <w:sz w:val="20"/>
                <w:szCs w:val="20"/>
              </w:rPr>
              <w:t>To facilitate and encourage learning which enables students to achieve high standards; to share and support the corporate responsibility for the well-being, education and discipline of all students.</w:t>
            </w:r>
          </w:p>
          <w:p w14:paraId="4149037B" w14:textId="77777777" w:rsidR="00BF73E5" w:rsidRPr="00EF3448" w:rsidRDefault="00BF73E5" w:rsidP="009308D8">
            <w:pPr>
              <w:jc w:val="both"/>
              <w:rPr>
                <w:rFonts w:ascii="Century Gothic" w:hAnsi="Century Gothic" w:cs="Arial"/>
                <w:sz w:val="20"/>
                <w:szCs w:val="20"/>
              </w:rPr>
            </w:pPr>
          </w:p>
          <w:p w14:paraId="4149037C" w14:textId="77777777" w:rsidR="00BF73E5" w:rsidRPr="00EF3448" w:rsidRDefault="007C4077" w:rsidP="009308D8">
            <w:pPr>
              <w:pStyle w:val="BodyText"/>
              <w:jc w:val="both"/>
              <w:rPr>
                <w:rFonts w:ascii="Century Gothic" w:hAnsi="Century Gothic"/>
                <w:sz w:val="20"/>
                <w:szCs w:val="20"/>
              </w:rPr>
            </w:pPr>
            <w:r w:rsidRPr="00EF3448">
              <w:rPr>
                <w:rFonts w:ascii="Century Gothic" w:hAnsi="Century Gothic"/>
                <w:sz w:val="20"/>
                <w:szCs w:val="20"/>
              </w:rPr>
              <w:t xml:space="preserve">T  </w:t>
            </w:r>
            <w:r w:rsidR="009308D8" w:rsidRPr="00EF3448">
              <w:rPr>
                <w:rFonts w:ascii="Century Gothic" w:hAnsi="Century Gothic"/>
                <w:sz w:val="20"/>
                <w:szCs w:val="20"/>
              </w:rPr>
              <w:t xml:space="preserve"> Th</w:t>
            </w:r>
            <w:r w:rsidR="00BF73E5" w:rsidRPr="00EF3448">
              <w:rPr>
                <w:rFonts w:ascii="Century Gothic" w:hAnsi="Century Gothic"/>
                <w:sz w:val="20"/>
                <w:szCs w:val="20"/>
              </w:rPr>
              <w:t xml:space="preserve">e Job Description should be read alongside the range of professional duties of Teachers as set out in Teachers’ Pay and Conditions Document.  The </w:t>
            </w:r>
            <w:r w:rsidR="009308D8" w:rsidRPr="00EF3448">
              <w:rPr>
                <w:rFonts w:ascii="Century Gothic" w:hAnsi="Century Gothic"/>
                <w:sz w:val="20"/>
                <w:szCs w:val="20"/>
              </w:rPr>
              <w:t>post holder</w:t>
            </w:r>
            <w:r w:rsidR="00BF73E5" w:rsidRPr="00EF3448">
              <w:rPr>
                <w:rFonts w:ascii="Century Gothic" w:hAnsi="Century Gothic"/>
                <w:sz w:val="20"/>
                <w:szCs w:val="20"/>
              </w:rPr>
              <w:t xml:space="preserve"> will be expected to undertake duties in line with the Teaching Standards for qualified teachers and uphold these standards in addition to the professional code of the National College for Teaching and Leadership for England.</w:t>
            </w:r>
          </w:p>
          <w:p w14:paraId="4149037D" w14:textId="77777777" w:rsidR="00BF73E5" w:rsidRPr="00EF3448" w:rsidRDefault="00BF73E5" w:rsidP="00892D7B">
            <w:pPr>
              <w:jc w:val="both"/>
              <w:rPr>
                <w:rFonts w:ascii="Century Gothic" w:hAnsi="Century Gothic"/>
                <w:sz w:val="20"/>
                <w:szCs w:val="20"/>
              </w:rPr>
            </w:pPr>
          </w:p>
        </w:tc>
      </w:tr>
    </w:tbl>
    <w:p w14:paraId="4149037F"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B5" w14:textId="77777777" w:rsidTr="00892D7B">
        <w:tc>
          <w:tcPr>
            <w:tcW w:w="10740" w:type="dxa"/>
          </w:tcPr>
          <w:p w14:paraId="41490380" w14:textId="77777777" w:rsidR="00BF73E5" w:rsidRPr="00EF3448" w:rsidRDefault="00BF73E5" w:rsidP="00892D7B">
            <w:pPr>
              <w:rPr>
                <w:rFonts w:ascii="Century Gothic" w:hAnsi="Century Gothic"/>
                <w:b/>
                <w:sz w:val="20"/>
                <w:szCs w:val="20"/>
              </w:rPr>
            </w:pPr>
          </w:p>
          <w:p w14:paraId="41490381"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Responsibilities</w:t>
            </w:r>
          </w:p>
          <w:p w14:paraId="41490382" w14:textId="77777777" w:rsidR="00BF73E5" w:rsidRPr="00EF3448" w:rsidRDefault="00BF73E5" w:rsidP="00892D7B">
            <w:pPr>
              <w:rPr>
                <w:rFonts w:ascii="Century Gothic" w:hAnsi="Century Gothic" w:cs="Arial"/>
                <w:b/>
                <w:sz w:val="20"/>
                <w:szCs w:val="20"/>
              </w:rPr>
            </w:pPr>
          </w:p>
          <w:p w14:paraId="41490383" w14:textId="77777777" w:rsidR="00BF73E5" w:rsidRPr="00EF3448" w:rsidRDefault="00BF73E5" w:rsidP="00892D7B">
            <w:pPr>
              <w:ind w:left="360"/>
              <w:rPr>
                <w:rFonts w:ascii="Century Gothic" w:hAnsi="Century Gothic" w:cs="Arial"/>
                <w:b/>
                <w:sz w:val="20"/>
                <w:szCs w:val="20"/>
              </w:rPr>
            </w:pPr>
            <w:r w:rsidRPr="00EF3448">
              <w:rPr>
                <w:rFonts w:ascii="Century Gothic" w:hAnsi="Century Gothic" w:cs="Arial"/>
                <w:b/>
                <w:sz w:val="20"/>
                <w:szCs w:val="20"/>
              </w:rPr>
              <w:t>Teaching and Managing Pupil Learning</w:t>
            </w:r>
          </w:p>
          <w:p w14:paraId="41490384"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Ensure effective teaching of whole classes, groups and individuals so that teaching objectives are met, momentum and challenge are maintained, and best use is made of teaching time. </w:t>
            </w:r>
          </w:p>
          <w:p w14:paraId="41490385" w14:textId="77777777" w:rsidR="00BF73E5" w:rsidRPr="00EF3448" w:rsidRDefault="00BF73E5" w:rsidP="00892D7B">
            <w:pPr>
              <w:ind w:left="720"/>
              <w:rPr>
                <w:rFonts w:ascii="Century Gothic" w:hAnsi="Century Gothic" w:cs="Arial"/>
                <w:sz w:val="20"/>
                <w:szCs w:val="20"/>
              </w:rPr>
            </w:pPr>
          </w:p>
          <w:p w14:paraId="41490386"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Use teaching methods which keep pupils engaged, including stimulating pupils’ intellectual curiosity, effective questioning and response, clear presentation and good use of resources.</w:t>
            </w:r>
          </w:p>
          <w:p w14:paraId="41490387" w14:textId="77777777" w:rsidR="00BF73E5" w:rsidRPr="00EF3448" w:rsidRDefault="00BF73E5" w:rsidP="00892D7B">
            <w:pPr>
              <w:ind w:left="720"/>
              <w:rPr>
                <w:rFonts w:ascii="Century Gothic" w:hAnsi="Century Gothic" w:cs="Arial"/>
                <w:sz w:val="20"/>
                <w:szCs w:val="20"/>
              </w:rPr>
            </w:pPr>
            <w:r w:rsidRPr="00EF3448">
              <w:rPr>
                <w:rFonts w:ascii="Century Gothic" w:hAnsi="Century Gothic" w:cs="Arial"/>
                <w:sz w:val="20"/>
                <w:szCs w:val="20"/>
              </w:rPr>
              <w:t xml:space="preserve"> </w:t>
            </w:r>
          </w:p>
          <w:p w14:paraId="41490388"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Set high expectations for pupils' behaviour, establishing and maintaining a good standard of discipline through well-focused teaching and through positive and productive relationships.</w:t>
            </w:r>
          </w:p>
          <w:p w14:paraId="41490389" w14:textId="77777777" w:rsidR="00BF73E5" w:rsidRPr="00EF3448" w:rsidRDefault="00BF73E5" w:rsidP="00892D7B">
            <w:pPr>
              <w:ind w:left="720"/>
              <w:rPr>
                <w:rFonts w:ascii="Century Gothic" w:hAnsi="Century Gothic" w:cs="Arial"/>
                <w:sz w:val="20"/>
                <w:szCs w:val="20"/>
              </w:rPr>
            </w:pPr>
          </w:p>
          <w:p w14:paraId="4149038A" w14:textId="77777777" w:rsidR="00BF73E5" w:rsidRPr="00EF3448" w:rsidRDefault="00BF73E5" w:rsidP="00892D7B">
            <w:pPr>
              <w:ind w:left="360"/>
              <w:rPr>
                <w:rFonts w:ascii="Century Gothic" w:hAnsi="Century Gothic" w:cs="Arial"/>
                <w:b/>
                <w:sz w:val="20"/>
                <w:szCs w:val="20"/>
              </w:rPr>
            </w:pPr>
            <w:r w:rsidRPr="00EF3448">
              <w:rPr>
                <w:rFonts w:ascii="Century Gothic" w:hAnsi="Century Gothic" w:cs="Arial"/>
                <w:b/>
                <w:sz w:val="20"/>
                <w:szCs w:val="20"/>
              </w:rPr>
              <w:t>Planning and Setting Expectations/Pupil Achievement</w:t>
            </w:r>
          </w:p>
          <w:p w14:paraId="4149038B"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Identify clear teaching objectives, content, lesson structures and sequences appropriate to the subject matter and the pupils being taught. </w:t>
            </w:r>
          </w:p>
          <w:p w14:paraId="4149038C" w14:textId="77777777" w:rsidR="00BF73E5" w:rsidRPr="00EF3448" w:rsidRDefault="00BF73E5" w:rsidP="00892D7B">
            <w:pPr>
              <w:ind w:left="720"/>
              <w:rPr>
                <w:rFonts w:ascii="Century Gothic" w:hAnsi="Century Gothic" w:cs="Arial"/>
                <w:sz w:val="20"/>
                <w:szCs w:val="20"/>
              </w:rPr>
            </w:pPr>
          </w:p>
          <w:p w14:paraId="4149038D"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Set appropriate and demanding expectations for pupils’ learning and motivation. Set clear targets for pupils' learning, building on prior attainment. </w:t>
            </w:r>
          </w:p>
          <w:p w14:paraId="4149038E" w14:textId="77777777" w:rsidR="00BF73E5" w:rsidRPr="00EF3448" w:rsidRDefault="00BF73E5" w:rsidP="00892D7B">
            <w:pPr>
              <w:ind w:left="720"/>
              <w:rPr>
                <w:rFonts w:ascii="Century Gothic" w:hAnsi="Century Gothic" w:cs="Arial"/>
                <w:sz w:val="20"/>
                <w:szCs w:val="20"/>
              </w:rPr>
            </w:pPr>
          </w:p>
          <w:p w14:paraId="4149038F"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Identify pupils who have special educational needs, and know where to get help in order to give positive and targeted support. Implement and keep records on Individual Education Plans (IEPs).</w:t>
            </w:r>
          </w:p>
          <w:p w14:paraId="41490390" w14:textId="77777777" w:rsidR="00BF73E5" w:rsidRPr="00EF3448" w:rsidRDefault="00BF73E5" w:rsidP="00892D7B">
            <w:pPr>
              <w:ind w:left="720"/>
              <w:rPr>
                <w:rFonts w:ascii="Century Gothic" w:hAnsi="Century Gothic" w:cs="Arial"/>
                <w:sz w:val="20"/>
                <w:szCs w:val="20"/>
              </w:rPr>
            </w:pPr>
          </w:p>
          <w:p w14:paraId="41490391" w14:textId="77777777" w:rsidR="00BF73E5" w:rsidRPr="00EF3448" w:rsidRDefault="00BF73E5" w:rsidP="00892D7B">
            <w:pPr>
              <w:ind w:left="360"/>
              <w:rPr>
                <w:rFonts w:ascii="Century Gothic" w:hAnsi="Century Gothic" w:cs="Arial"/>
                <w:b/>
                <w:sz w:val="20"/>
                <w:szCs w:val="20"/>
              </w:rPr>
            </w:pPr>
            <w:r w:rsidRPr="00EF3448">
              <w:rPr>
                <w:rFonts w:ascii="Century Gothic" w:hAnsi="Century Gothic" w:cs="Arial"/>
                <w:b/>
                <w:sz w:val="20"/>
                <w:szCs w:val="20"/>
              </w:rPr>
              <w:t>Assessment and Evaluation</w:t>
            </w:r>
          </w:p>
          <w:p w14:paraId="41490392"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Assess how well learning objectives have been achieved and use this assessment for future teaching. </w:t>
            </w:r>
          </w:p>
          <w:p w14:paraId="41490393" w14:textId="77777777" w:rsidR="00BF73E5" w:rsidRPr="00EF3448" w:rsidRDefault="00BF73E5" w:rsidP="00892D7B">
            <w:pPr>
              <w:ind w:left="720"/>
              <w:rPr>
                <w:rFonts w:ascii="Century Gothic" w:hAnsi="Century Gothic" w:cs="Arial"/>
                <w:sz w:val="20"/>
                <w:szCs w:val="20"/>
              </w:rPr>
            </w:pPr>
          </w:p>
          <w:p w14:paraId="41490394"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Mark and monitor pupils’ class and homework providing constructive oral and written feedback, setting targets for pupils’ progress. </w:t>
            </w:r>
          </w:p>
          <w:p w14:paraId="41490395" w14:textId="77777777" w:rsidR="00BF73E5" w:rsidRPr="00EF3448" w:rsidRDefault="00BF73E5" w:rsidP="00892D7B">
            <w:pPr>
              <w:ind w:left="720"/>
              <w:rPr>
                <w:rFonts w:ascii="Century Gothic" w:hAnsi="Century Gothic" w:cs="Arial"/>
                <w:sz w:val="20"/>
                <w:szCs w:val="20"/>
              </w:rPr>
            </w:pPr>
          </w:p>
          <w:p w14:paraId="41490396"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When applicable, understand the demands expected of pupils in relation to the EYFS Curriculum.</w:t>
            </w:r>
          </w:p>
          <w:p w14:paraId="41490397" w14:textId="77777777" w:rsidR="00BF73E5" w:rsidRPr="00EF3448" w:rsidRDefault="00BF73E5" w:rsidP="00892D7B">
            <w:pPr>
              <w:ind w:left="720"/>
              <w:rPr>
                <w:rFonts w:ascii="Century Gothic" w:hAnsi="Century Gothic" w:cs="Arial"/>
                <w:sz w:val="20"/>
                <w:szCs w:val="20"/>
              </w:rPr>
            </w:pPr>
          </w:p>
          <w:p w14:paraId="41490398" w14:textId="77777777" w:rsidR="00BF73E5" w:rsidRPr="00EF3448" w:rsidRDefault="00BF73E5" w:rsidP="00892D7B">
            <w:pPr>
              <w:ind w:left="360"/>
              <w:rPr>
                <w:rFonts w:ascii="Century Gothic" w:hAnsi="Century Gothic" w:cs="Arial"/>
                <w:b/>
                <w:sz w:val="20"/>
                <w:szCs w:val="20"/>
              </w:rPr>
            </w:pPr>
            <w:r w:rsidRPr="00EF3448">
              <w:rPr>
                <w:rFonts w:ascii="Century Gothic" w:hAnsi="Century Gothic" w:cs="Arial"/>
                <w:b/>
                <w:sz w:val="20"/>
                <w:szCs w:val="20"/>
              </w:rPr>
              <w:lastRenderedPageBreak/>
              <w:t>Relationship with Parents and the Wider community</w:t>
            </w:r>
          </w:p>
          <w:p w14:paraId="41490399"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Prepare and present informative reports to parents. </w:t>
            </w:r>
          </w:p>
          <w:p w14:paraId="4149039A" w14:textId="77777777" w:rsidR="00BF73E5" w:rsidRPr="00EF3448" w:rsidRDefault="00BF73E5" w:rsidP="00892D7B">
            <w:pPr>
              <w:ind w:left="720"/>
              <w:rPr>
                <w:rFonts w:ascii="Century Gothic" w:hAnsi="Century Gothic" w:cs="Arial"/>
                <w:sz w:val="20"/>
                <w:szCs w:val="20"/>
              </w:rPr>
            </w:pPr>
          </w:p>
          <w:p w14:paraId="4149039B"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Provide opportunities to develop pupils' understanding by relating their learning to real and work-related examples, recognising that learning takes place outside the school context.</w:t>
            </w:r>
          </w:p>
          <w:p w14:paraId="4149039C" w14:textId="77777777" w:rsidR="00BF73E5" w:rsidRPr="00EF3448" w:rsidRDefault="00BF73E5" w:rsidP="00892D7B">
            <w:pPr>
              <w:ind w:left="720"/>
              <w:rPr>
                <w:rFonts w:ascii="Century Gothic" w:hAnsi="Century Gothic" w:cs="Arial"/>
                <w:sz w:val="20"/>
                <w:szCs w:val="20"/>
              </w:rPr>
            </w:pPr>
          </w:p>
          <w:p w14:paraId="4149039D"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Liaise with agencies responsible for pupils' welfare.</w:t>
            </w:r>
          </w:p>
          <w:p w14:paraId="4149039E" w14:textId="77777777" w:rsidR="00BF73E5" w:rsidRPr="00EF3448" w:rsidRDefault="00BF73E5" w:rsidP="00892D7B">
            <w:pPr>
              <w:ind w:left="720"/>
              <w:rPr>
                <w:rFonts w:ascii="Century Gothic" w:hAnsi="Century Gothic" w:cs="Arial"/>
                <w:sz w:val="20"/>
                <w:szCs w:val="20"/>
              </w:rPr>
            </w:pPr>
          </w:p>
          <w:p w14:paraId="4149039F" w14:textId="77777777" w:rsidR="00BF73E5" w:rsidRPr="00EF3448" w:rsidRDefault="00BF73E5" w:rsidP="00892D7B">
            <w:pPr>
              <w:ind w:left="360"/>
              <w:rPr>
                <w:rFonts w:ascii="Century Gothic" w:hAnsi="Century Gothic" w:cs="Arial"/>
                <w:b/>
                <w:sz w:val="20"/>
                <w:szCs w:val="20"/>
              </w:rPr>
            </w:pPr>
            <w:r w:rsidRPr="00EF3448">
              <w:rPr>
                <w:rFonts w:ascii="Century Gothic" w:hAnsi="Century Gothic" w:cs="Arial"/>
                <w:b/>
                <w:sz w:val="20"/>
                <w:szCs w:val="20"/>
              </w:rPr>
              <w:t>Manage Own Performance and Development</w:t>
            </w:r>
          </w:p>
          <w:p w14:paraId="414903A0"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Take responsibility for their own professional development and to keep up to date with research and developments in pedagogy and in the subjects they teach. </w:t>
            </w:r>
          </w:p>
          <w:p w14:paraId="414903A1" w14:textId="77777777" w:rsidR="00BF73E5" w:rsidRPr="00EF3448" w:rsidRDefault="00BF73E5" w:rsidP="00892D7B">
            <w:pPr>
              <w:ind w:left="720"/>
              <w:rPr>
                <w:rFonts w:ascii="Century Gothic" w:hAnsi="Century Gothic" w:cs="Arial"/>
                <w:sz w:val="20"/>
                <w:szCs w:val="20"/>
              </w:rPr>
            </w:pPr>
          </w:p>
          <w:p w14:paraId="414903A2"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Share corporate responsibility the implementation of school policies and practices. </w:t>
            </w:r>
          </w:p>
          <w:p w14:paraId="414903A3" w14:textId="77777777" w:rsidR="00BF73E5" w:rsidRPr="00EF3448" w:rsidRDefault="00BF73E5" w:rsidP="00892D7B">
            <w:pPr>
              <w:ind w:left="720"/>
              <w:rPr>
                <w:rFonts w:ascii="Century Gothic" w:hAnsi="Century Gothic" w:cs="Arial"/>
                <w:sz w:val="20"/>
                <w:szCs w:val="20"/>
              </w:rPr>
            </w:pPr>
          </w:p>
          <w:p w14:paraId="414903A4"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 xml:space="preserve">Set a good example to the pupils they teach in their presentation and their personal conduct. </w:t>
            </w:r>
          </w:p>
          <w:p w14:paraId="414903A5" w14:textId="77777777" w:rsidR="00BF73E5" w:rsidRPr="00EF3448" w:rsidRDefault="00BF73E5" w:rsidP="00892D7B">
            <w:pPr>
              <w:ind w:left="720"/>
              <w:rPr>
                <w:rFonts w:ascii="Century Gothic" w:hAnsi="Century Gothic" w:cs="Arial"/>
                <w:sz w:val="20"/>
                <w:szCs w:val="20"/>
              </w:rPr>
            </w:pPr>
          </w:p>
          <w:p w14:paraId="414903A6"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Evaluate their own teaching critically and use this to improve their effectiveness.</w:t>
            </w:r>
          </w:p>
          <w:p w14:paraId="414903A7" w14:textId="77777777" w:rsidR="00BF73E5" w:rsidRPr="00EF3448" w:rsidRDefault="00BF73E5" w:rsidP="00892D7B">
            <w:pPr>
              <w:ind w:left="720"/>
              <w:rPr>
                <w:rFonts w:ascii="Century Gothic" w:hAnsi="Century Gothic" w:cs="Arial"/>
                <w:sz w:val="20"/>
                <w:szCs w:val="20"/>
              </w:rPr>
            </w:pPr>
          </w:p>
          <w:p w14:paraId="414903A8"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Implements and follows school’s child protection policies and procedures.</w:t>
            </w:r>
          </w:p>
          <w:p w14:paraId="414903A9" w14:textId="77777777" w:rsidR="00BF73E5" w:rsidRPr="00EF3448" w:rsidRDefault="00BF73E5" w:rsidP="00892D7B">
            <w:pPr>
              <w:ind w:left="720"/>
              <w:rPr>
                <w:rFonts w:ascii="Century Gothic" w:hAnsi="Century Gothic" w:cs="Arial"/>
                <w:sz w:val="20"/>
                <w:szCs w:val="20"/>
              </w:rPr>
            </w:pPr>
          </w:p>
          <w:p w14:paraId="414903AA" w14:textId="77777777" w:rsidR="00BF73E5" w:rsidRPr="00EF3448" w:rsidRDefault="00BF73E5" w:rsidP="00892D7B">
            <w:pPr>
              <w:ind w:left="360"/>
              <w:rPr>
                <w:rFonts w:ascii="Century Gothic" w:hAnsi="Century Gothic" w:cs="Arial"/>
                <w:b/>
                <w:sz w:val="20"/>
                <w:szCs w:val="20"/>
              </w:rPr>
            </w:pPr>
            <w:r w:rsidRPr="00EF3448">
              <w:rPr>
                <w:rFonts w:ascii="Century Gothic" w:hAnsi="Century Gothic" w:cs="Arial"/>
                <w:b/>
                <w:sz w:val="20"/>
                <w:szCs w:val="20"/>
              </w:rPr>
              <w:t>Managing and Developing Staff and Other Adults</w:t>
            </w:r>
          </w:p>
          <w:p w14:paraId="414903AB"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Establish effective working relationships with professional colleagues including, where applicable, associate staff.</w:t>
            </w:r>
          </w:p>
          <w:p w14:paraId="414903AC" w14:textId="77777777" w:rsidR="00BF73E5" w:rsidRPr="00EF3448" w:rsidRDefault="00BF73E5" w:rsidP="00892D7B">
            <w:pPr>
              <w:ind w:left="720"/>
              <w:rPr>
                <w:rFonts w:ascii="Century Gothic" w:hAnsi="Century Gothic" w:cs="Arial"/>
                <w:sz w:val="20"/>
                <w:szCs w:val="20"/>
              </w:rPr>
            </w:pPr>
          </w:p>
          <w:p w14:paraId="414903AD" w14:textId="77777777" w:rsidR="00BF73E5" w:rsidRPr="00EF3448" w:rsidRDefault="00BF73E5" w:rsidP="00892D7B">
            <w:pPr>
              <w:ind w:left="360"/>
              <w:rPr>
                <w:rFonts w:ascii="Century Gothic" w:hAnsi="Century Gothic" w:cs="Arial"/>
                <w:b/>
                <w:sz w:val="20"/>
                <w:szCs w:val="20"/>
              </w:rPr>
            </w:pPr>
            <w:r w:rsidRPr="00EF3448">
              <w:rPr>
                <w:rFonts w:ascii="Century Gothic" w:hAnsi="Century Gothic" w:cs="Arial"/>
                <w:b/>
                <w:sz w:val="20"/>
                <w:szCs w:val="20"/>
              </w:rPr>
              <w:t>Managing Resources</w:t>
            </w:r>
          </w:p>
          <w:p w14:paraId="414903AE" w14:textId="77777777" w:rsidR="00BF73E5" w:rsidRPr="00EF3448" w:rsidRDefault="00BF73E5" w:rsidP="00BF73E5">
            <w:pPr>
              <w:numPr>
                <w:ilvl w:val="0"/>
                <w:numId w:val="48"/>
              </w:numPr>
              <w:tabs>
                <w:tab w:val="num" w:pos="142"/>
              </w:tabs>
              <w:rPr>
                <w:rFonts w:ascii="Century Gothic" w:hAnsi="Century Gothic" w:cs="Arial"/>
                <w:b/>
                <w:sz w:val="20"/>
                <w:szCs w:val="20"/>
              </w:rPr>
            </w:pPr>
            <w:r w:rsidRPr="00EF3448">
              <w:rPr>
                <w:rFonts w:ascii="Century Gothic" w:hAnsi="Century Gothic" w:cs="Arial"/>
                <w:sz w:val="20"/>
                <w:szCs w:val="20"/>
              </w:rPr>
              <w:t>Select and make good use of textbooks, ICT and other learning resources which enable teaching objectives to be met</w:t>
            </w:r>
            <w:r w:rsidRPr="00EF3448">
              <w:rPr>
                <w:rStyle w:val="main"/>
                <w:rFonts w:ascii="Century Gothic" w:hAnsi="Century Gothic" w:cs="Arial"/>
                <w:sz w:val="20"/>
                <w:szCs w:val="20"/>
              </w:rPr>
              <w:t>.</w:t>
            </w:r>
          </w:p>
          <w:p w14:paraId="414903AF" w14:textId="77777777" w:rsidR="00BF73E5" w:rsidRPr="00EF3448" w:rsidRDefault="00BF73E5" w:rsidP="00892D7B">
            <w:pPr>
              <w:rPr>
                <w:rFonts w:ascii="Century Gothic" w:hAnsi="Century Gothic" w:cs="Arial"/>
                <w:sz w:val="20"/>
                <w:szCs w:val="20"/>
              </w:rPr>
            </w:pPr>
          </w:p>
          <w:p w14:paraId="414903B0" w14:textId="77777777" w:rsidR="00BF73E5" w:rsidRPr="00EF3448" w:rsidRDefault="00BF73E5" w:rsidP="00BF73E5">
            <w:pPr>
              <w:numPr>
                <w:ilvl w:val="0"/>
                <w:numId w:val="48"/>
              </w:numPr>
              <w:rPr>
                <w:rFonts w:ascii="Century Gothic" w:hAnsi="Century Gothic" w:cs="Arial"/>
                <w:sz w:val="20"/>
                <w:szCs w:val="20"/>
              </w:rPr>
            </w:pPr>
            <w:r w:rsidRPr="00EF3448">
              <w:rPr>
                <w:rFonts w:ascii="Century Gothic" w:hAnsi="Century Gothic" w:cs="Arial"/>
                <w:sz w:val="20"/>
                <w:szCs w:val="20"/>
              </w:rPr>
              <w:t>To ensure promotion and support of Equal Opportunities and Health &amp; Safety</w:t>
            </w:r>
          </w:p>
          <w:p w14:paraId="414903B1" w14:textId="77777777" w:rsidR="00BF73E5" w:rsidRPr="00EF3448" w:rsidRDefault="00BF73E5" w:rsidP="00892D7B">
            <w:pPr>
              <w:rPr>
                <w:rFonts w:ascii="Century Gothic" w:hAnsi="Century Gothic" w:cs="Arial"/>
                <w:sz w:val="20"/>
                <w:szCs w:val="20"/>
              </w:rPr>
            </w:pPr>
          </w:p>
          <w:p w14:paraId="414903B2" w14:textId="77777777" w:rsidR="00BF73E5" w:rsidRPr="00EF3448" w:rsidRDefault="00BF73E5" w:rsidP="00BF73E5">
            <w:pPr>
              <w:numPr>
                <w:ilvl w:val="0"/>
                <w:numId w:val="48"/>
              </w:numPr>
              <w:rPr>
                <w:rFonts w:ascii="Century Gothic" w:hAnsi="Century Gothic"/>
                <w:sz w:val="20"/>
                <w:szCs w:val="20"/>
              </w:rPr>
            </w:pPr>
            <w:r w:rsidRPr="00EF3448">
              <w:rPr>
                <w:rFonts w:ascii="Century Gothic" w:hAnsi="Century Gothic" w:cs="Arial"/>
                <w:sz w:val="20"/>
                <w:szCs w:val="20"/>
              </w:rPr>
              <w:t>To undertake other duties that are commensurate with the post</w:t>
            </w:r>
          </w:p>
          <w:p w14:paraId="414903B3" w14:textId="77777777" w:rsidR="00BF73E5" w:rsidRPr="00EF3448" w:rsidRDefault="00BF73E5" w:rsidP="00892D7B">
            <w:pPr>
              <w:rPr>
                <w:rFonts w:ascii="Century Gothic" w:hAnsi="Century Gothic"/>
                <w:sz w:val="20"/>
                <w:szCs w:val="20"/>
              </w:rPr>
            </w:pPr>
          </w:p>
          <w:p w14:paraId="414903B4" w14:textId="77777777" w:rsidR="00BF73E5" w:rsidRPr="00EF3448" w:rsidRDefault="00BF73E5" w:rsidP="00892D7B">
            <w:pPr>
              <w:jc w:val="both"/>
              <w:rPr>
                <w:rFonts w:ascii="Century Gothic" w:hAnsi="Century Gothic"/>
                <w:sz w:val="20"/>
                <w:szCs w:val="20"/>
              </w:rPr>
            </w:pPr>
          </w:p>
        </w:tc>
      </w:tr>
    </w:tbl>
    <w:p w14:paraId="414903B6" w14:textId="77777777" w:rsidR="00BF73E5" w:rsidRPr="00EF3448" w:rsidRDefault="00BF73E5" w:rsidP="00BF73E5">
      <w:pPr>
        <w:rPr>
          <w:rFonts w:ascii="Century Gothic" w:hAnsi="Century Gothic"/>
          <w:sz w:val="20"/>
          <w:szCs w:val="20"/>
        </w:rPr>
      </w:pPr>
    </w:p>
    <w:p w14:paraId="414903B7"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BD" w14:textId="77777777" w:rsidTr="00892D7B">
        <w:trPr>
          <w:cantSplit/>
        </w:trPr>
        <w:tc>
          <w:tcPr>
            <w:tcW w:w="10740" w:type="dxa"/>
          </w:tcPr>
          <w:p w14:paraId="414903B8"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Relationships</w:t>
            </w:r>
          </w:p>
          <w:p w14:paraId="414903B9"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 xml:space="preserve">The </w:t>
            </w:r>
            <w:r w:rsidR="009308D8" w:rsidRPr="00EF3448">
              <w:rPr>
                <w:rFonts w:ascii="Century Gothic" w:hAnsi="Century Gothic" w:cs="Arial"/>
                <w:sz w:val="20"/>
                <w:szCs w:val="20"/>
              </w:rPr>
              <w:t>post holder</w:t>
            </w:r>
            <w:r w:rsidRPr="00EF3448">
              <w:rPr>
                <w:rFonts w:ascii="Century Gothic" w:hAnsi="Century Gothic" w:cs="Arial"/>
                <w:sz w:val="20"/>
                <w:szCs w:val="20"/>
              </w:rPr>
              <w:t xml:space="preserve"> will be required to work flexibly to deliver an efficient service. </w:t>
            </w:r>
          </w:p>
          <w:p w14:paraId="414903BA" w14:textId="77777777" w:rsidR="00BF73E5" w:rsidRPr="00EF3448" w:rsidRDefault="00BF73E5" w:rsidP="00892D7B">
            <w:pPr>
              <w:rPr>
                <w:rFonts w:ascii="Century Gothic" w:hAnsi="Century Gothic" w:cs="Arial"/>
                <w:sz w:val="20"/>
                <w:szCs w:val="20"/>
              </w:rPr>
            </w:pPr>
          </w:p>
          <w:p w14:paraId="414903BB"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 xml:space="preserve">There will be regular contact with pupils, colleagues, other members of staff, line managers and internal and external customers </w:t>
            </w:r>
          </w:p>
          <w:p w14:paraId="414903BC" w14:textId="77777777" w:rsidR="00BF73E5" w:rsidRPr="00EF3448" w:rsidRDefault="00BF73E5" w:rsidP="00892D7B">
            <w:pPr>
              <w:jc w:val="both"/>
              <w:rPr>
                <w:rFonts w:ascii="Century Gothic" w:hAnsi="Century Gothic"/>
                <w:sz w:val="20"/>
                <w:szCs w:val="20"/>
              </w:rPr>
            </w:pPr>
          </w:p>
        </w:tc>
      </w:tr>
    </w:tbl>
    <w:p w14:paraId="414903BE" w14:textId="77777777" w:rsidR="00BF73E5" w:rsidRPr="00EF3448" w:rsidRDefault="00BF73E5" w:rsidP="00BF73E5">
      <w:pPr>
        <w:pStyle w:val="Heade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C7" w14:textId="77777777" w:rsidTr="00892D7B">
        <w:trPr>
          <w:cantSplit/>
        </w:trPr>
        <w:tc>
          <w:tcPr>
            <w:tcW w:w="10740" w:type="dxa"/>
          </w:tcPr>
          <w:p w14:paraId="414903BF" w14:textId="77777777" w:rsidR="00BF73E5" w:rsidRPr="00EF3448" w:rsidRDefault="00BF73E5" w:rsidP="00892D7B">
            <w:pPr>
              <w:pStyle w:val="Heading2"/>
              <w:rPr>
                <w:rFonts w:ascii="Century Gothic" w:hAnsi="Century Gothic"/>
                <w:sz w:val="20"/>
                <w:szCs w:val="20"/>
              </w:rPr>
            </w:pPr>
            <w:r w:rsidRPr="00EF3448">
              <w:rPr>
                <w:rFonts w:ascii="Century Gothic" w:hAnsi="Century Gothic"/>
                <w:sz w:val="20"/>
                <w:szCs w:val="20"/>
              </w:rPr>
              <w:t>Physical Conditions</w:t>
            </w:r>
          </w:p>
          <w:p w14:paraId="414903C0"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 xml:space="preserve">The post is currently based at </w:t>
            </w:r>
            <w:proofErr w:type="spellStart"/>
            <w:r w:rsidRPr="00EF3448">
              <w:rPr>
                <w:rFonts w:ascii="Century Gothic" w:hAnsi="Century Gothic" w:cs="Arial"/>
                <w:sz w:val="20"/>
                <w:szCs w:val="20"/>
              </w:rPr>
              <w:t>Fieldhead</w:t>
            </w:r>
            <w:proofErr w:type="spellEnd"/>
            <w:r w:rsidRPr="00EF3448">
              <w:rPr>
                <w:rFonts w:ascii="Century Gothic" w:hAnsi="Century Gothic" w:cs="Arial"/>
                <w:sz w:val="20"/>
                <w:szCs w:val="20"/>
              </w:rPr>
              <w:t xml:space="preserve"> </w:t>
            </w:r>
            <w:proofErr w:type="spellStart"/>
            <w:r w:rsidRPr="00EF3448">
              <w:rPr>
                <w:rFonts w:ascii="Century Gothic" w:hAnsi="Century Gothic" w:cs="Arial"/>
                <w:sz w:val="20"/>
                <w:szCs w:val="20"/>
              </w:rPr>
              <w:t>Carr</w:t>
            </w:r>
            <w:proofErr w:type="spellEnd"/>
            <w:r w:rsidRPr="00EF3448">
              <w:rPr>
                <w:rFonts w:ascii="Century Gothic" w:hAnsi="Century Gothic" w:cs="Arial"/>
                <w:sz w:val="20"/>
                <w:szCs w:val="20"/>
              </w:rPr>
              <w:t xml:space="preserve"> Primary School.</w:t>
            </w:r>
          </w:p>
          <w:p w14:paraId="414903C1" w14:textId="77777777" w:rsidR="00BF73E5" w:rsidRPr="00EF3448" w:rsidRDefault="00BF73E5" w:rsidP="00892D7B">
            <w:pPr>
              <w:rPr>
                <w:rFonts w:ascii="Century Gothic" w:hAnsi="Century Gothic" w:cs="Arial"/>
                <w:sz w:val="20"/>
                <w:szCs w:val="20"/>
              </w:rPr>
            </w:pPr>
          </w:p>
          <w:p w14:paraId="414903C2" w14:textId="77777777" w:rsidR="00BF73E5" w:rsidRPr="00EF3448" w:rsidRDefault="00BF73E5" w:rsidP="00892D7B">
            <w:pPr>
              <w:rPr>
                <w:rFonts w:ascii="Century Gothic" w:hAnsi="Century Gothic" w:cs="Arial"/>
                <w:sz w:val="20"/>
                <w:szCs w:val="20"/>
              </w:rPr>
            </w:pPr>
            <w:proofErr w:type="spellStart"/>
            <w:r w:rsidRPr="00EF3448">
              <w:rPr>
                <w:rFonts w:ascii="Century Gothic" w:hAnsi="Century Gothic" w:cs="Arial"/>
                <w:sz w:val="20"/>
                <w:szCs w:val="20"/>
              </w:rPr>
              <w:t>Fieldhead</w:t>
            </w:r>
            <w:proofErr w:type="spellEnd"/>
            <w:r w:rsidRPr="00EF3448">
              <w:rPr>
                <w:rFonts w:ascii="Century Gothic" w:hAnsi="Century Gothic" w:cs="Arial"/>
                <w:sz w:val="20"/>
                <w:szCs w:val="20"/>
              </w:rPr>
              <w:t xml:space="preserve"> </w:t>
            </w:r>
            <w:proofErr w:type="spellStart"/>
            <w:r w:rsidRPr="00EF3448">
              <w:rPr>
                <w:rFonts w:ascii="Century Gothic" w:hAnsi="Century Gothic" w:cs="Arial"/>
                <w:sz w:val="20"/>
                <w:szCs w:val="20"/>
              </w:rPr>
              <w:t>Carr</w:t>
            </w:r>
            <w:proofErr w:type="spellEnd"/>
            <w:r w:rsidRPr="00EF3448">
              <w:rPr>
                <w:rFonts w:ascii="Century Gothic" w:hAnsi="Century Gothic" w:cs="Arial"/>
                <w:sz w:val="20"/>
                <w:szCs w:val="20"/>
              </w:rPr>
              <w:t xml:space="preserve"> has access </w:t>
            </w:r>
            <w:r w:rsidR="009308D8" w:rsidRPr="00EF3448">
              <w:rPr>
                <w:rFonts w:ascii="Century Gothic" w:hAnsi="Century Gothic" w:cs="Arial"/>
                <w:sz w:val="20"/>
                <w:szCs w:val="20"/>
              </w:rPr>
              <w:t xml:space="preserve">to some areas </w:t>
            </w:r>
            <w:r w:rsidRPr="00EF3448">
              <w:rPr>
                <w:rFonts w:ascii="Century Gothic" w:hAnsi="Century Gothic" w:cs="Arial"/>
                <w:sz w:val="20"/>
                <w:szCs w:val="20"/>
              </w:rPr>
              <w:t>by stairs and ramps to the playgrounds and is accessible by disabled persons.</w:t>
            </w:r>
          </w:p>
          <w:p w14:paraId="414903C3" w14:textId="77777777" w:rsidR="00BF73E5" w:rsidRPr="00EF3448" w:rsidRDefault="00BF73E5" w:rsidP="00892D7B">
            <w:pPr>
              <w:rPr>
                <w:rFonts w:ascii="Century Gothic" w:hAnsi="Century Gothic" w:cs="Arial"/>
                <w:sz w:val="20"/>
                <w:szCs w:val="20"/>
              </w:rPr>
            </w:pPr>
          </w:p>
          <w:p w14:paraId="414903C4"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This post is subject to an enhanced Disclose and Barring Service check.</w:t>
            </w:r>
          </w:p>
          <w:p w14:paraId="414903C5" w14:textId="77777777" w:rsidR="00BF73E5" w:rsidRPr="00EF3448" w:rsidRDefault="00BF73E5" w:rsidP="00892D7B">
            <w:pPr>
              <w:rPr>
                <w:rFonts w:ascii="Century Gothic" w:hAnsi="Century Gothic" w:cs="Arial"/>
                <w:sz w:val="20"/>
                <w:szCs w:val="20"/>
              </w:rPr>
            </w:pPr>
          </w:p>
          <w:p w14:paraId="414903C6" w14:textId="77777777" w:rsidR="00BF73E5" w:rsidRPr="00EF3448" w:rsidRDefault="00BF73E5" w:rsidP="00892D7B">
            <w:pPr>
              <w:tabs>
                <w:tab w:val="left" w:pos="-720"/>
              </w:tabs>
              <w:suppressAutoHyphens/>
              <w:rPr>
                <w:rFonts w:ascii="Century Gothic" w:hAnsi="Century Gothic"/>
                <w:sz w:val="20"/>
                <w:szCs w:val="20"/>
              </w:rPr>
            </w:pPr>
            <w:r w:rsidRPr="00EF3448">
              <w:rPr>
                <w:rFonts w:ascii="Century Gothic" w:hAnsi="Century Gothic" w:cs="Arial"/>
                <w:sz w:val="20"/>
                <w:szCs w:val="20"/>
              </w:rPr>
              <w:t>The school operates a non-smoking policy.</w:t>
            </w:r>
          </w:p>
        </w:tc>
      </w:tr>
    </w:tbl>
    <w:p w14:paraId="414903C8"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D6" w14:textId="77777777" w:rsidTr="00892D7B">
        <w:trPr>
          <w:cantSplit/>
        </w:trPr>
        <w:tc>
          <w:tcPr>
            <w:tcW w:w="10740" w:type="dxa"/>
          </w:tcPr>
          <w:tbl>
            <w:tblPr>
              <w:tblW w:w="0" w:type="auto"/>
              <w:tblLayout w:type="fixed"/>
              <w:tblLook w:val="01E0" w:firstRow="1" w:lastRow="1" w:firstColumn="1" w:lastColumn="1" w:noHBand="0" w:noVBand="0"/>
            </w:tblPr>
            <w:tblGrid>
              <w:gridCol w:w="2689"/>
              <w:gridCol w:w="7820"/>
            </w:tblGrid>
            <w:tr w:rsidR="00BF73E5" w:rsidRPr="00EF3448" w14:paraId="414903CA" w14:textId="77777777" w:rsidTr="00892D7B">
              <w:tc>
                <w:tcPr>
                  <w:tcW w:w="10509" w:type="dxa"/>
                  <w:gridSpan w:val="2"/>
                  <w:shd w:val="clear" w:color="auto" w:fill="auto"/>
                </w:tcPr>
                <w:p w14:paraId="414903C9"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lastRenderedPageBreak/>
                    <w:t>Economic conditions</w:t>
                  </w:r>
                </w:p>
              </w:tc>
            </w:tr>
            <w:tr w:rsidR="00BF73E5" w:rsidRPr="00EF3448" w14:paraId="414903CD" w14:textId="77777777" w:rsidTr="00892D7B">
              <w:trPr>
                <w:trHeight w:val="290"/>
              </w:trPr>
              <w:tc>
                <w:tcPr>
                  <w:tcW w:w="2689" w:type="dxa"/>
                  <w:shd w:val="clear" w:color="auto" w:fill="auto"/>
                </w:tcPr>
                <w:p w14:paraId="414903CB" w14:textId="77777777" w:rsidR="00BF73E5" w:rsidRPr="00EF3448" w:rsidRDefault="00BF73E5" w:rsidP="00892D7B">
                  <w:pPr>
                    <w:rPr>
                      <w:rFonts w:ascii="Century Gothic" w:hAnsi="Century Gothic"/>
                      <w:sz w:val="20"/>
                      <w:szCs w:val="20"/>
                    </w:rPr>
                  </w:pPr>
                </w:p>
              </w:tc>
              <w:tc>
                <w:tcPr>
                  <w:tcW w:w="7820" w:type="dxa"/>
                  <w:shd w:val="clear" w:color="auto" w:fill="auto"/>
                </w:tcPr>
                <w:p w14:paraId="414903CC" w14:textId="77777777" w:rsidR="00BF73E5" w:rsidRPr="00EF3448" w:rsidRDefault="00BF73E5" w:rsidP="00892D7B">
                  <w:pPr>
                    <w:rPr>
                      <w:rFonts w:ascii="Century Gothic" w:hAnsi="Century Gothic"/>
                      <w:sz w:val="20"/>
                      <w:szCs w:val="20"/>
                    </w:rPr>
                  </w:pPr>
                </w:p>
              </w:tc>
            </w:tr>
            <w:tr w:rsidR="00BF73E5" w:rsidRPr="00EF3448" w14:paraId="414903D0" w14:textId="77777777" w:rsidTr="00892D7B">
              <w:trPr>
                <w:trHeight w:val="290"/>
              </w:trPr>
              <w:tc>
                <w:tcPr>
                  <w:tcW w:w="2689" w:type="dxa"/>
                  <w:shd w:val="clear" w:color="auto" w:fill="auto"/>
                </w:tcPr>
                <w:p w14:paraId="414903CE"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Grade:</w:t>
                  </w:r>
                  <w:r w:rsidR="009308D8" w:rsidRPr="00EF3448">
                    <w:rPr>
                      <w:rFonts w:ascii="Century Gothic" w:hAnsi="Century Gothic" w:cs="Arial"/>
                      <w:sz w:val="20"/>
                      <w:szCs w:val="20"/>
                    </w:rPr>
                    <w:t xml:space="preserve"> MPS</w:t>
                  </w:r>
                </w:p>
              </w:tc>
              <w:tc>
                <w:tcPr>
                  <w:tcW w:w="7820" w:type="dxa"/>
                  <w:shd w:val="clear" w:color="auto" w:fill="auto"/>
                </w:tcPr>
                <w:p w14:paraId="414903CF" w14:textId="77777777" w:rsidR="00BF73E5" w:rsidRPr="00EF3448" w:rsidRDefault="00BF73E5" w:rsidP="00892D7B">
                  <w:pPr>
                    <w:rPr>
                      <w:rFonts w:ascii="Century Gothic" w:hAnsi="Century Gothic"/>
                      <w:sz w:val="20"/>
                      <w:szCs w:val="20"/>
                    </w:rPr>
                  </w:pPr>
                </w:p>
              </w:tc>
            </w:tr>
            <w:tr w:rsidR="00BF73E5" w:rsidRPr="00EF3448" w14:paraId="414903D4" w14:textId="77777777" w:rsidTr="00892D7B">
              <w:trPr>
                <w:trHeight w:val="290"/>
              </w:trPr>
              <w:tc>
                <w:tcPr>
                  <w:tcW w:w="2689" w:type="dxa"/>
                  <w:shd w:val="clear" w:color="auto" w:fill="auto"/>
                </w:tcPr>
                <w:p w14:paraId="414903D1"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Conditions of Service:</w:t>
                  </w:r>
                </w:p>
              </w:tc>
              <w:tc>
                <w:tcPr>
                  <w:tcW w:w="7820" w:type="dxa"/>
                  <w:shd w:val="clear" w:color="auto" w:fill="auto"/>
                </w:tcPr>
                <w:p w14:paraId="414903D2"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Teachers Terms &amp; Conditions apply</w:t>
                  </w:r>
                </w:p>
                <w:p w14:paraId="414903D3" w14:textId="77777777" w:rsidR="00BF73E5" w:rsidRPr="00EF3448" w:rsidRDefault="00BF73E5" w:rsidP="00892D7B">
                  <w:pPr>
                    <w:rPr>
                      <w:rFonts w:ascii="Century Gothic" w:hAnsi="Century Gothic" w:cs="Arial"/>
                      <w:sz w:val="20"/>
                      <w:szCs w:val="20"/>
                    </w:rPr>
                  </w:pPr>
                </w:p>
              </w:tc>
            </w:tr>
          </w:tbl>
          <w:p w14:paraId="414903D5" w14:textId="77777777" w:rsidR="00BF73E5" w:rsidRPr="00EF3448" w:rsidRDefault="00BF73E5" w:rsidP="00892D7B">
            <w:pPr>
              <w:rPr>
                <w:rFonts w:ascii="Century Gothic" w:hAnsi="Century Gothic"/>
                <w:sz w:val="20"/>
                <w:szCs w:val="20"/>
              </w:rPr>
            </w:pPr>
          </w:p>
        </w:tc>
      </w:tr>
    </w:tbl>
    <w:p w14:paraId="414903D7"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E0" w14:textId="77777777" w:rsidTr="00892D7B">
        <w:trPr>
          <w:cantSplit/>
        </w:trPr>
        <w:tc>
          <w:tcPr>
            <w:tcW w:w="10740" w:type="dxa"/>
            <w:vAlign w:val="center"/>
          </w:tcPr>
          <w:p w14:paraId="414903D8"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Prospects</w:t>
            </w:r>
          </w:p>
          <w:p w14:paraId="414903D9" w14:textId="77777777" w:rsidR="00BF73E5" w:rsidRPr="00EF3448" w:rsidRDefault="00BF73E5" w:rsidP="00892D7B">
            <w:pPr>
              <w:rPr>
                <w:rFonts w:ascii="Century Gothic" w:hAnsi="Century Gothic"/>
                <w:b/>
                <w:sz w:val="20"/>
                <w:szCs w:val="20"/>
              </w:rPr>
            </w:pPr>
          </w:p>
          <w:p w14:paraId="414903DA"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Promotion</w:t>
            </w:r>
          </w:p>
          <w:p w14:paraId="414903DB"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Whilst there is no automatic progression to any more senior posts, opportunities do exist for advancement and promotion, dependent upon normal staff movements and on the capabilities of the individual post holder.</w:t>
            </w:r>
          </w:p>
          <w:p w14:paraId="414903DC" w14:textId="77777777" w:rsidR="00BF73E5" w:rsidRPr="00EF3448" w:rsidRDefault="00BF73E5" w:rsidP="00892D7B">
            <w:pPr>
              <w:rPr>
                <w:rFonts w:ascii="Century Gothic" w:hAnsi="Century Gothic"/>
                <w:b/>
                <w:sz w:val="20"/>
                <w:szCs w:val="20"/>
              </w:rPr>
            </w:pPr>
          </w:p>
          <w:p w14:paraId="414903DD"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Training</w:t>
            </w:r>
          </w:p>
          <w:p w14:paraId="414903DE" w14:textId="77777777" w:rsidR="00BF73E5" w:rsidRPr="00EF3448" w:rsidRDefault="00BF73E5" w:rsidP="00892D7B">
            <w:pPr>
              <w:rPr>
                <w:rFonts w:ascii="Century Gothic" w:hAnsi="Century Gothic" w:cs="Arial"/>
                <w:sz w:val="20"/>
                <w:szCs w:val="20"/>
              </w:rPr>
            </w:pPr>
            <w:r w:rsidRPr="00EF3448">
              <w:rPr>
                <w:rFonts w:ascii="Century Gothic" w:hAnsi="Century Gothic" w:cs="Arial"/>
                <w:sz w:val="20"/>
                <w:szCs w:val="20"/>
              </w:rPr>
              <w:t>The school encourages training both “in-house” and external to meet the needs of the individual and of the Service.</w:t>
            </w:r>
          </w:p>
          <w:p w14:paraId="414903DF" w14:textId="77777777" w:rsidR="00BF73E5" w:rsidRPr="00EF3448" w:rsidRDefault="00BF73E5" w:rsidP="00892D7B">
            <w:pPr>
              <w:rPr>
                <w:rFonts w:ascii="Century Gothic" w:hAnsi="Century Gothic"/>
                <w:sz w:val="20"/>
                <w:szCs w:val="20"/>
              </w:rPr>
            </w:pPr>
          </w:p>
        </w:tc>
      </w:tr>
    </w:tbl>
    <w:p w14:paraId="414903E1"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BF73E5" w:rsidRPr="00EF3448" w14:paraId="414903E6" w14:textId="77777777" w:rsidTr="00892D7B">
        <w:trPr>
          <w:cantSplit/>
        </w:trPr>
        <w:tc>
          <w:tcPr>
            <w:tcW w:w="10740" w:type="dxa"/>
            <w:vAlign w:val="center"/>
          </w:tcPr>
          <w:p w14:paraId="414903E2"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QUALIFICATIONS</w:t>
            </w:r>
          </w:p>
          <w:p w14:paraId="414903E3" w14:textId="77777777" w:rsidR="00BF73E5" w:rsidRPr="00EF3448" w:rsidRDefault="00BF73E5" w:rsidP="00892D7B">
            <w:pPr>
              <w:jc w:val="both"/>
              <w:rPr>
                <w:rFonts w:ascii="Century Gothic" w:hAnsi="Century Gothic"/>
                <w:sz w:val="20"/>
                <w:szCs w:val="20"/>
              </w:rPr>
            </w:pPr>
            <w:r w:rsidRPr="00EF3448">
              <w:rPr>
                <w:rFonts w:ascii="Century Gothic" w:hAnsi="Century Gothic"/>
                <w:sz w:val="20"/>
                <w:szCs w:val="20"/>
              </w:rPr>
              <w:t>Qualified Teacher Status – Essential</w:t>
            </w:r>
          </w:p>
          <w:p w14:paraId="414903E4" w14:textId="77777777" w:rsidR="00BF73E5" w:rsidRPr="00EF3448" w:rsidRDefault="00BF73E5" w:rsidP="00892D7B">
            <w:pPr>
              <w:jc w:val="both"/>
              <w:rPr>
                <w:rFonts w:ascii="Century Gothic" w:hAnsi="Century Gothic"/>
                <w:sz w:val="20"/>
                <w:szCs w:val="20"/>
              </w:rPr>
            </w:pPr>
            <w:r w:rsidRPr="00EF3448">
              <w:rPr>
                <w:rFonts w:ascii="Century Gothic" w:hAnsi="Century Gothic"/>
                <w:sz w:val="20"/>
                <w:szCs w:val="20"/>
              </w:rPr>
              <w:t xml:space="preserve">Honours degree - </w:t>
            </w:r>
            <w:r w:rsidR="009308D8" w:rsidRPr="00EF3448">
              <w:rPr>
                <w:rFonts w:ascii="Century Gothic" w:hAnsi="Century Gothic"/>
                <w:sz w:val="20"/>
                <w:szCs w:val="20"/>
              </w:rPr>
              <w:t>Essential</w:t>
            </w:r>
          </w:p>
          <w:p w14:paraId="414903E5" w14:textId="77777777" w:rsidR="00BF73E5" w:rsidRPr="00EF3448" w:rsidRDefault="00BF73E5" w:rsidP="00892D7B">
            <w:pPr>
              <w:rPr>
                <w:rFonts w:ascii="Century Gothic" w:hAnsi="Century Gothic"/>
                <w:sz w:val="20"/>
                <w:szCs w:val="20"/>
              </w:rPr>
            </w:pPr>
          </w:p>
        </w:tc>
      </w:tr>
    </w:tbl>
    <w:p w14:paraId="414903E7" w14:textId="77777777" w:rsidR="00BF73E5" w:rsidRPr="00EF3448" w:rsidRDefault="00BF73E5" w:rsidP="00BF73E5">
      <w:pPr>
        <w:rPr>
          <w:rFonts w:ascii="Century Gothic" w:hAnsi="Century Gothic"/>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BF73E5" w:rsidRPr="00EF3448" w14:paraId="414903EC" w14:textId="77777777" w:rsidTr="00892D7B">
        <w:trPr>
          <w:cantSplit/>
          <w:trHeight w:val="360"/>
        </w:trPr>
        <w:tc>
          <w:tcPr>
            <w:tcW w:w="5070" w:type="dxa"/>
            <w:vAlign w:val="center"/>
          </w:tcPr>
          <w:p w14:paraId="414903E8"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Job Description Prepared / Reviewed by:</w:t>
            </w:r>
          </w:p>
        </w:tc>
        <w:tc>
          <w:tcPr>
            <w:tcW w:w="3118" w:type="dxa"/>
            <w:vAlign w:val="center"/>
          </w:tcPr>
          <w:p w14:paraId="414903E9" w14:textId="498D438A" w:rsidR="00BF73E5" w:rsidRPr="00EF3448" w:rsidRDefault="00E45244" w:rsidP="00892D7B">
            <w:pPr>
              <w:pStyle w:val="Header"/>
              <w:rPr>
                <w:rFonts w:ascii="Century Gothic" w:hAnsi="Century Gothic"/>
                <w:sz w:val="20"/>
                <w:szCs w:val="20"/>
              </w:rPr>
            </w:pPr>
            <w:r>
              <w:rPr>
                <w:rFonts w:ascii="Century Gothic" w:hAnsi="Century Gothic"/>
                <w:sz w:val="20"/>
                <w:szCs w:val="20"/>
              </w:rPr>
              <w:t>J Murphy</w:t>
            </w:r>
          </w:p>
        </w:tc>
        <w:tc>
          <w:tcPr>
            <w:tcW w:w="851" w:type="dxa"/>
            <w:vAlign w:val="center"/>
          </w:tcPr>
          <w:p w14:paraId="414903EA" w14:textId="77777777" w:rsidR="00BF73E5" w:rsidRPr="00EF3448" w:rsidRDefault="00BF73E5" w:rsidP="00892D7B">
            <w:pPr>
              <w:rPr>
                <w:rFonts w:ascii="Century Gothic" w:hAnsi="Century Gothic"/>
                <w:sz w:val="20"/>
                <w:szCs w:val="20"/>
              </w:rPr>
            </w:pPr>
            <w:r w:rsidRPr="00EF3448">
              <w:rPr>
                <w:rFonts w:ascii="Century Gothic" w:hAnsi="Century Gothic"/>
                <w:b/>
                <w:sz w:val="20"/>
                <w:szCs w:val="20"/>
              </w:rPr>
              <w:t>Date:</w:t>
            </w:r>
          </w:p>
        </w:tc>
        <w:tc>
          <w:tcPr>
            <w:tcW w:w="1701" w:type="dxa"/>
            <w:vAlign w:val="center"/>
          </w:tcPr>
          <w:p w14:paraId="414903EB" w14:textId="77777777" w:rsidR="00BF73E5" w:rsidRPr="00EF3448" w:rsidRDefault="00BF73E5" w:rsidP="00892D7B">
            <w:pPr>
              <w:rPr>
                <w:rFonts w:ascii="Century Gothic" w:hAnsi="Century Gothic"/>
                <w:sz w:val="20"/>
                <w:szCs w:val="20"/>
              </w:rPr>
            </w:pPr>
          </w:p>
        </w:tc>
      </w:tr>
      <w:tr w:rsidR="00BF73E5" w:rsidRPr="00EF3448" w14:paraId="414903F1" w14:textId="77777777" w:rsidTr="00892D7B">
        <w:trPr>
          <w:cantSplit/>
          <w:trHeight w:val="360"/>
        </w:trPr>
        <w:tc>
          <w:tcPr>
            <w:tcW w:w="5070" w:type="dxa"/>
            <w:vAlign w:val="center"/>
          </w:tcPr>
          <w:p w14:paraId="414903ED"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Job Description Approved by:</w:t>
            </w:r>
          </w:p>
        </w:tc>
        <w:tc>
          <w:tcPr>
            <w:tcW w:w="3118" w:type="dxa"/>
            <w:vAlign w:val="center"/>
          </w:tcPr>
          <w:p w14:paraId="414903EE" w14:textId="77777777" w:rsidR="00BF73E5" w:rsidRPr="00EF3448" w:rsidRDefault="00BF73E5" w:rsidP="00892D7B">
            <w:pPr>
              <w:rPr>
                <w:rFonts w:ascii="Century Gothic" w:hAnsi="Century Gothic"/>
                <w:b/>
                <w:sz w:val="20"/>
                <w:szCs w:val="20"/>
              </w:rPr>
            </w:pPr>
            <w:r w:rsidRPr="00EF3448">
              <w:rPr>
                <w:rFonts w:ascii="Century Gothic" w:hAnsi="Century Gothic"/>
                <w:b/>
                <w:sz w:val="20"/>
                <w:szCs w:val="20"/>
              </w:rPr>
              <w:t>Leeds HR</w:t>
            </w:r>
          </w:p>
        </w:tc>
        <w:tc>
          <w:tcPr>
            <w:tcW w:w="851" w:type="dxa"/>
            <w:vAlign w:val="center"/>
          </w:tcPr>
          <w:p w14:paraId="414903EF" w14:textId="77777777" w:rsidR="00BF73E5" w:rsidRPr="00EF3448" w:rsidRDefault="00BF73E5" w:rsidP="00892D7B">
            <w:pPr>
              <w:pStyle w:val="Header"/>
              <w:rPr>
                <w:rFonts w:ascii="Century Gothic" w:hAnsi="Century Gothic"/>
                <w:sz w:val="20"/>
                <w:szCs w:val="20"/>
              </w:rPr>
            </w:pPr>
            <w:r w:rsidRPr="00EF3448">
              <w:rPr>
                <w:rFonts w:ascii="Century Gothic" w:hAnsi="Century Gothic"/>
                <w:b/>
                <w:sz w:val="20"/>
                <w:szCs w:val="20"/>
              </w:rPr>
              <w:t>Date:</w:t>
            </w:r>
          </w:p>
        </w:tc>
        <w:tc>
          <w:tcPr>
            <w:tcW w:w="1701" w:type="dxa"/>
            <w:vAlign w:val="center"/>
          </w:tcPr>
          <w:p w14:paraId="414903F0" w14:textId="77777777" w:rsidR="00BF73E5" w:rsidRPr="00EF3448" w:rsidRDefault="00BF73E5" w:rsidP="00892D7B">
            <w:pPr>
              <w:rPr>
                <w:rFonts w:ascii="Century Gothic" w:hAnsi="Century Gothic"/>
                <w:b/>
                <w:sz w:val="20"/>
                <w:szCs w:val="20"/>
              </w:rPr>
            </w:pPr>
          </w:p>
        </w:tc>
      </w:tr>
    </w:tbl>
    <w:p w14:paraId="414903F2" w14:textId="77777777" w:rsidR="00BF73E5" w:rsidRPr="00EF3448" w:rsidRDefault="00BF73E5" w:rsidP="00BF73E5">
      <w:pPr>
        <w:rPr>
          <w:rFonts w:ascii="Arial" w:hAnsi="Arial"/>
          <w:sz w:val="20"/>
          <w:szCs w:val="20"/>
        </w:rPr>
      </w:pPr>
    </w:p>
    <w:p w14:paraId="414903F3" w14:textId="77777777" w:rsidR="00BF73E5" w:rsidRPr="00EF3448" w:rsidRDefault="00BF73E5" w:rsidP="00BF73E5">
      <w:pPr>
        <w:rPr>
          <w:rFonts w:ascii="Arial" w:hAnsi="Arial"/>
          <w:sz w:val="20"/>
          <w:szCs w:val="20"/>
        </w:rPr>
      </w:pPr>
      <w:r w:rsidRPr="00EF3448">
        <w:rPr>
          <w:rFonts w:ascii="Arial" w:hAnsi="Arial"/>
          <w:sz w:val="20"/>
          <w:szCs w:val="20"/>
        </w:rPr>
        <w:br w:type="page"/>
      </w:r>
    </w:p>
    <w:p w14:paraId="414903F4" w14:textId="77777777" w:rsidR="00BF73E5" w:rsidRPr="00EF3448" w:rsidRDefault="00BF73E5" w:rsidP="00BF73E5">
      <w:pPr>
        <w:pStyle w:val="Subtitle"/>
        <w:pBdr>
          <w:left w:val="single" w:sz="4" w:space="7" w:color="auto"/>
          <w:right w:val="single" w:sz="4" w:space="2" w:color="auto"/>
        </w:pBdr>
        <w:rPr>
          <w:sz w:val="20"/>
        </w:rPr>
      </w:pPr>
      <w:r w:rsidRPr="00EF3448">
        <w:rPr>
          <w:sz w:val="20"/>
        </w:rPr>
        <w:lastRenderedPageBreak/>
        <w:t xml:space="preserve">EMPLOYEE SPECIFICATION: </w:t>
      </w:r>
    </w:p>
    <w:p w14:paraId="414903F5" w14:textId="77777777" w:rsidR="00BF73E5" w:rsidRDefault="00BF73E5" w:rsidP="00BF73E5">
      <w:pPr>
        <w:pStyle w:val="Subtitle"/>
        <w:pBdr>
          <w:left w:val="single" w:sz="4" w:space="7" w:color="auto"/>
          <w:right w:val="single" w:sz="4" w:space="2" w:color="auto"/>
        </w:pBdr>
      </w:pPr>
      <w:r>
        <w:rPr>
          <w:b w:val="0"/>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t>.</w:t>
      </w:r>
    </w:p>
    <w:p w14:paraId="414903F6" w14:textId="77777777" w:rsidR="00BF73E5" w:rsidRDefault="00BF73E5" w:rsidP="00BF73E5">
      <w:pPr>
        <w:rPr>
          <w:rFonts w:ascii="Arial" w:hAnsi="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tblGrid>
      <w:tr w:rsidR="00BF73E5" w14:paraId="414903FA" w14:textId="77777777" w:rsidTr="00892D7B">
        <w:trPr>
          <w:cantSplit/>
          <w:trHeight w:val="304"/>
        </w:trPr>
        <w:tc>
          <w:tcPr>
            <w:tcW w:w="8364" w:type="dxa"/>
            <w:tcBorders>
              <w:bottom w:val="nil"/>
            </w:tcBorders>
            <w:shd w:val="clear" w:color="auto" w:fill="C0C0C0"/>
            <w:vAlign w:val="center"/>
          </w:tcPr>
          <w:p w14:paraId="414903F7" w14:textId="77777777" w:rsidR="00BF73E5" w:rsidRDefault="00BF73E5" w:rsidP="00892D7B">
            <w:pPr>
              <w:jc w:val="center"/>
              <w:rPr>
                <w:rFonts w:ascii="Arial" w:hAnsi="Arial"/>
              </w:rPr>
            </w:pPr>
            <w:r>
              <w:rPr>
                <w:rFonts w:ascii="Arial" w:hAnsi="Arial"/>
              </w:rPr>
              <w:t>SKILLS</w:t>
            </w:r>
          </w:p>
        </w:tc>
        <w:tc>
          <w:tcPr>
            <w:tcW w:w="850" w:type="dxa"/>
            <w:shd w:val="clear" w:color="auto" w:fill="C0C0C0"/>
            <w:vAlign w:val="center"/>
          </w:tcPr>
          <w:p w14:paraId="414903F8" w14:textId="77777777" w:rsidR="00BF73E5" w:rsidRDefault="00BF73E5" w:rsidP="00892D7B">
            <w:pPr>
              <w:pStyle w:val="Heading4"/>
              <w:jc w:val="center"/>
              <w:rPr>
                <w:b/>
              </w:rPr>
            </w:pPr>
            <w:proofErr w:type="spellStart"/>
            <w:r>
              <w:rPr>
                <w:b/>
              </w:rPr>
              <w:t>Ess</w:t>
            </w:r>
            <w:proofErr w:type="spellEnd"/>
          </w:p>
        </w:tc>
        <w:tc>
          <w:tcPr>
            <w:tcW w:w="709" w:type="dxa"/>
            <w:shd w:val="clear" w:color="auto" w:fill="C0C0C0"/>
            <w:vAlign w:val="center"/>
          </w:tcPr>
          <w:p w14:paraId="414903F9" w14:textId="77777777" w:rsidR="00BF73E5" w:rsidRDefault="00BF73E5" w:rsidP="00892D7B">
            <w:pPr>
              <w:pStyle w:val="Heading4"/>
              <w:jc w:val="center"/>
              <w:rPr>
                <w:b/>
              </w:rPr>
            </w:pPr>
            <w:r>
              <w:rPr>
                <w:b/>
              </w:rPr>
              <w:t>Des</w:t>
            </w:r>
          </w:p>
        </w:tc>
      </w:tr>
      <w:tr w:rsidR="00BF73E5" w:rsidRPr="009668D3" w14:paraId="414903FF"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3FB"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High level of written, oral and communication skills</w:t>
            </w:r>
          </w:p>
          <w:p w14:paraId="414903FC" w14:textId="77777777" w:rsidR="00BF73E5" w:rsidRPr="009668D3" w:rsidRDefault="00BF73E5" w:rsidP="00892D7B">
            <w:pPr>
              <w:rPr>
                <w:rFonts w:ascii="Arial" w:hAnsi="Arial" w:cs="Arial"/>
              </w:rPr>
            </w:pPr>
          </w:p>
        </w:tc>
        <w:tc>
          <w:tcPr>
            <w:tcW w:w="850" w:type="dxa"/>
            <w:tcBorders>
              <w:left w:val="nil"/>
            </w:tcBorders>
          </w:tcPr>
          <w:p w14:paraId="414903FD"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3FE" w14:textId="77777777" w:rsidR="00BF73E5" w:rsidRPr="009668D3" w:rsidRDefault="00BF73E5" w:rsidP="00892D7B">
            <w:pPr>
              <w:jc w:val="center"/>
              <w:rPr>
                <w:rFonts w:ascii="Arial" w:hAnsi="Arial" w:cs="Arial"/>
              </w:rPr>
            </w:pPr>
          </w:p>
        </w:tc>
      </w:tr>
      <w:tr w:rsidR="00BF73E5" w:rsidRPr="009668D3" w14:paraId="41490404"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00"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color w:val="000000"/>
              </w:rPr>
              <w:t>Ability to communicate effectively orally and in writing to a range of audiences</w:t>
            </w:r>
          </w:p>
          <w:p w14:paraId="41490401" w14:textId="77777777" w:rsidR="00BF73E5" w:rsidRPr="009668D3" w:rsidRDefault="00BF73E5" w:rsidP="00892D7B">
            <w:pPr>
              <w:rPr>
                <w:rFonts w:ascii="Arial" w:hAnsi="Arial" w:cs="Arial"/>
              </w:rPr>
            </w:pPr>
          </w:p>
        </w:tc>
        <w:tc>
          <w:tcPr>
            <w:tcW w:w="850" w:type="dxa"/>
            <w:tcBorders>
              <w:left w:val="nil"/>
            </w:tcBorders>
          </w:tcPr>
          <w:p w14:paraId="41490402"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03" w14:textId="77777777" w:rsidR="00BF73E5" w:rsidRPr="009668D3" w:rsidRDefault="00BF73E5" w:rsidP="00892D7B">
            <w:pPr>
              <w:jc w:val="center"/>
              <w:rPr>
                <w:rFonts w:ascii="Arial" w:hAnsi="Arial" w:cs="Arial"/>
              </w:rPr>
            </w:pPr>
          </w:p>
        </w:tc>
      </w:tr>
      <w:tr w:rsidR="00BF73E5" w:rsidRPr="009668D3" w14:paraId="41490409"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05"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 xml:space="preserve">High level of </w:t>
            </w:r>
            <w:proofErr w:type="spellStart"/>
            <w:r w:rsidRPr="009668D3">
              <w:rPr>
                <w:rFonts w:ascii="Arial" w:hAnsi="Arial" w:cs="Arial"/>
                <w:lang w:val="en-US"/>
              </w:rPr>
              <w:t>organisational</w:t>
            </w:r>
            <w:proofErr w:type="spellEnd"/>
            <w:r w:rsidRPr="009668D3">
              <w:rPr>
                <w:rFonts w:ascii="Arial" w:hAnsi="Arial" w:cs="Arial"/>
                <w:lang w:val="en-US"/>
              </w:rPr>
              <w:t xml:space="preserve"> and planning skills</w:t>
            </w:r>
          </w:p>
          <w:p w14:paraId="41490406" w14:textId="77777777" w:rsidR="00BF73E5" w:rsidRPr="009668D3" w:rsidRDefault="00BF73E5" w:rsidP="00892D7B">
            <w:pPr>
              <w:rPr>
                <w:rFonts w:ascii="Arial" w:hAnsi="Arial" w:cs="Arial"/>
              </w:rPr>
            </w:pPr>
          </w:p>
        </w:tc>
        <w:tc>
          <w:tcPr>
            <w:tcW w:w="850" w:type="dxa"/>
            <w:tcBorders>
              <w:left w:val="nil"/>
            </w:tcBorders>
          </w:tcPr>
          <w:p w14:paraId="41490407"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08" w14:textId="77777777" w:rsidR="00BF73E5" w:rsidRPr="009668D3" w:rsidRDefault="00BF73E5" w:rsidP="00892D7B">
            <w:pPr>
              <w:jc w:val="center"/>
              <w:rPr>
                <w:rFonts w:ascii="Arial" w:hAnsi="Arial" w:cs="Arial"/>
              </w:rPr>
            </w:pPr>
          </w:p>
        </w:tc>
      </w:tr>
      <w:tr w:rsidR="00BF73E5" w:rsidRPr="009668D3" w14:paraId="4149040E"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0A"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An excellent classroom practitioner</w:t>
            </w:r>
          </w:p>
          <w:p w14:paraId="4149040B" w14:textId="77777777" w:rsidR="00BF73E5" w:rsidRPr="009668D3" w:rsidRDefault="00BF73E5" w:rsidP="00892D7B">
            <w:pPr>
              <w:rPr>
                <w:rFonts w:ascii="Arial" w:hAnsi="Arial" w:cs="Arial"/>
              </w:rPr>
            </w:pPr>
          </w:p>
        </w:tc>
        <w:tc>
          <w:tcPr>
            <w:tcW w:w="850" w:type="dxa"/>
            <w:tcBorders>
              <w:left w:val="nil"/>
            </w:tcBorders>
          </w:tcPr>
          <w:p w14:paraId="4149040C"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0D" w14:textId="77777777" w:rsidR="00BF73E5" w:rsidRPr="009668D3" w:rsidRDefault="00BF73E5" w:rsidP="00892D7B">
            <w:pPr>
              <w:jc w:val="center"/>
              <w:rPr>
                <w:rFonts w:ascii="Arial" w:hAnsi="Arial" w:cs="Arial"/>
              </w:rPr>
            </w:pPr>
          </w:p>
        </w:tc>
      </w:tr>
      <w:tr w:rsidR="00BF73E5" w:rsidRPr="009668D3" w14:paraId="41490413"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0F"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 xml:space="preserve">Work effectively as part of a team, relating well to colleagues, pupils and parents </w:t>
            </w:r>
          </w:p>
          <w:p w14:paraId="41490410" w14:textId="77777777" w:rsidR="00BF73E5" w:rsidRPr="009668D3" w:rsidRDefault="00BF73E5" w:rsidP="00892D7B">
            <w:pPr>
              <w:rPr>
                <w:rFonts w:ascii="Arial" w:hAnsi="Arial" w:cs="Arial"/>
              </w:rPr>
            </w:pPr>
          </w:p>
        </w:tc>
        <w:tc>
          <w:tcPr>
            <w:tcW w:w="850" w:type="dxa"/>
            <w:tcBorders>
              <w:left w:val="nil"/>
            </w:tcBorders>
          </w:tcPr>
          <w:p w14:paraId="41490411"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12" w14:textId="77777777" w:rsidR="00BF73E5" w:rsidRPr="009668D3" w:rsidRDefault="00BF73E5" w:rsidP="00892D7B">
            <w:pPr>
              <w:jc w:val="center"/>
              <w:rPr>
                <w:rFonts w:ascii="Arial" w:hAnsi="Arial" w:cs="Arial"/>
              </w:rPr>
            </w:pPr>
          </w:p>
        </w:tc>
      </w:tr>
      <w:tr w:rsidR="00BF73E5" w:rsidRPr="009668D3" w14:paraId="41490418"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14"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Ability to demonstrate a commitment to equality of opportunity for all pupils</w:t>
            </w:r>
          </w:p>
          <w:p w14:paraId="41490415" w14:textId="77777777" w:rsidR="00BF73E5" w:rsidRPr="009668D3" w:rsidRDefault="00BF73E5" w:rsidP="00892D7B">
            <w:pPr>
              <w:rPr>
                <w:rFonts w:ascii="Arial" w:hAnsi="Arial" w:cs="Arial"/>
              </w:rPr>
            </w:pPr>
          </w:p>
        </w:tc>
        <w:tc>
          <w:tcPr>
            <w:tcW w:w="850" w:type="dxa"/>
            <w:tcBorders>
              <w:left w:val="nil"/>
            </w:tcBorders>
          </w:tcPr>
          <w:p w14:paraId="41490416"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17" w14:textId="77777777" w:rsidR="00BF73E5" w:rsidRPr="009668D3" w:rsidRDefault="00BF73E5" w:rsidP="00892D7B">
            <w:pPr>
              <w:jc w:val="center"/>
              <w:rPr>
                <w:rFonts w:ascii="Arial" w:hAnsi="Arial" w:cs="Arial"/>
              </w:rPr>
            </w:pPr>
          </w:p>
        </w:tc>
      </w:tr>
      <w:tr w:rsidR="00BF73E5" w:rsidRPr="009668D3" w14:paraId="4149041D"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19"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Ability to investigate, solve problems and make decisions</w:t>
            </w:r>
          </w:p>
          <w:p w14:paraId="4149041A" w14:textId="77777777" w:rsidR="00BF73E5" w:rsidRPr="009668D3" w:rsidRDefault="00BF73E5" w:rsidP="00892D7B">
            <w:pPr>
              <w:rPr>
                <w:rFonts w:ascii="Arial" w:hAnsi="Arial" w:cs="Arial"/>
              </w:rPr>
            </w:pPr>
          </w:p>
        </w:tc>
        <w:tc>
          <w:tcPr>
            <w:tcW w:w="850" w:type="dxa"/>
            <w:tcBorders>
              <w:left w:val="nil"/>
            </w:tcBorders>
          </w:tcPr>
          <w:p w14:paraId="4149041B"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1C" w14:textId="77777777" w:rsidR="00BF73E5" w:rsidRPr="009668D3" w:rsidRDefault="00BF73E5" w:rsidP="00892D7B">
            <w:pPr>
              <w:jc w:val="center"/>
              <w:rPr>
                <w:rFonts w:ascii="Arial" w:hAnsi="Arial" w:cs="Arial"/>
              </w:rPr>
            </w:pPr>
          </w:p>
        </w:tc>
      </w:tr>
      <w:tr w:rsidR="00BF73E5" w:rsidRPr="009668D3" w14:paraId="41490422"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1E"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Management of people and resources</w:t>
            </w:r>
          </w:p>
          <w:p w14:paraId="4149041F" w14:textId="77777777" w:rsidR="00BF73E5" w:rsidRPr="009668D3" w:rsidRDefault="00BF73E5" w:rsidP="00892D7B">
            <w:pPr>
              <w:rPr>
                <w:rFonts w:ascii="Arial" w:hAnsi="Arial" w:cs="Arial"/>
              </w:rPr>
            </w:pPr>
          </w:p>
        </w:tc>
        <w:tc>
          <w:tcPr>
            <w:tcW w:w="850" w:type="dxa"/>
            <w:tcBorders>
              <w:left w:val="nil"/>
            </w:tcBorders>
          </w:tcPr>
          <w:p w14:paraId="41490420"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21" w14:textId="77777777" w:rsidR="00BF73E5" w:rsidRPr="009668D3" w:rsidRDefault="00BF73E5" w:rsidP="00892D7B">
            <w:pPr>
              <w:jc w:val="center"/>
              <w:rPr>
                <w:rFonts w:ascii="Arial" w:hAnsi="Arial" w:cs="Arial"/>
              </w:rPr>
            </w:pPr>
          </w:p>
        </w:tc>
      </w:tr>
      <w:tr w:rsidR="00BF73E5" w:rsidRPr="009668D3" w14:paraId="41490427"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23"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Able to use own initiative and motivate others</w:t>
            </w:r>
          </w:p>
          <w:p w14:paraId="41490424" w14:textId="77777777" w:rsidR="00BF73E5" w:rsidRPr="009668D3" w:rsidRDefault="00BF73E5" w:rsidP="00892D7B">
            <w:pPr>
              <w:autoSpaceDE w:val="0"/>
              <w:autoSpaceDN w:val="0"/>
              <w:adjustRightInd w:val="0"/>
              <w:rPr>
                <w:rFonts w:ascii="Arial" w:hAnsi="Arial" w:cs="Arial"/>
                <w:lang w:val="en-US"/>
              </w:rPr>
            </w:pPr>
          </w:p>
        </w:tc>
        <w:tc>
          <w:tcPr>
            <w:tcW w:w="850" w:type="dxa"/>
            <w:tcBorders>
              <w:left w:val="nil"/>
            </w:tcBorders>
          </w:tcPr>
          <w:p w14:paraId="41490425"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26" w14:textId="77777777" w:rsidR="00BF73E5" w:rsidRPr="009668D3" w:rsidRDefault="00BF73E5" w:rsidP="00892D7B">
            <w:pPr>
              <w:jc w:val="center"/>
              <w:rPr>
                <w:rFonts w:ascii="Arial" w:hAnsi="Arial" w:cs="Arial"/>
              </w:rPr>
            </w:pPr>
          </w:p>
        </w:tc>
      </w:tr>
      <w:tr w:rsidR="00BF73E5" w:rsidRPr="009668D3" w14:paraId="4149042C"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28"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Ability to demonstrate high level ICT skills in personal and educational situations</w:t>
            </w:r>
          </w:p>
          <w:p w14:paraId="41490429" w14:textId="77777777" w:rsidR="00BF73E5" w:rsidRPr="009668D3" w:rsidRDefault="00BF73E5" w:rsidP="00892D7B">
            <w:pPr>
              <w:autoSpaceDE w:val="0"/>
              <w:autoSpaceDN w:val="0"/>
              <w:adjustRightInd w:val="0"/>
              <w:rPr>
                <w:rFonts w:ascii="Arial" w:hAnsi="Arial" w:cs="Arial"/>
                <w:lang w:val="en-US"/>
              </w:rPr>
            </w:pPr>
          </w:p>
        </w:tc>
        <w:tc>
          <w:tcPr>
            <w:tcW w:w="850" w:type="dxa"/>
            <w:tcBorders>
              <w:left w:val="nil"/>
            </w:tcBorders>
          </w:tcPr>
          <w:p w14:paraId="4149042A"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2B" w14:textId="77777777" w:rsidR="00BF73E5" w:rsidRPr="009668D3" w:rsidRDefault="00BF73E5" w:rsidP="00892D7B">
            <w:pPr>
              <w:jc w:val="center"/>
              <w:rPr>
                <w:rFonts w:ascii="Arial" w:hAnsi="Arial" w:cs="Arial"/>
              </w:rPr>
            </w:pPr>
          </w:p>
        </w:tc>
      </w:tr>
      <w:tr w:rsidR="00BF73E5" w:rsidRPr="009668D3" w14:paraId="41490430"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2D" w14:textId="77777777" w:rsidR="00BF73E5" w:rsidRPr="009668D3" w:rsidRDefault="00BF73E5" w:rsidP="00892D7B">
            <w:pPr>
              <w:pStyle w:val="BodyTextIndent3"/>
              <w:ind w:left="0"/>
              <w:rPr>
                <w:rFonts w:ascii="Arial" w:hAnsi="Arial" w:cs="Arial"/>
                <w:sz w:val="24"/>
                <w:szCs w:val="24"/>
                <w:lang w:val="en-US"/>
              </w:rPr>
            </w:pPr>
            <w:r w:rsidRPr="009668D3">
              <w:rPr>
                <w:rFonts w:ascii="Arial" w:hAnsi="Arial" w:cs="Arial"/>
                <w:sz w:val="24"/>
                <w:szCs w:val="24"/>
              </w:rPr>
              <w:t xml:space="preserve">Ability to relate to and empathise with pupils and to develop trusting and respectful relationships with them </w:t>
            </w:r>
          </w:p>
        </w:tc>
        <w:tc>
          <w:tcPr>
            <w:tcW w:w="850" w:type="dxa"/>
            <w:tcBorders>
              <w:left w:val="nil"/>
            </w:tcBorders>
          </w:tcPr>
          <w:p w14:paraId="4149042E"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2F" w14:textId="77777777" w:rsidR="00BF73E5" w:rsidRPr="009668D3" w:rsidRDefault="00BF73E5" w:rsidP="00892D7B">
            <w:pPr>
              <w:jc w:val="center"/>
              <w:rPr>
                <w:rFonts w:ascii="Arial" w:hAnsi="Arial" w:cs="Arial"/>
              </w:rPr>
            </w:pPr>
          </w:p>
        </w:tc>
      </w:tr>
      <w:tr w:rsidR="00BF73E5" w:rsidRPr="009668D3" w14:paraId="41490435"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31" w14:textId="77777777" w:rsidR="00BF73E5" w:rsidRPr="009668D3" w:rsidRDefault="00BF73E5" w:rsidP="00892D7B">
            <w:pPr>
              <w:rPr>
                <w:rFonts w:ascii="Arial" w:hAnsi="Arial" w:cs="Arial"/>
                <w:b/>
              </w:rPr>
            </w:pPr>
            <w:r w:rsidRPr="009668D3">
              <w:rPr>
                <w:rFonts w:ascii="Arial" w:hAnsi="Arial" w:cs="Arial"/>
              </w:rPr>
              <w:t>Respect for confidentiality of information concerning individual pupils and ability to use discretion in circumstances of disclosure</w:t>
            </w:r>
          </w:p>
          <w:p w14:paraId="41490432" w14:textId="77777777" w:rsidR="00BF73E5" w:rsidRPr="009668D3" w:rsidRDefault="00BF73E5" w:rsidP="00892D7B">
            <w:pPr>
              <w:autoSpaceDE w:val="0"/>
              <w:autoSpaceDN w:val="0"/>
              <w:adjustRightInd w:val="0"/>
              <w:rPr>
                <w:rFonts w:ascii="Arial" w:hAnsi="Arial" w:cs="Arial"/>
                <w:lang w:val="en-US"/>
              </w:rPr>
            </w:pPr>
          </w:p>
        </w:tc>
        <w:tc>
          <w:tcPr>
            <w:tcW w:w="850" w:type="dxa"/>
            <w:tcBorders>
              <w:left w:val="nil"/>
            </w:tcBorders>
          </w:tcPr>
          <w:p w14:paraId="41490433"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34" w14:textId="77777777" w:rsidR="00BF73E5" w:rsidRPr="009668D3" w:rsidRDefault="00BF73E5" w:rsidP="00892D7B">
            <w:pPr>
              <w:jc w:val="center"/>
              <w:rPr>
                <w:rFonts w:ascii="Arial" w:hAnsi="Arial" w:cs="Arial"/>
              </w:rPr>
            </w:pPr>
          </w:p>
        </w:tc>
      </w:tr>
      <w:tr w:rsidR="00BF73E5" w:rsidRPr="009668D3" w14:paraId="4149043A"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36"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Ability to offer expertise in a specific subject or area</w:t>
            </w:r>
          </w:p>
          <w:p w14:paraId="41490437" w14:textId="77777777" w:rsidR="00BF73E5" w:rsidRPr="009668D3" w:rsidRDefault="00BF73E5" w:rsidP="00892D7B">
            <w:pPr>
              <w:autoSpaceDE w:val="0"/>
              <w:autoSpaceDN w:val="0"/>
              <w:adjustRightInd w:val="0"/>
              <w:rPr>
                <w:rFonts w:ascii="Arial" w:hAnsi="Arial" w:cs="Arial"/>
                <w:lang w:val="en-US"/>
              </w:rPr>
            </w:pPr>
          </w:p>
        </w:tc>
        <w:tc>
          <w:tcPr>
            <w:tcW w:w="850" w:type="dxa"/>
            <w:tcBorders>
              <w:left w:val="nil"/>
            </w:tcBorders>
          </w:tcPr>
          <w:p w14:paraId="41490438" w14:textId="77777777" w:rsidR="00BF73E5" w:rsidRPr="009668D3" w:rsidRDefault="00BF73E5" w:rsidP="00892D7B">
            <w:pPr>
              <w:jc w:val="center"/>
              <w:rPr>
                <w:rFonts w:ascii="Arial" w:hAnsi="Arial" w:cs="Arial"/>
              </w:rPr>
            </w:pPr>
          </w:p>
        </w:tc>
        <w:tc>
          <w:tcPr>
            <w:tcW w:w="709" w:type="dxa"/>
          </w:tcPr>
          <w:p w14:paraId="41490439" w14:textId="77777777" w:rsidR="00BF73E5" w:rsidRPr="009668D3" w:rsidRDefault="00BF73E5" w:rsidP="00892D7B">
            <w:pPr>
              <w:jc w:val="center"/>
              <w:rPr>
                <w:rFonts w:ascii="Arial" w:hAnsi="Arial" w:cs="Arial"/>
              </w:rPr>
            </w:pPr>
            <w:r w:rsidRPr="009668D3">
              <w:rPr>
                <w:rFonts w:ascii="Arial" w:hAnsi="Arial" w:cs="Arial"/>
              </w:rPr>
              <w:t>*</w:t>
            </w:r>
          </w:p>
        </w:tc>
      </w:tr>
      <w:tr w:rsidR="00BF73E5" w:rsidRPr="009668D3" w14:paraId="4149043F"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3B" w14:textId="77777777" w:rsidR="00BF73E5" w:rsidRPr="009668D3" w:rsidRDefault="00BF73E5" w:rsidP="00892D7B">
            <w:pPr>
              <w:autoSpaceDE w:val="0"/>
              <w:autoSpaceDN w:val="0"/>
              <w:adjustRightInd w:val="0"/>
              <w:rPr>
                <w:rFonts w:ascii="Arial" w:hAnsi="Arial" w:cs="Arial"/>
                <w:lang w:val="en-US"/>
              </w:rPr>
            </w:pPr>
            <w:r>
              <w:rPr>
                <w:rFonts w:ascii="Arial" w:hAnsi="Arial" w:cs="Arial"/>
                <w:lang w:val="en-US"/>
              </w:rPr>
              <w:t xml:space="preserve">Experience of </w:t>
            </w:r>
            <w:proofErr w:type="gramStart"/>
            <w:r>
              <w:rPr>
                <w:rFonts w:ascii="Arial" w:hAnsi="Arial" w:cs="Arial"/>
                <w:lang w:val="en-US"/>
              </w:rPr>
              <w:t xml:space="preserve">teaching </w:t>
            </w:r>
            <w:r w:rsidR="009308D8">
              <w:rPr>
                <w:rFonts w:ascii="Arial" w:hAnsi="Arial" w:cs="Arial"/>
                <w:lang w:val="en-US"/>
              </w:rPr>
              <w:t xml:space="preserve"> KS</w:t>
            </w:r>
            <w:proofErr w:type="gramEnd"/>
            <w:r w:rsidR="009308D8">
              <w:rPr>
                <w:rFonts w:ascii="Arial" w:hAnsi="Arial" w:cs="Arial"/>
                <w:lang w:val="en-US"/>
              </w:rPr>
              <w:t xml:space="preserve">2 </w:t>
            </w:r>
          </w:p>
          <w:p w14:paraId="4149043C" w14:textId="77777777" w:rsidR="00BF73E5" w:rsidRPr="009668D3" w:rsidRDefault="00BF73E5" w:rsidP="00892D7B">
            <w:pPr>
              <w:autoSpaceDE w:val="0"/>
              <w:autoSpaceDN w:val="0"/>
              <w:adjustRightInd w:val="0"/>
              <w:rPr>
                <w:rFonts w:ascii="Arial" w:hAnsi="Arial" w:cs="Arial"/>
                <w:lang w:val="en-US"/>
              </w:rPr>
            </w:pPr>
          </w:p>
        </w:tc>
        <w:tc>
          <w:tcPr>
            <w:tcW w:w="850" w:type="dxa"/>
            <w:tcBorders>
              <w:left w:val="nil"/>
            </w:tcBorders>
          </w:tcPr>
          <w:p w14:paraId="4149043D" w14:textId="77777777" w:rsidR="00BF73E5" w:rsidRPr="009668D3" w:rsidRDefault="00BF73E5" w:rsidP="00892D7B">
            <w:pPr>
              <w:jc w:val="center"/>
              <w:rPr>
                <w:rFonts w:ascii="Arial" w:hAnsi="Arial" w:cs="Arial"/>
              </w:rPr>
            </w:pPr>
          </w:p>
        </w:tc>
        <w:tc>
          <w:tcPr>
            <w:tcW w:w="709" w:type="dxa"/>
          </w:tcPr>
          <w:p w14:paraId="4149043E" w14:textId="77777777" w:rsidR="00BF73E5" w:rsidRPr="009668D3" w:rsidRDefault="00BF73E5" w:rsidP="00892D7B">
            <w:pPr>
              <w:jc w:val="center"/>
              <w:rPr>
                <w:rFonts w:ascii="Arial" w:hAnsi="Arial" w:cs="Arial"/>
              </w:rPr>
            </w:pPr>
            <w:r w:rsidRPr="009668D3">
              <w:rPr>
                <w:rFonts w:ascii="Arial" w:hAnsi="Arial" w:cs="Arial"/>
              </w:rPr>
              <w:t>*</w:t>
            </w:r>
          </w:p>
        </w:tc>
      </w:tr>
      <w:tr w:rsidR="00BF73E5" w:rsidRPr="009668D3" w14:paraId="41490444"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40"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 xml:space="preserve">Commitment to an involvement in extra-curricular activities. </w:t>
            </w:r>
          </w:p>
          <w:p w14:paraId="41490441" w14:textId="77777777" w:rsidR="00BF73E5" w:rsidRPr="009668D3" w:rsidRDefault="00BF73E5" w:rsidP="00892D7B">
            <w:pPr>
              <w:autoSpaceDE w:val="0"/>
              <w:autoSpaceDN w:val="0"/>
              <w:adjustRightInd w:val="0"/>
              <w:rPr>
                <w:rFonts w:ascii="Arial" w:hAnsi="Arial" w:cs="Arial"/>
                <w:lang w:val="en-US"/>
              </w:rPr>
            </w:pPr>
          </w:p>
        </w:tc>
        <w:tc>
          <w:tcPr>
            <w:tcW w:w="850" w:type="dxa"/>
            <w:tcBorders>
              <w:left w:val="nil"/>
            </w:tcBorders>
          </w:tcPr>
          <w:p w14:paraId="41490442" w14:textId="77777777" w:rsidR="00BF73E5" w:rsidRPr="009668D3" w:rsidRDefault="00BF73E5" w:rsidP="00892D7B">
            <w:pPr>
              <w:jc w:val="center"/>
              <w:rPr>
                <w:rFonts w:ascii="Arial" w:hAnsi="Arial" w:cs="Arial"/>
              </w:rPr>
            </w:pPr>
          </w:p>
        </w:tc>
        <w:tc>
          <w:tcPr>
            <w:tcW w:w="709" w:type="dxa"/>
          </w:tcPr>
          <w:p w14:paraId="41490443" w14:textId="77777777" w:rsidR="00BF73E5" w:rsidRPr="009668D3" w:rsidRDefault="00BF73E5" w:rsidP="00892D7B">
            <w:pPr>
              <w:jc w:val="center"/>
              <w:rPr>
                <w:rFonts w:ascii="Arial" w:hAnsi="Arial" w:cs="Arial"/>
              </w:rPr>
            </w:pPr>
            <w:r w:rsidRPr="009668D3">
              <w:rPr>
                <w:rFonts w:ascii="Arial" w:hAnsi="Arial" w:cs="Arial"/>
              </w:rPr>
              <w:t>*</w:t>
            </w:r>
          </w:p>
        </w:tc>
      </w:tr>
      <w:tr w:rsidR="00BF73E5" w:rsidRPr="009668D3" w14:paraId="41490449" w14:textId="77777777" w:rsidTr="00892D7B">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490445"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 xml:space="preserve">Evidence of sharing in and contributing to the corporate life of the school. </w:t>
            </w:r>
          </w:p>
          <w:p w14:paraId="41490446" w14:textId="77777777" w:rsidR="00BF73E5" w:rsidRPr="009668D3" w:rsidRDefault="00BF73E5" w:rsidP="00892D7B">
            <w:pPr>
              <w:autoSpaceDE w:val="0"/>
              <w:autoSpaceDN w:val="0"/>
              <w:adjustRightInd w:val="0"/>
              <w:rPr>
                <w:rFonts w:ascii="Arial" w:hAnsi="Arial" w:cs="Arial"/>
                <w:lang w:val="en-US"/>
              </w:rPr>
            </w:pPr>
          </w:p>
        </w:tc>
        <w:tc>
          <w:tcPr>
            <w:tcW w:w="850" w:type="dxa"/>
            <w:tcBorders>
              <w:left w:val="nil"/>
            </w:tcBorders>
          </w:tcPr>
          <w:p w14:paraId="41490447" w14:textId="77777777" w:rsidR="00BF73E5" w:rsidRPr="009668D3" w:rsidRDefault="00BF73E5" w:rsidP="00892D7B">
            <w:pPr>
              <w:jc w:val="center"/>
              <w:rPr>
                <w:rFonts w:ascii="Arial" w:hAnsi="Arial" w:cs="Arial"/>
              </w:rPr>
            </w:pPr>
          </w:p>
        </w:tc>
        <w:tc>
          <w:tcPr>
            <w:tcW w:w="709" w:type="dxa"/>
          </w:tcPr>
          <w:p w14:paraId="41490448" w14:textId="77777777" w:rsidR="00BF73E5" w:rsidRPr="009668D3" w:rsidRDefault="00BF73E5" w:rsidP="00892D7B">
            <w:pPr>
              <w:jc w:val="center"/>
              <w:rPr>
                <w:rFonts w:ascii="Arial" w:hAnsi="Arial" w:cs="Arial"/>
              </w:rPr>
            </w:pPr>
            <w:r w:rsidRPr="009668D3">
              <w:rPr>
                <w:rFonts w:ascii="Arial" w:hAnsi="Arial" w:cs="Arial"/>
              </w:rPr>
              <w:t>*</w:t>
            </w:r>
          </w:p>
        </w:tc>
      </w:tr>
    </w:tbl>
    <w:p w14:paraId="4149044A" w14:textId="77777777" w:rsidR="00BF73E5" w:rsidRPr="009668D3" w:rsidRDefault="00BF73E5" w:rsidP="00BF73E5">
      <w:pPr>
        <w:jc w:val="both"/>
        <w:rPr>
          <w:rFonts w:ascii="Arial" w:hAnsi="Arial" w:cs="Arial"/>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tblGrid>
      <w:tr w:rsidR="00BF73E5" w:rsidRPr="009668D3" w14:paraId="4149044E" w14:textId="77777777" w:rsidTr="00892D7B">
        <w:trPr>
          <w:cantSplit/>
          <w:trHeight w:val="330"/>
        </w:trPr>
        <w:tc>
          <w:tcPr>
            <w:tcW w:w="8338" w:type="dxa"/>
            <w:shd w:val="clear" w:color="auto" w:fill="C0C0C0"/>
            <w:vAlign w:val="center"/>
          </w:tcPr>
          <w:p w14:paraId="4149044B" w14:textId="77777777" w:rsidR="00BF73E5" w:rsidRPr="009668D3" w:rsidRDefault="00BF73E5" w:rsidP="00892D7B">
            <w:pPr>
              <w:pStyle w:val="Heading4"/>
              <w:jc w:val="center"/>
              <w:rPr>
                <w:rFonts w:cs="Arial"/>
                <w:b/>
              </w:rPr>
            </w:pPr>
            <w:r w:rsidRPr="009668D3">
              <w:rPr>
                <w:rFonts w:cs="Arial"/>
                <w:b/>
              </w:rPr>
              <w:t>KNOWLEDGE/PROFESSIONAL DEVELOPMENT</w:t>
            </w:r>
          </w:p>
        </w:tc>
        <w:tc>
          <w:tcPr>
            <w:tcW w:w="850" w:type="dxa"/>
            <w:shd w:val="clear" w:color="auto" w:fill="C0C0C0"/>
            <w:vAlign w:val="center"/>
          </w:tcPr>
          <w:p w14:paraId="4149044C" w14:textId="77777777" w:rsidR="00BF73E5" w:rsidRPr="009668D3" w:rsidRDefault="00BF73E5" w:rsidP="00892D7B">
            <w:pPr>
              <w:jc w:val="center"/>
              <w:rPr>
                <w:rFonts w:ascii="Arial" w:hAnsi="Arial" w:cs="Arial"/>
              </w:rPr>
            </w:pPr>
            <w:proofErr w:type="spellStart"/>
            <w:r w:rsidRPr="009668D3">
              <w:rPr>
                <w:rFonts w:ascii="Arial" w:hAnsi="Arial" w:cs="Arial"/>
              </w:rPr>
              <w:t>Ess</w:t>
            </w:r>
            <w:proofErr w:type="spellEnd"/>
          </w:p>
        </w:tc>
        <w:tc>
          <w:tcPr>
            <w:tcW w:w="709" w:type="dxa"/>
            <w:shd w:val="clear" w:color="auto" w:fill="C0C0C0"/>
            <w:vAlign w:val="center"/>
          </w:tcPr>
          <w:p w14:paraId="4149044D" w14:textId="77777777" w:rsidR="00BF73E5" w:rsidRPr="009668D3" w:rsidRDefault="00BF73E5" w:rsidP="00892D7B">
            <w:pPr>
              <w:jc w:val="center"/>
              <w:rPr>
                <w:rFonts w:ascii="Arial" w:hAnsi="Arial" w:cs="Arial"/>
              </w:rPr>
            </w:pPr>
            <w:r w:rsidRPr="009668D3">
              <w:rPr>
                <w:rFonts w:ascii="Arial" w:hAnsi="Arial" w:cs="Arial"/>
              </w:rPr>
              <w:t>Des</w:t>
            </w:r>
          </w:p>
        </w:tc>
      </w:tr>
      <w:tr w:rsidR="00BF73E5" w:rsidRPr="009668D3" w14:paraId="41490453" w14:textId="77777777" w:rsidTr="00892D7B">
        <w:trPr>
          <w:cantSplit/>
          <w:trHeight w:val="188"/>
        </w:trPr>
        <w:tc>
          <w:tcPr>
            <w:tcW w:w="8338" w:type="dxa"/>
          </w:tcPr>
          <w:p w14:paraId="4149044F"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Knowledge of current educational practice and issues</w:t>
            </w:r>
          </w:p>
          <w:p w14:paraId="41490450" w14:textId="77777777" w:rsidR="00BF73E5" w:rsidRPr="009668D3" w:rsidRDefault="00BF73E5" w:rsidP="00892D7B">
            <w:pPr>
              <w:autoSpaceDE w:val="0"/>
              <w:autoSpaceDN w:val="0"/>
              <w:adjustRightInd w:val="0"/>
              <w:rPr>
                <w:rFonts w:ascii="Arial" w:hAnsi="Arial" w:cs="Arial"/>
              </w:rPr>
            </w:pPr>
          </w:p>
        </w:tc>
        <w:tc>
          <w:tcPr>
            <w:tcW w:w="850" w:type="dxa"/>
          </w:tcPr>
          <w:p w14:paraId="41490451"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52" w14:textId="77777777" w:rsidR="00BF73E5" w:rsidRPr="009668D3" w:rsidRDefault="00BF73E5" w:rsidP="00892D7B">
            <w:pPr>
              <w:jc w:val="center"/>
              <w:rPr>
                <w:rFonts w:ascii="Arial" w:hAnsi="Arial" w:cs="Arial"/>
              </w:rPr>
            </w:pPr>
          </w:p>
        </w:tc>
      </w:tr>
      <w:tr w:rsidR="00BF73E5" w:rsidRPr="009668D3" w14:paraId="41490458" w14:textId="77777777" w:rsidTr="00892D7B">
        <w:trPr>
          <w:cantSplit/>
          <w:trHeight w:val="188"/>
        </w:trPr>
        <w:tc>
          <w:tcPr>
            <w:tcW w:w="8338" w:type="dxa"/>
          </w:tcPr>
          <w:p w14:paraId="41490454"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lastRenderedPageBreak/>
              <w:t>Evidence of continuing professional development</w:t>
            </w:r>
          </w:p>
          <w:p w14:paraId="41490455" w14:textId="77777777" w:rsidR="00BF73E5" w:rsidRPr="009668D3" w:rsidRDefault="00BF73E5" w:rsidP="00892D7B">
            <w:pPr>
              <w:pStyle w:val="body"/>
              <w:rPr>
                <w:rFonts w:ascii="Arial" w:hAnsi="Arial" w:cs="Arial"/>
                <w:szCs w:val="24"/>
              </w:rPr>
            </w:pPr>
          </w:p>
        </w:tc>
        <w:tc>
          <w:tcPr>
            <w:tcW w:w="850" w:type="dxa"/>
          </w:tcPr>
          <w:p w14:paraId="41490456"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57" w14:textId="77777777" w:rsidR="00BF73E5" w:rsidRPr="009668D3" w:rsidRDefault="00BF73E5" w:rsidP="00892D7B">
            <w:pPr>
              <w:jc w:val="center"/>
              <w:rPr>
                <w:rFonts w:ascii="Arial" w:hAnsi="Arial" w:cs="Arial"/>
              </w:rPr>
            </w:pPr>
          </w:p>
        </w:tc>
      </w:tr>
      <w:tr w:rsidR="00BF73E5" w:rsidRPr="009668D3" w14:paraId="4149045D" w14:textId="77777777" w:rsidTr="00892D7B">
        <w:trPr>
          <w:cantSplit/>
          <w:trHeight w:val="188"/>
        </w:trPr>
        <w:tc>
          <w:tcPr>
            <w:tcW w:w="8338" w:type="dxa"/>
          </w:tcPr>
          <w:p w14:paraId="41490459"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color w:val="000000"/>
              </w:rPr>
              <w:t>Take responsibility for their own professional development</w:t>
            </w:r>
          </w:p>
          <w:p w14:paraId="4149045A" w14:textId="77777777" w:rsidR="00BF73E5" w:rsidRPr="009668D3" w:rsidRDefault="00BF73E5" w:rsidP="00892D7B">
            <w:pPr>
              <w:pStyle w:val="body"/>
              <w:rPr>
                <w:rFonts w:ascii="Arial" w:hAnsi="Arial" w:cs="Arial"/>
                <w:szCs w:val="24"/>
              </w:rPr>
            </w:pPr>
          </w:p>
        </w:tc>
        <w:tc>
          <w:tcPr>
            <w:tcW w:w="850" w:type="dxa"/>
          </w:tcPr>
          <w:p w14:paraId="4149045B" w14:textId="77777777" w:rsidR="00BF73E5" w:rsidRPr="009668D3" w:rsidRDefault="00BF73E5" w:rsidP="00892D7B">
            <w:pPr>
              <w:jc w:val="center"/>
              <w:rPr>
                <w:rFonts w:ascii="Arial" w:hAnsi="Arial" w:cs="Arial"/>
              </w:rPr>
            </w:pPr>
          </w:p>
        </w:tc>
        <w:tc>
          <w:tcPr>
            <w:tcW w:w="709" w:type="dxa"/>
          </w:tcPr>
          <w:p w14:paraId="4149045C" w14:textId="77777777" w:rsidR="00BF73E5" w:rsidRPr="009668D3" w:rsidRDefault="00BF73E5" w:rsidP="00892D7B">
            <w:pPr>
              <w:jc w:val="center"/>
              <w:rPr>
                <w:rFonts w:ascii="Arial" w:hAnsi="Arial" w:cs="Arial"/>
              </w:rPr>
            </w:pPr>
            <w:r w:rsidRPr="009668D3">
              <w:rPr>
                <w:rFonts w:ascii="Arial" w:hAnsi="Arial" w:cs="Arial"/>
              </w:rPr>
              <w:t>*</w:t>
            </w:r>
          </w:p>
        </w:tc>
      </w:tr>
      <w:tr w:rsidR="00BF73E5" w:rsidRPr="009668D3" w14:paraId="41490462" w14:textId="77777777" w:rsidTr="00892D7B">
        <w:trPr>
          <w:cantSplit/>
          <w:trHeight w:val="188"/>
        </w:trPr>
        <w:tc>
          <w:tcPr>
            <w:tcW w:w="8338" w:type="dxa"/>
          </w:tcPr>
          <w:p w14:paraId="4149045E" w14:textId="77777777" w:rsidR="00BF73E5" w:rsidRPr="009668D3" w:rsidRDefault="00BF73E5" w:rsidP="00892D7B">
            <w:pPr>
              <w:pStyle w:val="Header"/>
              <w:rPr>
                <w:rFonts w:ascii="Arial" w:hAnsi="Arial" w:cs="Arial"/>
                <w:color w:val="000000"/>
              </w:rPr>
            </w:pPr>
            <w:r w:rsidRPr="009668D3">
              <w:rPr>
                <w:rFonts w:ascii="Arial" w:hAnsi="Arial" w:cs="Arial"/>
                <w:color w:val="000000"/>
              </w:rPr>
              <w:t xml:space="preserve">Knowledge of the provisions of national strategies, </w:t>
            </w:r>
            <w:proofErr w:type="gramStart"/>
            <w:r w:rsidRPr="009668D3">
              <w:rPr>
                <w:rFonts w:ascii="Arial" w:hAnsi="Arial" w:cs="Arial"/>
                <w:color w:val="000000"/>
              </w:rPr>
              <w:t>i.e.</w:t>
            </w:r>
            <w:proofErr w:type="gramEnd"/>
            <w:r w:rsidRPr="009668D3">
              <w:rPr>
                <w:rFonts w:ascii="Arial" w:hAnsi="Arial" w:cs="Arial"/>
                <w:color w:val="000000"/>
              </w:rPr>
              <w:t xml:space="preserve"> Literacy, Numeracy and ICT </w:t>
            </w:r>
          </w:p>
          <w:p w14:paraId="4149045F" w14:textId="77777777" w:rsidR="00BF73E5" w:rsidRPr="009668D3" w:rsidRDefault="00BF73E5" w:rsidP="00892D7B">
            <w:pPr>
              <w:autoSpaceDE w:val="0"/>
              <w:autoSpaceDN w:val="0"/>
              <w:adjustRightInd w:val="0"/>
              <w:rPr>
                <w:rFonts w:ascii="Arial" w:hAnsi="Arial" w:cs="Arial"/>
                <w:color w:val="000000"/>
              </w:rPr>
            </w:pPr>
          </w:p>
        </w:tc>
        <w:tc>
          <w:tcPr>
            <w:tcW w:w="850" w:type="dxa"/>
          </w:tcPr>
          <w:p w14:paraId="41490460"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61" w14:textId="77777777" w:rsidR="00BF73E5" w:rsidRPr="009668D3" w:rsidRDefault="00BF73E5" w:rsidP="00892D7B">
            <w:pPr>
              <w:jc w:val="center"/>
              <w:rPr>
                <w:rFonts w:ascii="Arial" w:hAnsi="Arial" w:cs="Arial"/>
              </w:rPr>
            </w:pPr>
          </w:p>
        </w:tc>
      </w:tr>
      <w:tr w:rsidR="00BF73E5" w:rsidRPr="009668D3" w14:paraId="41490467" w14:textId="77777777" w:rsidTr="00892D7B">
        <w:trPr>
          <w:cantSplit/>
          <w:trHeight w:val="188"/>
        </w:trPr>
        <w:tc>
          <w:tcPr>
            <w:tcW w:w="8338" w:type="dxa"/>
          </w:tcPr>
          <w:p w14:paraId="41490463" w14:textId="77777777" w:rsidR="00BF73E5" w:rsidRPr="009668D3" w:rsidRDefault="00BF73E5" w:rsidP="00892D7B">
            <w:pPr>
              <w:rPr>
                <w:rFonts w:ascii="Arial" w:hAnsi="Arial" w:cs="Arial"/>
              </w:rPr>
            </w:pPr>
            <w:r w:rsidRPr="009668D3">
              <w:rPr>
                <w:rFonts w:ascii="Arial" w:hAnsi="Arial" w:cs="Arial"/>
              </w:rPr>
              <w:t>Effective use of ICT to support learning</w:t>
            </w:r>
          </w:p>
          <w:p w14:paraId="41490464" w14:textId="77777777" w:rsidR="00BF73E5" w:rsidRPr="009668D3" w:rsidRDefault="00BF73E5" w:rsidP="00892D7B">
            <w:pPr>
              <w:autoSpaceDE w:val="0"/>
              <w:autoSpaceDN w:val="0"/>
              <w:adjustRightInd w:val="0"/>
              <w:rPr>
                <w:rFonts w:ascii="Arial" w:hAnsi="Arial" w:cs="Arial"/>
                <w:color w:val="000000"/>
              </w:rPr>
            </w:pPr>
          </w:p>
        </w:tc>
        <w:tc>
          <w:tcPr>
            <w:tcW w:w="850" w:type="dxa"/>
          </w:tcPr>
          <w:p w14:paraId="41490465"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66" w14:textId="77777777" w:rsidR="00BF73E5" w:rsidRPr="009668D3" w:rsidRDefault="00BF73E5" w:rsidP="00892D7B">
            <w:pPr>
              <w:jc w:val="center"/>
              <w:rPr>
                <w:rFonts w:ascii="Arial" w:hAnsi="Arial" w:cs="Arial"/>
              </w:rPr>
            </w:pPr>
          </w:p>
        </w:tc>
      </w:tr>
      <w:tr w:rsidR="00BF73E5" w:rsidRPr="009668D3" w14:paraId="4149046C" w14:textId="77777777" w:rsidTr="00892D7B">
        <w:trPr>
          <w:cantSplit/>
          <w:trHeight w:val="188"/>
        </w:trPr>
        <w:tc>
          <w:tcPr>
            <w:tcW w:w="8338" w:type="dxa"/>
          </w:tcPr>
          <w:p w14:paraId="41490468" w14:textId="77777777" w:rsidR="00BF73E5" w:rsidRPr="009668D3" w:rsidRDefault="00BF73E5" w:rsidP="00892D7B">
            <w:pPr>
              <w:pStyle w:val="Header"/>
              <w:rPr>
                <w:rFonts w:ascii="Arial" w:hAnsi="Arial" w:cs="Arial"/>
              </w:rPr>
            </w:pPr>
            <w:r w:rsidRPr="009668D3">
              <w:rPr>
                <w:rStyle w:val="main"/>
                <w:rFonts w:ascii="Arial" w:hAnsi="Arial" w:cs="Arial"/>
              </w:rPr>
              <w:t>Any statutory curriculum requirements and the requirements for assessment, recording and reporting of pupils’ attainment and progress.</w:t>
            </w:r>
          </w:p>
          <w:p w14:paraId="41490469" w14:textId="77777777" w:rsidR="00BF73E5" w:rsidRPr="009668D3" w:rsidRDefault="00BF73E5" w:rsidP="00892D7B">
            <w:pPr>
              <w:autoSpaceDE w:val="0"/>
              <w:autoSpaceDN w:val="0"/>
              <w:adjustRightInd w:val="0"/>
              <w:rPr>
                <w:rFonts w:ascii="Arial" w:hAnsi="Arial" w:cs="Arial"/>
                <w:color w:val="000000"/>
              </w:rPr>
            </w:pPr>
          </w:p>
        </w:tc>
        <w:tc>
          <w:tcPr>
            <w:tcW w:w="850" w:type="dxa"/>
          </w:tcPr>
          <w:p w14:paraId="4149046A"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6B" w14:textId="77777777" w:rsidR="00BF73E5" w:rsidRPr="009668D3" w:rsidRDefault="00BF73E5" w:rsidP="00892D7B">
            <w:pPr>
              <w:jc w:val="center"/>
              <w:rPr>
                <w:rFonts w:ascii="Arial" w:hAnsi="Arial" w:cs="Arial"/>
              </w:rPr>
            </w:pPr>
          </w:p>
        </w:tc>
      </w:tr>
      <w:tr w:rsidR="00BF73E5" w:rsidRPr="009668D3" w14:paraId="41490471" w14:textId="77777777" w:rsidTr="00892D7B">
        <w:trPr>
          <w:cantSplit/>
          <w:trHeight w:val="188"/>
        </w:trPr>
        <w:tc>
          <w:tcPr>
            <w:tcW w:w="8338" w:type="dxa"/>
          </w:tcPr>
          <w:p w14:paraId="4149046D" w14:textId="77777777" w:rsidR="00BF73E5" w:rsidRPr="009668D3" w:rsidRDefault="00BF73E5" w:rsidP="00892D7B">
            <w:pPr>
              <w:pStyle w:val="Header"/>
              <w:rPr>
                <w:rFonts w:ascii="Arial" w:hAnsi="Arial" w:cs="Arial"/>
              </w:rPr>
            </w:pPr>
            <w:r w:rsidRPr="009668D3">
              <w:rPr>
                <w:rFonts w:ascii="Arial" w:hAnsi="Arial" w:cs="Arial"/>
              </w:rPr>
              <w:t>Full working knowledge of relevant polices/codes of practice/legislation</w:t>
            </w:r>
          </w:p>
          <w:p w14:paraId="4149046E" w14:textId="77777777" w:rsidR="00BF73E5" w:rsidRPr="009668D3" w:rsidRDefault="00BF73E5" w:rsidP="00892D7B">
            <w:pPr>
              <w:autoSpaceDE w:val="0"/>
              <w:autoSpaceDN w:val="0"/>
              <w:adjustRightInd w:val="0"/>
              <w:rPr>
                <w:rFonts w:ascii="Arial" w:hAnsi="Arial" w:cs="Arial"/>
                <w:color w:val="000000"/>
              </w:rPr>
            </w:pPr>
          </w:p>
        </w:tc>
        <w:tc>
          <w:tcPr>
            <w:tcW w:w="850" w:type="dxa"/>
          </w:tcPr>
          <w:p w14:paraId="4149046F"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70" w14:textId="77777777" w:rsidR="00BF73E5" w:rsidRPr="009668D3" w:rsidRDefault="00BF73E5" w:rsidP="00892D7B">
            <w:pPr>
              <w:jc w:val="center"/>
              <w:rPr>
                <w:rFonts w:ascii="Arial" w:hAnsi="Arial" w:cs="Arial"/>
              </w:rPr>
            </w:pPr>
          </w:p>
        </w:tc>
      </w:tr>
      <w:tr w:rsidR="00BF73E5" w:rsidRPr="009668D3" w14:paraId="41490476" w14:textId="77777777" w:rsidTr="00892D7B">
        <w:trPr>
          <w:cantSplit/>
          <w:trHeight w:val="188"/>
        </w:trPr>
        <w:tc>
          <w:tcPr>
            <w:tcW w:w="8338" w:type="dxa"/>
          </w:tcPr>
          <w:p w14:paraId="41490472" w14:textId="77777777" w:rsidR="00BF73E5" w:rsidRPr="009668D3" w:rsidRDefault="00BF73E5" w:rsidP="00892D7B">
            <w:pPr>
              <w:pStyle w:val="Header"/>
              <w:rPr>
                <w:rFonts w:ascii="Arial" w:hAnsi="Arial" w:cs="Arial"/>
                <w:color w:val="000000"/>
              </w:rPr>
            </w:pPr>
            <w:r w:rsidRPr="009668D3">
              <w:rPr>
                <w:rFonts w:ascii="Arial" w:hAnsi="Arial" w:cs="Arial"/>
                <w:color w:val="000000"/>
              </w:rPr>
              <w:t>Knowledge of all phases of primary/secondary education (as appropriate)</w:t>
            </w:r>
          </w:p>
          <w:p w14:paraId="41490473" w14:textId="77777777" w:rsidR="00BF73E5" w:rsidRPr="009668D3" w:rsidRDefault="00BF73E5" w:rsidP="00892D7B">
            <w:pPr>
              <w:pStyle w:val="Header"/>
              <w:rPr>
                <w:rFonts w:ascii="Arial" w:hAnsi="Arial" w:cs="Arial"/>
              </w:rPr>
            </w:pPr>
          </w:p>
        </w:tc>
        <w:tc>
          <w:tcPr>
            <w:tcW w:w="850" w:type="dxa"/>
          </w:tcPr>
          <w:p w14:paraId="41490474" w14:textId="77777777" w:rsidR="00BF73E5" w:rsidRPr="009668D3" w:rsidRDefault="00BF73E5" w:rsidP="00892D7B">
            <w:pPr>
              <w:jc w:val="center"/>
              <w:rPr>
                <w:rFonts w:ascii="Arial" w:hAnsi="Arial" w:cs="Arial"/>
              </w:rPr>
            </w:pPr>
          </w:p>
        </w:tc>
        <w:tc>
          <w:tcPr>
            <w:tcW w:w="709" w:type="dxa"/>
          </w:tcPr>
          <w:p w14:paraId="41490475" w14:textId="77777777" w:rsidR="00BF73E5" w:rsidRPr="009668D3" w:rsidRDefault="00BF73E5" w:rsidP="00892D7B">
            <w:pPr>
              <w:jc w:val="center"/>
              <w:rPr>
                <w:rFonts w:ascii="Arial" w:hAnsi="Arial" w:cs="Arial"/>
              </w:rPr>
            </w:pPr>
            <w:r w:rsidRPr="009668D3">
              <w:rPr>
                <w:rFonts w:ascii="Arial" w:hAnsi="Arial" w:cs="Arial"/>
              </w:rPr>
              <w:t>*</w:t>
            </w:r>
          </w:p>
        </w:tc>
      </w:tr>
      <w:tr w:rsidR="00BF73E5" w:rsidRPr="009668D3" w14:paraId="4149047B" w14:textId="77777777" w:rsidTr="00892D7B">
        <w:trPr>
          <w:cantSplit/>
          <w:trHeight w:val="188"/>
        </w:trPr>
        <w:tc>
          <w:tcPr>
            <w:tcW w:w="8338" w:type="dxa"/>
          </w:tcPr>
          <w:p w14:paraId="41490477" w14:textId="77777777" w:rsidR="00BF73E5" w:rsidRPr="009668D3" w:rsidRDefault="00BF73E5" w:rsidP="00892D7B">
            <w:pPr>
              <w:pStyle w:val="Header"/>
              <w:rPr>
                <w:rFonts w:ascii="Arial" w:hAnsi="Arial" w:cs="Arial"/>
                <w:color w:val="000000"/>
              </w:rPr>
            </w:pPr>
            <w:r w:rsidRPr="009668D3">
              <w:rPr>
                <w:rStyle w:val="main"/>
                <w:rFonts w:ascii="Arial" w:hAnsi="Arial" w:cs="Arial"/>
              </w:rPr>
              <w:t>Understanding of the implications of the Code of Practice for Special Educational Needs for teaching and learning</w:t>
            </w:r>
          </w:p>
          <w:p w14:paraId="41490478" w14:textId="77777777" w:rsidR="00BF73E5" w:rsidRPr="009668D3" w:rsidRDefault="00BF73E5" w:rsidP="00892D7B">
            <w:pPr>
              <w:pStyle w:val="Header"/>
              <w:rPr>
                <w:rFonts w:ascii="Arial" w:hAnsi="Arial" w:cs="Arial"/>
              </w:rPr>
            </w:pPr>
          </w:p>
        </w:tc>
        <w:tc>
          <w:tcPr>
            <w:tcW w:w="850" w:type="dxa"/>
          </w:tcPr>
          <w:p w14:paraId="41490479" w14:textId="77777777" w:rsidR="00BF73E5" w:rsidRPr="009668D3" w:rsidRDefault="00BF73E5" w:rsidP="00892D7B">
            <w:pPr>
              <w:jc w:val="center"/>
              <w:rPr>
                <w:rFonts w:ascii="Arial" w:hAnsi="Arial" w:cs="Arial"/>
              </w:rPr>
            </w:pPr>
          </w:p>
        </w:tc>
        <w:tc>
          <w:tcPr>
            <w:tcW w:w="709" w:type="dxa"/>
          </w:tcPr>
          <w:p w14:paraId="4149047A" w14:textId="77777777" w:rsidR="00BF73E5" w:rsidRPr="009668D3" w:rsidRDefault="00BF73E5" w:rsidP="00892D7B">
            <w:pPr>
              <w:jc w:val="center"/>
              <w:rPr>
                <w:rFonts w:ascii="Arial" w:hAnsi="Arial" w:cs="Arial"/>
              </w:rPr>
            </w:pPr>
            <w:r w:rsidRPr="009668D3">
              <w:rPr>
                <w:rFonts w:ascii="Arial" w:hAnsi="Arial" w:cs="Arial"/>
              </w:rPr>
              <w:t>*</w:t>
            </w:r>
          </w:p>
        </w:tc>
      </w:tr>
    </w:tbl>
    <w:p w14:paraId="4149047C" w14:textId="77777777" w:rsidR="00BF73E5" w:rsidRPr="009668D3" w:rsidRDefault="00BF73E5" w:rsidP="00BF73E5">
      <w:pPr>
        <w:jc w:val="both"/>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BF73E5" w:rsidRPr="009668D3" w14:paraId="41490480" w14:textId="77777777" w:rsidTr="00892D7B">
        <w:trPr>
          <w:cantSplit/>
          <w:trHeight w:val="277"/>
        </w:trPr>
        <w:tc>
          <w:tcPr>
            <w:tcW w:w="8364" w:type="dxa"/>
            <w:shd w:val="clear" w:color="auto" w:fill="C0C0C0"/>
            <w:vAlign w:val="center"/>
          </w:tcPr>
          <w:p w14:paraId="4149047D" w14:textId="77777777" w:rsidR="00BF73E5" w:rsidRPr="009668D3" w:rsidRDefault="00BF73E5" w:rsidP="00892D7B">
            <w:pPr>
              <w:jc w:val="center"/>
              <w:rPr>
                <w:rFonts w:ascii="Arial" w:hAnsi="Arial" w:cs="Arial"/>
              </w:rPr>
            </w:pPr>
            <w:r w:rsidRPr="009668D3">
              <w:rPr>
                <w:rFonts w:ascii="Arial" w:hAnsi="Arial" w:cs="Arial"/>
              </w:rPr>
              <w:t>LEADERSHIP</w:t>
            </w:r>
          </w:p>
        </w:tc>
        <w:tc>
          <w:tcPr>
            <w:tcW w:w="850" w:type="dxa"/>
            <w:shd w:val="clear" w:color="auto" w:fill="C0C0C0"/>
            <w:vAlign w:val="center"/>
          </w:tcPr>
          <w:p w14:paraId="4149047E" w14:textId="77777777" w:rsidR="00BF73E5" w:rsidRPr="009668D3" w:rsidRDefault="00BF73E5" w:rsidP="00892D7B">
            <w:pPr>
              <w:jc w:val="center"/>
              <w:rPr>
                <w:rFonts w:ascii="Arial" w:hAnsi="Arial" w:cs="Arial"/>
              </w:rPr>
            </w:pPr>
            <w:proofErr w:type="spellStart"/>
            <w:r w:rsidRPr="009668D3">
              <w:rPr>
                <w:rFonts w:ascii="Arial" w:hAnsi="Arial" w:cs="Arial"/>
              </w:rPr>
              <w:t>Ess</w:t>
            </w:r>
            <w:proofErr w:type="spellEnd"/>
          </w:p>
        </w:tc>
        <w:tc>
          <w:tcPr>
            <w:tcW w:w="709" w:type="dxa"/>
            <w:shd w:val="clear" w:color="auto" w:fill="C0C0C0"/>
            <w:vAlign w:val="center"/>
          </w:tcPr>
          <w:p w14:paraId="4149047F" w14:textId="77777777" w:rsidR="00BF73E5" w:rsidRPr="009668D3" w:rsidRDefault="00BF73E5" w:rsidP="00892D7B">
            <w:pPr>
              <w:jc w:val="center"/>
              <w:rPr>
                <w:rFonts w:ascii="Arial" w:hAnsi="Arial" w:cs="Arial"/>
              </w:rPr>
            </w:pPr>
            <w:r w:rsidRPr="009668D3">
              <w:rPr>
                <w:rFonts w:ascii="Arial" w:hAnsi="Arial" w:cs="Arial"/>
              </w:rPr>
              <w:t>Des</w:t>
            </w:r>
          </w:p>
        </w:tc>
      </w:tr>
      <w:tr w:rsidR="00BF73E5" w:rsidRPr="009668D3" w14:paraId="41490485" w14:textId="77777777" w:rsidTr="00892D7B">
        <w:trPr>
          <w:cantSplit/>
          <w:trHeight w:val="95"/>
        </w:trPr>
        <w:tc>
          <w:tcPr>
            <w:tcW w:w="8364" w:type="dxa"/>
          </w:tcPr>
          <w:p w14:paraId="41490481" w14:textId="77777777" w:rsidR="00BF73E5" w:rsidRPr="009668D3" w:rsidRDefault="00BF73E5" w:rsidP="00892D7B">
            <w:pPr>
              <w:pStyle w:val="Header"/>
              <w:rPr>
                <w:rStyle w:val="main"/>
                <w:rFonts w:ascii="Arial" w:hAnsi="Arial" w:cs="Arial"/>
              </w:rPr>
            </w:pPr>
            <w:r w:rsidRPr="009668D3">
              <w:rPr>
                <w:rFonts w:ascii="Arial" w:hAnsi="Arial" w:cs="Arial"/>
              </w:rPr>
              <w:t xml:space="preserve">As the lead professional in the classroom show an </w:t>
            </w:r>
            <w:r w:rsidRPr="009668D3">
              <w:rPr>
                <w:rStyle w:val="main"/>
                <w:rFonts w:ascii="Arial" w:hAnsi="Arial" w:cs="Arial"/>
              </w:rPr>
              <w:t>ability to advise and support other staff</w:t>
            </w:r>
          </w:p>
          <w:p w14:paraId="41490482" w14:textId="77777777" w:rsidR="00BF73E5" w:rsidRPr="009668D3" w:rsidRDefault="00BF73E5" w:rsidP="00892D7B">
            <w:pPr>
              <w:rPr>
                <w:rFonts w:ascii="Arial" w:hAnsi="Arial" w:cs="Arial"/>
              </w:rPr>
            </w:pPr>
          </w:p>
        </w:tc>
        <w:tc>
          <w:tcPr>
            <w:tcW w:w="850" w:type="dxa"/>
          </w:tcPr>
          <w:p w14:paraId="41490483"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84" w14:textId="77777777" w:rsidR="00BF73E5" w:rsidRPr="009668D3" w:rsidRDefault="00BF73E5" w:rsidP="00892D7B">
            <w:pPr>
              <w:jc w:val="center"/>
              <w:rPr>
                <w:rFonts w:ascii="Arial" w:hAnsi="Arial" w:cs="Arial"/>
              </w:rPr>
            </w:pPr>
          </w:p>
        </w:tc>
      </w:tr>
      <w:tr w:rsidR="00BF73E5" w:rsidRPr="009668D3" w14:paraId="4149048A" w14:textId="77777777" w:rsidTr="00892D7B">
        <w:trPr>
          <w:cantSplit/>
          <w:trHeight w:val="95"/>
        </w:trPr>
        <w:tc>
          <w:tcPr>
            <w:tcW w:w="8364" w:type="dxa"/>
          </w:tcPr>
          <w:p w14:paraId="41490486" w14:textId="77777777" w:rsidR="00BF73E5" w:rsidRPr="009668D3" w:rsidRDefault="00BF73E5" w:rsidP="00892D7B">
            <w:pPr>
              <w:pStyle w:val="Header"/>
              <w:rPr>
                <w:rStyle w:val="main"/>
                <w:rFonts w:ascii="Arial" w:hAnsi="Arial" w:cs="Arial"/>
              </w:rPr>
            </w:pPr>
            <w:r w:rsidRPr="009668D3">
              <w:rPr>
                <w:rStyle w:val="main"/>
                <w:rFonts w:ascii="Arial" w:hAnsi="Arial" w:cs="Arial"/>
              </w:rPr>
              <w:t>Establish clear expectations and constructive working relationships in your own classroom through team working and mutual support; devolving responsibilities and delegating tasks where appropriate</w:t>
            </w:r>
          </w:p>
          <w:p w14:paraId="41490487" w14:textId="77777777" w:rsidR="00BF73E5" w:rsidRPr="009668D3" w:rsidRDefault="00BF73E5" w:rsidP="00892D7B">
            <w:pPr>
              <w:rPr>
                <w:rFonts w:ascii="Arial" w:hAnsi="Arial" w:cs="Arial"/>
              </w:rPr>
            </w:pPr>
          </w:p>
        </w:tc>
        <w:tc>
          <w:tcPr>
            <w:tcW w:w="850" w:type="dxa"/>
          </w:tcPr>
          <w:p w14:paraId="41490488"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89" w14:textId="77777777" w:rsidR="00BF73E5" w:rsidRPr="009668D3" w:rsidRDefault="00BF73E5" w:rsidP="00892D7B">
            <w:pPr>
              <w:jc w:val="center"/>
              <w:rPr>
                <w:rFonts w:ascii="Arial" w:hAnsi="Arial" w:cs="Arial"/>
              </w:rPr>
            </w:pPr>
          </w:p>
        </w:tc>
      </w:tr>
      <w:tr w:rsidR="00BF73E5" w:rsidRPr="009668D3" w14:paraId="4149048F" w14:textId="77777777" w:rsidTr="00892D7B">
        <w:trPr>
          <w:cantSplit/>
          <w:trHeight w:val="95"/>
        </w:trPr>
        <w:tc>
          <w:tcPr>
            <w:tcW w:w="8364" w:type="dxa"/>
          </w:tcPr>
          <w:p w14:paraId="4149048B" w14:textId="77777777" w:rsidR="00BF73E5" w:rsidRPr="009668D3" w:rsidRDefault="00BF73E5" w:rsidP="00892D7B">
            <w:pPr>
              <w:rPr>
                <w:rStyle w:val="main"/>
                <w:rFonts w:ascii="Arial" w:hAnsi="Arial" w:cs="Arial"/>
              </w:rPr>
            </w:pPr>
            <w:r w:rsidRPr="009668D3">
              <w:rPr>
                <w:rStyle w:val="main"/>
                <w:rFonts w:ascii="Arial" w:hAnsi="Arial" w:cs="Arial"/>
              </w:rPr>
              <w:t>Plan, allocate, support and evaluate work undertaken by other staff in the classroom</w:t>
            </w:r>
          </w:p>
          <w:p w14:paraId="4149048C" w14:textId="77777777" w:rsidR="00BF73E5" w:rsidRPr="009668D3" w:rsidRDefault="00BF73E5" w:rsidP="00892D7B">
            <w:pPr>
              <w:rPr>
                <w:rFonts w:ascii="Arial" w:hAnsi="Arial" w:cs="Arial"/>
              </w:rPr>
            </w:pPr>
          </w:p>
        </w:tc>
        <w:tc>
          <w:tcPr>
            <w:tcW w:w="850" w:type="dxa"/>
          </w:tcPr>
          <w:p w14:paraId="4149048D"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8E" w14:textId="77777777" w:rsidR="00BF73E5" w:rsidRPr="009668D3" w:rsidRDefault="00BF73E5" w:rsidP="00892D7B">
            <w:pPr>
              <w:jc w:val="center"/>
              <w:rPr>
                <w:rFonts w:ascii="Arial" w:hAnsi="Arial" w:cs="Arial"/>
              </w:rPr>
            </w:pPr>
          </w:p>
        </w:tc>
      </w:tr>
      <w:tr w:rsidR="00BF73E5" w:rsidRPr="009668D3" w14:paraId="41490494" w14:textId="77777777" w:rsidTr="00892D7B">
        <w:trPr>
          <w:cantSplit/>
          <w:trHeight w:val="95"/>
        </w:trPr>
        <w:tc>
          <w:tcPr>
            <w:tcW w:w="8364" w:type="dxa"/>
          </w:tcPr>
          <w:p w14:paraId="41490490" w14:textId="77777777" w:rsidR="00BF73E5" w:rsidRPr="009668D3" w:rsidRDefault="00BF73E5" w:rsidP="00892D7B">
            <w:pPr>
              <w:rPr>
                <w:rStyle w:val="main"/>
                <w:rFonts w:ascii="Arial" w:hAnsi="Arial" w:cs="Arial"/>
              </w:rPr>
            </w:pPr>
            <w:r w:rsidRPr="009668D3">
              <w:rPr>
                <w:rStyle w:val="main"/>
                <w:rFonts w:ascii="Arial" w:hAnsi="Arial" w:cs="Arial"/>
              </w:rPr>
              <w:t>Lead professional development through example and support</w:t>
            </w:r>
          </w:p>
          <w:p w14:paraId="41490491" w14:textId="77777777" w:rsidR="00BF73E5" w:rsidRPr="009668D3" w:rsidRDefault="00BF73E5" w:rsidP="00892D7B">
            <w:pPr>
              <w:rPr>
                <w:rFonts w:ascii="Arial" w:hAnsi="Arial" w:cs="Arial"/>
              </w:rPr>
            </w:pPr>
          </w:p>
        </w:tc>
        <w:tc>
          <w:tcPr>
            <w:tcW w:w="850" w:type="dxa"/>
          </w:tcPr>
          <w:p w14:paraId="41490492" w14:textId="77777777" w:rsidR="00BF73E5" w:rsidRPr="009668D3" w:rsidRDefault="00BF73E5" w:rsidP="00892D7B">
            <w:pPr>
              <w:jc w:val="center"/>
              <w:rPr>
                <w:rFonts w:ascii="Arial" w:hAnsi="Arial" w:cs="Arial"/>
              </w:rPr>
            </w:pPr>
          </w:p>
        </w:tc>
        <w:tc>
          <w:tcPr>
            <w:tcW w:w="709" w:type="dxa"/>
          </w:tcPr>
          <w:p w14:paraId="41490493" w14:textId="77777777" w:rsidR="00BF73E5" w:rsidRPr="009668D3" w:rsidRDefault="00BF73E5" w:rsidP="00892D7B">
            <w:pPr>
              <w:jc w:val="center"/>
              <w:rPr>
                <w:rFonts w:ascii="Arial" w:hAnsi="Arial" w:cs="Arial"/>
              </w:rPr>
            </w:pPr>
            <w:r w:rsidRPr="009668D3">
              <w:rPr>
                <w:rFonts w:ascii="Arial" w:hAnsi="Arial" w:cs="Arial"/>
              </w:rPr>
              <w:t>*</w:t>
            </w:r>
          </w:p>
        </w:tc>
      </w:tr>
    </w:tbl>
    <w:p w14:paraId="41490495" w14:textId="77777777" w:rsidR="00BF73E5" w:rsidRPr="009668D3" w:rsidRDefault="00BF73E5" w:rsidP="00BF73E5">
      <w:pPr>
        <w:jc w:val="both"/>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BF73E5" w:rsidRPr="009668D3" w14:paraId="41490499" w14:textId="77777777" w:rsidTr="00892D7B">
        <w:trPr>
          <w:cantSplit/>
          <w:trHeight w:val="300"/>
        </w:trPr>
        <w:tc>
          <w:tcPr>
            <w:tcW w:w="8364" w:type="dxa"/>
            <w:shd w:val="clear" w:color="auto" w:fill="C0C0C0"/>
            <w:vAlign w:val="center"/>
          </w:tcPr>
          <w:p w14:paraId="41490496" w14:textId="77777777" w:rsidR="00BF73E5" w:rsidRPr="009668D3" w:rsidRDefault="00BF73E5" w:rsidP="00892D7B">
            <w:pPr>
              <w:jc w:val="center"/>
              <w:rPr>
                <w:rFonts w:ascii="Arial" w:hAnsi="Arial" w:cs="Arial"/>
              </w:rPr>
            </w:pPr>
            <w:r w:rsidRPr="009668D3">
              <w:rPr>
                <w:rFonts w:ascii="Arial" w:hAnsi="Arial" w:cs="Arial"/>
              </w:rPr>
              <w:t>OTHER CONDITIONS</w:t>
            </w:r>
          </w:p>
        </w:tc>
        <w:tc>
          <w:tcPr>
            <w:tcW w:w="850" w:type="dxa"/>
            <w:shd w:val="clear" w:color="auto" w:fill="C0C0C0"/>
            <w:vAlign w:val="center"/>
          </w:tcPr>
          <w:p w14:paraId="41490497" w14:textId="77777777" w:rsidR="00BF73E5" w:rsidRPr="009668D3" w:rsidRDefault="00BF73E5" w:rsidP="00892D7B">
            <w:pPr>
              <w:jc w:val="center"/>
              <w:rPr>
                <w:rFonts w:ascii="Arial" w:hAnsi="Arial" w:cs="Arial"/>
              </w:rPr>
            </w:pPr>
            <w:proofErr w:type="spellStart"/>
            <w:r w:rsidRPr="009668D3">
              <w:rPr>
                <w:rFonts w:ascii="Arial" w:hAnsi="Arial" w:cs="Arial"/>
              </w:rPr>
              <w:t>Ess</w:t>
            </w:r>
            <w:proofErr w:type="spellEnd"/>
          </w:p>
        </w:tc>
        <w:tc>
          <w:tcPr>
            <w:tcW w:w="709" w:type="dxa"/>
            <w:shd w:val="clear" w:color="auto" w:fill="C0C0C0"/>
            <w:vAlign w:val="center"/>
          </w:tcPr>
          <w:p w14:paraId="41490498" w14:textId="77777777" w:rsidR="00BF73E5" w:rsidRPr="009668D3" w:rsidRDefault="00BF73E5" w:rsidP="00892D7B">
            <w:pPr>
              <w:jc w:val="center"/>
              <w:rPr>
                <w:rFonts w:ascii="Arial" w:hAnsi="Arial" w:cs="Arial"/>
              </w:rPr>
            </w:pPr>
            <w:r w:rsidRPr="009668D3">
              <w:rPr>
                <w:rFonts w:ascii="Arial" w:hAnsi="Arial" w:cs="Arial"/>
              </w:rPr>
              <w:t>Des</w:t>
            </w:r>
          </w:p>
        </w:tc>
      </w:tr>
      <w:tr w:rsidR="00BF73E5" w:rsidRPr="009668D3" w14:paraId="4149049E" w14:textId="77777777" w:rsidTr="00892D7B">
        <w:trPr>
          <w:cantSplit/>
          <w:trHeight w:val="226"/>
        </w:trPr>
        <w:tc>
          <w:tcPr>
            <w:tcW w:w="8364" w:type="dxa"/>
          </w:tcPr>
          <w:p w14:paraId="4149049A" w14:textId="77777777" w:rsidR="00BF73E5" w:rsidRPr="009668D3" w:rsidRDefault="00BF73E5" w:rsidP="00892D7B">
            <w:pPr>
              <w:pStyle w:val="Heading5"/>
              <w:rPr>
                <w:rFonts w:cs="Arial"/>
                <w:b/>
                <w:color w:val="000000"/>
              </w:rPr>
            </w:pPr>
            <w:r w:rsidRPr="009668D3">
              <w:rPr>
                <w:rFonts w:cs="Arial"/>
                <w:b/>
                <w:color w:val="000000"/>
              </w:rPr>
              <w:t>Registered with Teaching Agency</w:t>
            </w:r>
          </w:p>
          <w:p w14:paraId="4149049B" w14:textId="77777777" w:rsidR="00BF73E5" w:rsidRPr="009668D3" w:rsidRDefault="00BF73E5" w:rsidP="00892D7B">
            <w:pPr>
              <w:rPr>
                <w:rFonts w:ascii="Arial" w:hAnsi="Arial" w:cs="Arial"/>
              </w:rPr>
            </w:pPr>
          </w:p>
        </w:tc>
        <w:tc>
          <w:tcPr>
            <w:tcW w:w="850" w:type="dxa"/>
          </w:tcPr>
          <w:p w14:paraId="4149049C" w14:textId="77777777" w:rsidR="00BF73E5" w:rsidRPr="009668D3" w:rsidRDefault="00BF73E5" w:rsidP="00892D7B">
            <w:pPr>
              <w:jc w:val="center"/>
              <w:rPr>
                <w:rFonts w:ascii="Arial" w:hAnsi="Arial" w:cs="Arial"/>
              </w:rPr>
            </w:pPr>
            <w:r>
              <w:rPr>
                <w:rFonts w:ascii="Arial" w:hAnsi="Arial" w:cs="Arial"/>
              </w:rPr>
              <w:t>*</w:t>
            </w:r>
          </w:p>
        </w:tc>
        <w:tc>
          <w:tcPr>
            <w:tcW w:w="709" w:type="dxa"/>
          </w:tcPr>
          <w:p w14:paraId="4149049D" w14:textId="77777777" w:rsidR="00BF73E5" w:rsidRPr="009668D3" w:rsidRDefault="00BF73E5" w:rsidP="00892D7B">
            <w:pPr>
              <w:jc w:val="center"/>
              <w:rPr>
                <w:rFonts w:ascii="Arial" w:hAnsi="Arial" w:cs="Arial"/>
              </w:rPr>
            </w:pPr>
          </w:p>
        </w:tc>
      </w:tr>
    </w:tbl>
    <w:p w14:paraId="4149049F" w14:textId="77777777" w:rsidR="00BF73E5" w:rsidRPr="009668D3" w:rsidRDefault="00BF73E5" w:rsidP="00BF73E5">
      <w:pPr>
        <w:jc w:val="right"/>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BF73E5" w:rsidRPr="009668D3" w14:paraId="414904A3" w14:textId="77777777" w:rsidTr="00892D7B">
        <w:trPr>
          <w:cantSplit/>
          <w:trHeight w:val="300"/>
        </w:trPr>
        <w:tc>
          <w:tcPr>
            <w:tcW w:w="8364" w:type="dxa"/>
            <w:shd w:val="clear" w:color="auto" w:fill="C0C0C0"/>
            <w:vAlign w:val="center"/>
          </w:tcPr>
          <w:p w14:paraId="414904A0" w14:textId="77777777" w:rsidR="00BF73E5" w:rsidRPr="009668D3" w:rsidRDefault="00BF73E5" w:rsidP="00892D7B">
            <w:pPr>
              <w:jc w:val="center"/>
              <w:rPr>
                <w:rFonts w:ascii="Arial" w:hAnsi="Arial" w:cs="Arial"/>
              </w:rPr>
            </w:pPr>
            <w:r>
              <w:rPr>
                <w:rFonts w:ascii="Arial" w:hAnsi="Arial" w:cs="Arial"/>
              </w:rPr>
              <w:t>DISPOSITION AND ATTITUDE</w:t>
            </w:r>
          </w:p>
        </w:tc>
        <w:tc>
          <w:tcPr>
            <w:tcW w:w="850" w:type="dxa"/>
            <w:shd w:val="clear" w:color="auto" w:fill="C0C0C0"/>
            <w:vAlign w:val="center"/>
          </w:tcPr>
          <w:p w14:paraId="414904A1" w14:textId="77777777" w:rsidR="00BF73E5" w:rsidRPr="009668D3" w:rsidRDefault="00BF73E5" w:rsidP="00892D7B">
            <w:pPr>
              <w:jc w:val="center"/>
              <w:rPr>
                <w:rFonts w:ascii="Arial" w:hAnsi="Arial" w:cs="Arial"/>
              </w:rPr>
            </w:pPr>
            <w:proofErr w:type="spellStart"/>
            <w:r w:rsidRPr="009668D3">
              <w:rPr>
                <w:rFonts w:ascii="Arial" w:hAnsi="Arial" w:cs="Arial"/>
              </w:rPr>
              <w:t>Ess</w:t>
            </w:r>
            <w:proofErr w:type="spellEnd"/>
          </w:p>
        </w:tc>
        <w:tc>
          <w:tcPr>
            <w:tcW w:w="709" w:type="dxa"/>
            <w:shd w:val="clear" w:color="auto" w:fill="C0C0C0"/>
            <w:vAlign w:val="center"/>
          </w:tcPr>
          <w:p w14:paraId="414904A2" w14:textId="77777777" w:rsidR="00BF73E5" w:rsidRPr="009668D3" w:rsidRDefault="00BF73E5" w:rsidP="00892D7B">
            <w:pPr>
              <w:jc w:val="center"/>
              <w:rPr>
                <w:rFonts w:ascii="Arial" w:hAnsi="Arial" w:cs="Arial"/>
              </w:rPr>
            </w:pPr>
            <w:r w:rsidRPr="009668D3">
              <w:rPr>
                <w:rFonts w:ascii="Arial" w:hAnsi="Arial" w:cs="Arial"/>
              </w:rPr>
              <w:t>Des</w:t>
            </w:r>
          </w:p>
        </w:tc>
      </w:tr>
      <w:tr w:rsidR="00BF73E5" w:rsidRPr="009668D3" w14:paraId="414904A8" w14:textId="77777777" w:rsidTr="00892D7B">
        <w:trPr>
          <w:cantSplit/>
          <w:trHeight w:val="226"/>
        </w:trPr>
        <w:tc>
          <w:tcPr>
            <w:tcW w:w="8364" w:type="dxa"/>
          </w:tcPr>
          <w:p w14:paraId="414904A4" w14:textId="77777777" w:rsidR="00BF73E5" w:rsidRPr="009668D3" w:rsidRDefault="00BF73E5" w:rsidP="00892D7B">
            <w:pPr>
              <w:pStyle w:val="Header"/>
              <w:rPr>
                <w:rFonts w:ascii="Arial" w:hAnsi="Arial" w:cs="Arial"/>
                <w:color w:val="000000"/>
              </w:rPr>
            </w:pPr>
            <w:r w:rsidRPr="009668D3">
              <w:rPr>
                <w:rFonts w:ascii="Arial" w:hAnsi="Arial" w:cs="Arial"/>
                <w:color w:val="000000"/>
              </w:rPr>
              <w:t xml:space="preserve">Positive and optimistic attitude towards School Improvement and Inclusion </w:t>
            </w:r>
          </w:p>
          <w:p w14:paraId="414904A5" w14:textId="77777777" w:rsidR="00BF73E5" w:rsidRPr="009668D3" w:rsidRDefault="00BF73E5" w:rsidP="00892D7B">
            <w:pPr>
              <w:rPr>
                <w:rFonts w:ascii="Arial" w:hAnsi="Arial" w:cs="Arial"/>
              </w:rPr>
            </w:pPr>
          </w:p>
        </w:tc>
        <w:tc>
          <w:tcPr>
            <w:tcW w:w="850" w:type="dxa"/>
          </w:tcPr>
          <w:p w14:paraId="414904A6"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A7" w14:textId="77777777" w:rsidR="00BF73E5" w:rsidRPr="009668D3" w:rsidRDefault="00BF73E5" w:rsidP="00892D7B">
            <w:pPr>
              <w:jc w:val="center"/>
              <w:rPr>
                <w:rFonts w:ascii="Arial" w:hAnsi="Arial" w:cs="Arial"/>
              </w:rPr>
            </w:pPr>
          </w:p>
        </w:tc>
      </w:tr>
      <w:tr w:rsidR="00BF73E5" w:rsidRPr="009668D3" w14:paraId="414904AD" w14:textId="77777777" w:rsidTr="00892D7B">
        <w:trPr>
          <w:cantSplit/>
          <w:trHeight w:val="226"/>
        </w:trPr>
        <w:tc>
          <w:tcPr>
            <w:tcW w:w="8364" w:type="dxa"/>
          </w:tcPr>
          <w:p w14:paraId="414904A9" w14:textId="77777777" w:rsidR="00BF73E5" w:rsidRPr="009668D3" w:rsidRDefault="00BF73E5" w:rsidP="00892D7B">
            <w:pPr>
              <w:pStyle w:val="Header"/>
              <w:rPr>
                <w:rFonts w:ascii="Arial" w:hAnsi="Arial" w:cs="Arial"/>
                <w:color w:val="000000"/>
              </w:rPr>
            </w:pPr>
            <w:r w:rsidRPr="009668D3">
              <w:rPr>
                <w:rFonts w:ascii="Arial" w:hAnsi="Arial" w:cs="Arial"/>
                <w:color w:val="000000"/>
              </w:rPr>
              <w:t xml:space="preserve">Open-minded and receptive to new ideas, approaches and challenges </w:t>
            </w:r>
          </w:p>
          <w:p w14:paraId="414904AA" w14:textId="77777777" w:rsidR="00BF73E5" w:rsidRPr="009668D3" w:rsidRDefault="00BF73E5" w:rsidP="00892D7B">
            <w:pPr>
              <w:pStyle w:val="TOAHeading"/>
              <w:tabs>
                <w:tab w:val="clear" w:pos="9000"/>
                <w:tab w:val="clear" w:pos="9360"/>
              </w:tabs>
              <w:suppressAutoHyphens w:val="0"/>
              <w:rPr>
                <w:rFonts w:ascii="Arial" w:hAnsi="Arial" w:cs="Arial"/>
                <w:szCs w:val="24"/>
                <w:lang w:val="en-GB"/>
              </w:rPr>
            </w:pPr>
          </w:p>
        </w:tc>
        <w:tc>
          <w:tcPr>
            <w:tcW w:w="850" w:type="dxa"/>
          </w:tcPr>
          <w:p w14:paraId="414904AB"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AC" w14:textId="77777777" w:rsidR="00BF73E5" w:rsidRPr="009668D3" w:rsidRDefault="00BF73E5" w:rsidP="00892D7B">
            <w:pPr>
              <w:jc w:val="center"/>
              <w:rPr>
                <w:rFonts w:ascii="Arial" w:hAnsi="Arial" w:cs="Arial"/>
              </w:rPr>
            </w:pPr>
          </w:p>
        </w:tc>
      </w:tr>
      <w:tr w:rsidR="00BF73E5" w:rsidRPr="009668D3" w14:paraId="414904B2" w14:textId="77777777" w:rsidTr="00892D7B">
        <w:trPr>
          <w:cantSplit/>
          <w:trHeight w:val="226"/>
        </w:trPr>
        <w:tc>
          <w:tcPr>
            <w:tcW w:w="8364" w:type="dxa"/>
          </w:tcPr>
          <w:p w14:paraId="414904AE" w14:textId="77777777" w:rsidR="00BF73E5" w:rsidRDefault="00BF73E5" w:rsidP="00892D7B">
            <w:pPr>
              <w:rPr>
                <w:rFonts w:ascii="Arial" w:hAnsi="Arial" w:cs="Arial"/>
                <w:color w:val="000000"/>
              </w:rPr>
            </w:pPr>
            <w:r w:rsidRPr="009668D3">
              <w:rPr>
                <w:rFonts w:ascii="Arial" w:hAnsi="Arial" w:cs="Arial"/>
                <w:color w:val="000000"/>
              </w:rPr>
              <w:t>Places high priority on effective team working and works easily and comfortably in a team environment</w:t>
            </w:r>
          </w:p>
          <w:p w14:paraId="414904AF" w14:textId="77777777" w:rsidR="00BF73E5" w:rsidRPr="009668D3" w:rsidRDefault="00BF73E5" w:rsidP="00892D7B">
            <w:pPr>
              <w:rPr>
                <w:rFonts w:ascii="Arial" w:hAnsi="Arial" w:cs="Arial"/>
              </w:rPr>
            </w:pPr>
          </w:p>
        </w:tc>
        <w:tc>
          <w:tcPr>
            <w:tcW w:w="850" w:type="dxa"/>
          </w:tcPr>
          <w:p w14:paraId="414904B0" w14:textId="77777777" w:rsidR="00BF73E5" w:rsidRPr="009668D3" w:rsidRDefault="00BF73E5" w:rsidP="00892D7B">
            <w:pPr>
              <w:jc w:val="center"/>
              <w:rPr>
                <w:rFonts w:ascii="Arial" w:hAnsi="Arial" w:cs="Arial"/>
              </w:rPr>
            </w:pPr>
            <w:r w:rsidRPr="009668D3">
              <w:rPr>
                <w:rFonts w:ascii="Arial" w:hAnsi="Arial" w:cs="Arial"/>
              </w:rPr>
              <w:t>*</w:t>
            </w:r>
          </w:p>
        </w:tc>
        <w:tc>
          <w:tcPr>
            <w:tcW w:w="709" w:type="dxa"/>
          </w:tcPr>
          <w:p w14:paraId="414904B1" w14:textId="77777777" w:rsidR="00BF73E5" w:rsidRPr="009668D3" w:rsidRDefault="00BF73E5" w:rsidP="00892D7B">
            <w:pPr>
              <w:jc w:val="center"/>
              <w:rPr>
                <w:rFonts w:ascii="Arial" w:hAnsi="Arial" w:cs="Arial"/>
              </w:rPr>
            </w:pPr>
          </w:p>
        </w:tc>
      </w:tr>
      <w:tr w:rsidR="00BF73E5" w:rsidRPr="009668D3" w14:paraId="414904B7" w14:textId="77777777" w:rsidTr="00892D7B">
        <w:trPr>
          <w:cantSplit/>
          <w:trHeight w:val="226"/>
        </w:trPr>
        <w:tc>
          <w:tcPr>
            <w:tcW w:w="8364" w:type="dxa"/>
          </w:tcPr>
          <w:p w14:paraId="414904B3"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t xml:space="preserve">Commitment to an involvement in extra-curricular activities. </w:t>
            </w:r>
          </w:p>
          <w:p w14:paraId="414904B4" w14:textId="77777777" w:rsidR="00BF73E5" w:rsidRPr="009668D3" w:rsidRDefault="00BF73E5" w:rsidP="00892D7B">
            <w:pPr>
              <w:rPr>
                <w:rFonts w:ascii="Arial" w:hAnsi="Arial" w:cs="Arial"/>
              </w:rPr>
            </w:pPr>
          </w:p>
        </w:tc>
        <w:tc>
          <w:tcPr>
            <w:tcW w:w="850" w:type="dxa"/>
          </w:tcPr>
          <w:p w14:paraId="414904B5" w14:textId="77777777" w:rsidR="00BF73E5" w:rsidRPr="009668D3" w:rsidRDefault="00BF73E5" w:rsidP="00892D7B">
            <w:pPr>
              <w:jc w:val="center"/>
              <w:rPr>
                <w:rFonts w:ascii="Arial" w:hAnsi="Arial" w:cs="Arial"/>
              </w:rPr>
            </w:pPr>
          </w:p>
        </w:tc>
        <w:tc>
          <w:tcPr>
            <w:tcW w:w="709" w:type="dxa"/>
          </w:tcPr>
          <w:p w14:paraId="414904B6" w14:textId="77777777" w:rsidR="00BF73E5" w:rsidRPr="009668D3" w:rsidRDefault="00BF73E5" w:rsidP="00892D7B">
            <w:pPr>
              <w:jc w:val="center"/>
              <w:rPr>
                <w:rFonts w:ascii="Arial" w:hAnsi="Arial" w:cs="Arial"/>
              </w:rPr>
            </w:pPr>
            <w:r w:rsidRPr="009668D3">
              <w:rPr>
                <w:rFonts w:ascii="Arial" w:hAnsi="Arial" w:cs="Arial"/>
              </w:rPr>
              <w:t>*</w:t>
            </w:r>
          </w:p>
        </w:tc>
      </w:tr>
      <w:tr w:rsidR="00BF73E5" w:rsidRPr="009668D3" w14:paraId="414904BC" w14:textId="77777777" w:rsidTr="00892D7B">
        <w:trPr>
          <w:cantSplit/>
          <w:trHeight w:val="226"/>
        </w:trPr>
        <w:tc>
          <w:tcPr>
            <w:tcW w:w="8364" w:type="dxa"/>
          </w:tcPr>
          <w:p w14:paraId="414904B8" w14:textId="77777777" w:rsidR="00BF73E5" w:rsidRPr="009668D3" w:rsidRDefault="00BF73E5" w:rsidP="00892D7B">
            <w:pPr>
              <w:autoSpaceDE w:val="0"/>
              <w:autoSpaceDN w:val="0"/>
              <w:adjustRightInd w:val="0"/>
              <w:rPr>
                <w:rFonts w:ascii="Arial" w:hAnsi="Arial" w:cs="Arial"/>
                <w:lang w:val="en-US"/>
              </w:rPr>
            </w:pPr>
            <w:r w:rsidRPr="009668D3">
              <w:rPr>
                <w:rFonts w:ascii="Arial" w:hAnsi="Arial" w:cs="Arial"/>
                <w:lang w:val="en-US"/>
              </w:rPr>
              <w:lastRenderedPageBreak/>
              <w:t xml:space="preserve">Evidence of sharing in and contributing to the corporate life of the school. </w:t>
            </w:r>
          </w:p>
          <w:p w14:paraId="414904B9" w14:textId="77777777" w:rsidR="00BF73E5" w:rsidRPr="009668D3" w:rsidRDefault="00BF73E5" w:rsidP="00892D7B">
            <w:pPr>
              <w:rPr>
                <w:rFonts w:ascii="Arial" w:hAnsi="Arial" w:cs="Arial"/>
              </w:rPr>
            </w:pPr>
          </w:p>
        </w:tc>
        <w:tc>
          <w:tcPr>
            <w:tcW w:w="850" w:type="dxa"/>
          </w:tcPr>
          <w:p w14:paraId="414904BA" w14:textId="77777777" w:rsidR="00BF73E5" w:rsidRPr="009668D3" w:rsidRDefault="00BF73E5" w:rsidP="00892D7B">
            <w:pPr>
              <w:jc w:val="center"/>
              <w:rPr>
                <w:rFonts w:ascii="Arial" w:hAnsi="Arial" w:cs="Arial"/>
              </w:rPr>
            </w:pPr>
          </w:p>
        </w:tc>
        <w:tc>
          <w:tcPr>
            <w:tcW w:w="709" w:type="dxa"/>
          </w:tcPr>
          <w:p w14:paraId="414904BB" w14:textId="77777777" w:rsidR="00BF73E5" w:rsidRPr="009668D3" w:rsidRDefault="00BF73E5" w:rsidP="00892D7B">
            <w:pPr>
              <w:jc w:val="center"/>
              <w:rPr>
                <w:rFonts w:ascii="Arial" w:hAnsi="Arial" w:cs="Arial"/>
              </w:rPr>
            </w:pPr>
            <w:r w:rsidRPr="009668D3">
              <w:rPr>
                <w:rFonts w:ascii="Arial" w:hAnsi="Arial" w:cs="Arial"/>
              </w:rPr>
              <w:t>*</w:t>
            </w:r>
          </w:p>
        </w:tc>
      </w:tr>
    </w:tbl>
    <w:p w14:paraId="414904BD" w14:textId="77777777" w:rsidR="00BF73E5" w:rsidRDefault="00BF73E5" w:rsidP="00BF73E5">
      <w:pPr>
        <w:rPr>
          <w:rFonts w:ascii="Arial" w:hAnsi="Arial"/>
        </w:rPr>
      </w:pPr>
    </w:p>
    <w:p w14:paraId="414904BE" w14:textId="77777777" w:rsidR="00BF73E5" w:rsidRDefault="00BF73E5" w:rsidP="00BF73E5">
      <w:pPr>
        <w:jc w:val="right"/>
        <w:rPr>
          <w:rFonts w:ascii="Arial" w:hAnsi="Arial"/>
        </w:rPr>
      </w:pPr>
    </w:p>
    <w:p w14:paraId="414904BF" w14:textId="77777777" w:rsidR="00BF73E5" w:rsidRPr="00853EBF" w:rsidRDefault="00BF73E5" w:rsidP="008F6EEF">
      <w:pPr>
        <w:autoSpaceDE w:val="0"/>
        <w:autoSpaceDN w:val="0"/>
        <w:adjustRightInd w:val="0"/>
        <w:rPr>
          <w:rFonts w:asciiTheme="minorHAnsi" w:eastAsiaTheme="minorHAnsi" w:hAnsiTheme="minorHAnsi" w:cstheme="minorHAnsi"/>
          <w:sz w:val="22"/>
          <w:szCs w:val="22"/>
          <w:lang w:eastAsia="en-US"/>
        </w:rPr>
      </w:pPr>
    </w:p>
    <w:sectPr w:rsidR="00BF73E5" w:rsidRPr="00853EBF" w:rsidSect="00BF73E5">
      <w:headerReference w:type="default" r:id="rId15"/>
      <w:pgSz w:w="11910" w:h="16850"/>
      <w:pgMar w:top="1440" w:right="1008" w:bottom="1440" w:left="1008"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718B" w14:textId="77777777" w:rsidR="004D46D8" w:rsidRDefault="004D46D8" w:rsidP="0011627F">
      <w:r>
        <w:separator/>
      </w:r>
    </w:p>
  </w:endnote>
  <w:endnote w:type="continuationSeparator" w:id="0">
    <w:p w14:paraId="467C754D" w14:textId="77777777" w:rsidR="004D46D8" w:rsidRDefault="004D46D8" w:rsidP="0011627F">
      <w:r>
        <w:continuationSeparator/>
      </w:r>
    </w:p>
  </w:endnote>
  <w:endnote w:type="continuationNotice" w:id="1">
    <w:p w14:paraId="15F57B32" w14:textId="77777777" w:rsidR="004D46D8" w:rsidRDefault="004D4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7DFB" w14:textId="77777777" w:rsidR="004D46D8" w:rsidRDefault="004D46D8" w:rsidP="0011627F">
      <w:r>
        <w:separator/>
      </w:r>
    </w:p>
  </w:footnote>
  <w:footnote w:type="continuationSeparator" w:id="0">
    <w:p w14:paraId="18D1B855" w14:textId="77777777" w:rsidR="004D46D8" w:rsidRDefault="004D46D8" w:rsidP="0011627F">
      <w:r>
        <w:continuationSeparator/>
      </w:r>
    </w:p>
  </w:footnote>
  <w:footnote w:type="continuationNotice" w:id="1">
    <w:p w14:paraId="55EAD09A" w14:textId="77777777" w:rsidR="004D46D8" w:rsidRDefault="004D4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04CA" w14:textId="77777777" w:rsidR="00B65388" w:rsidRDefault="00B65388">
    <w:pPr>
      <w:pStyle w:val="Header"/>
    </w:pPr>
    <w:r>
      <w:rPr>
        <w:noProof/>
      </w:rPr>
      <w:drawing>
        <wp:anchor distT="0" distB="0" distL="114300" distR="114300" simplePos="0" relativeHeight="251658240" behindDoc="0" locked="1" layoutInCell="0" allowOverlap="0" wp14:anchorId="414904CC" wp14:editId="414904CD">
          <wp:simplePos x="0" y="0"/>
          <wp:positionH relativeFrom="page">
            <wp:posOffset>-19050</wp:posOffset>
          </wp:positionH>
          <wp:positionV relativeFrom="page">
            <wp:posOffset>0</wp:posOffset>
          </wp:positionV>
          <wp:extent cx="7581900" cy="247650"/>
          <wp:effectExtent l="0" t="0" r="952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904CB" w14:textId="77777777" w:rsidR="00B65388" w:rsidRDefault="00B6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68E"/>
    <w:multiLevelType w:val="hybridMultilevel"/>
    <w:tmpl w:val="D422A972"/>
    <w:lvl w:ilvl="0" w:tplc="D6C86BEE">
      <w:numFmt w:val="bullet"/>
      <w:lvlText w:val=""/>
      <w:lvlJc w:val="left"/>
      <w:pPr>
        <w:tabs>
          <w:tab w:val="num" w:pos="-1080"/>
        </w:tabs>
        <w:ind w:left="-1080" w:hanging="360"/>
      </w:pPr>
      <w:rPr>
        <w:rFonts w:ascii="Symbol" w:eastAsia="Times New Roman"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02DC4F6A"/>
    <w:multiLevelType w:val="hybridMultilevel"/>
    <w:tmpl w:val="C4FC8380"/>
    <w:lvl w:ilvl="0" w:tplc="2AD48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16DDD"/>
    <w:multiLevelType w:val="hybridMultilevel"/>
    <w:tmpl w:val="02B05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26070"/>
    <w:multiLevelType w:val="hybridMultilevel"/>
    <w:tmpl w:val="EA484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22760F"/>
    <w:multiLevelType w:val="hybridMultilevel"/>
    <w:tmpl w:val="E196F522"/>
    <w:lvl w:ilvl="0" w:tplc="2AD48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26F48"/>
    <w:multiLevelType w:val="hybridMultilevel"/>
    <w:tmpl w:val="F0B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970CF"/>
    <w:multiLevelType w:val="hybridMultilevel"/>
    <w:tmpl w:val="FA2AA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C2679C"/>
    <w:multiLevelType w:val="hybridMultilevel"/>
    <w:tmpl w:val="3B301C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209189A"/>
    <w:multiLevelType w:val="hybridMultilevel"/>
    <w:tmpl w:val="F9DA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810B8"/>
    <w:multiLevelType w:val="hybridMultilevel"/>
    <w:tmpl w:val="516E5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FD097C"/>
    <w:multiLevelType w:val="hybridMultilevel"/>
    <w:tmpl w:val="1D82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B028D"/>
    <w:multiLevelType w:val="hybridMultilevel"/>
    <w:tmpl w:val="F094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125EAF"/>
    <w:multiLevelType w:val="hybridMultilevel"/>
    <w:tmpl w:val="3528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06939"/>
    <w:multiLevelType w:val="hybridMultilevel"/>
    <w:tmpl w:val="F75C3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904DF5"/>
    <w:multiLevelType w:val="hybridMultilevel"/>
    <w:tmpl w:val="DF64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0E1ADC"/>
    <w:multiLevelType w:val="hybridMultilevel"/>
    <w:tmpl w:val="06AC6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105730"/>
    <w:multiLevelType w:val="hybridMultilevel"/>
    <w:tmpl w:val="2FA2B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3832C3"/>
    <w:multiLevelType w:val="hybridMultilevel"/>
    <w:tmpl w:val="352EA8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C0489"/>
    <w:multiLevelType w:val="hybridMultilevel"/>
    <w:tmpl w:val="57F0E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C76164"/>
    <w:multiLevelType w:val="hybridMultilevel"/>
    <w:tmpl w:val="1354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84052C"/>
    <w:multiLevelType w:val="hybridMultilevel"/>
    <w:tmpl w:val="56F2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210230"/>
    <w:multiLevelType w:val="hybridMultilevel"/>
    <w:tmpl w:val="3BD2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49683A"/>
    <w:multiLevelType w:val="hybridMultilevel"/>
    <w:tmpl w:val="67B2A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244D87"/>
    <w:multiLevelType w:val="hybridMultilevel"/>
    <w:tmpl w:val="172A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995123"/>
    <w:multiLevelType w:val="hybridMultilevel"/>
    <w:tmpl w:val="CD9A067C"/>
    <w:lvl w:ilvl="0" w:tplc="2AD48D1E">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5F87170"/>
    <w:multiLevelType w:val="hybridMultilevel"/>
    <w:tmpl w:val="63FE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57B33"/>
    <w:multiLevelType w:val="hybridMultilevel"/>
    <w:tmpl w:val="A1920D90"/>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33" w15:restartNumberingAfterBreak="0">
    <w:nsid w:val="4ED80C69"/>
    <w:multiLevelType w:val="hybridMultilevel"/>
    <w:tmpl w:val="7C601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4F250DAC"/>
    <w:multiLevelType w:val="hybridMultilevel"/>
    <w:tmpl w:val="78DE4BB0"/>
    <w:lvl w:ilvl="0" w:tplc="2AD48D1E">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09F305E"/>
    <w:multiLevelType w:val="hybridMultilevel"/>
    <w:tmpl w:val="096E0B02"/>
    <w:lvl w:ilvl="0" w:tplc="2AD48D1E">
      <w:numFmt w:val="bullet"/>
      <w:lvlText w:val="-"/>
      <w:lvlJc w:val="left"/>
      <w:pPr>
        <w:ind w:left="720" w:hanging="360"/>
      </w:pPr>
      <w:rPr>
        <w:rFonts w:ascii="Calibri" w:eastAsiaTheme="minorHAnsi" w:hAnsi="Calibri" w:cs="Calibri" w:hint="default"/>
      </w:rPr>
    </w:lvl>
    <w:lvl w:ilvl="1" w:tplc="B01A69F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853365"/>
    <w:multiLevelType w:val="hybridMultilevel"/>
    <w:tmpl w:val="F49A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D47479B"/>
    <w:multiLevelType w:val="hybridMultilevel"/>
    <w:tmpl w:val="86A6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C53805"/>
    <w:multiLevelType w:val="hybridMultilevel"/>
    <w:tmpl w:val="B62A0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F56E8A"/>
    <w:multiLevelType w:val="hybridMultilevel"/>
    <w:tmpl w:val="0696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E94860"/>
    <w:multiLevelType w:val="hybridMultilevel"/>
    <w:tmpl w:val="C366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541F1"/>
    <w:multiLevelType w:val="hybridMultilevel"/>
    <w:tmpl w:val="D2C44F3C"/>
    <w:lvl w:ilvl="0" w:tplc="2AD48D1E">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6F927383"/>
    <w:multiLevelType w:val="hybridMultilevel"/>
    <w:tmpl w:val="8742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AF755D"/>
    <w:multiLevelType w:val="hybridMultilevel"/>
    <w:tmpl w:val="6E8ED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B60FF5"/>
    <w:multiLevelType w:val="hybridMultilevel"/>
    <w:tmpl w:val="BEF0966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9" w15:restartNumberingAfterBreak="0">
    <w:nsid w:val="7DB71A20"/>
    <w:multiLevelType w:val="hybridMultilevel"/>
    <w:tmpl w:val="E816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2"/>
  </w:num>
  <w:num w:numId="5">
    <w:abstractNumId w:val="48"/>
  </w:num>
  <w:num w:numId="6">
    <w:abstractNumId w:val="32"/>
  </w:num>
  <w:num w:numId="7">
    <w:abstractNumId w:val="41"/>
  </w:num>
  <w:num w:numId="8">
    <w:abstractNumId w:val="14"/>
  </w:num>
  <w:num w:numId="9">
    <w:abstractNumId w:val="23"/>
  </w:num>
  <w:num w:numId="10">
    <w:abstractNumId w:val="7"/>
  </w:num>
  <w:num w:numId="11">
    <w:abstractNumId w:val="4"/>
  </w:num>
  <w:num w:numId="12">
    <w:abstractNumId w:val="25"/>
  </w:num>
  <w:num w:numId="13">
    <w:abstractNumId w:val="20"/>
  </w:num>
  <w:num w:numId="14">
    <w:abstractNumId w:val="18"/>
  </w:num>
  <w:num w:numId="15">
    <w:abstractNumId w:val="10"/>
  </w:num>
  <w:num w:numId="16">
    <w:abstractNumId w:val="13"/>
  </w:num>
  <w:num w:numId="17">
    <w:abstractNumId w:val="19"/>
  </w:num>
  <w:num w:numId="18">
    <w:abstractNumId w:val="35"/>
  </w:num>
  <w:num w:numId="19">
    <w:abstractNumId w:val="1"/>
  </w:num>
  <w:num w:numId="20">
    <w:abstractNumId w:val="5"/>
  </w:num>
  <w:num w:numId="21">
    <w:abstractNumId w:val="29"/>
  </w:num>
  <w:num w:numId="22">
    <w:abstractNumId w:val="45"/>
  </w:num>
  <w:num w:numId="23">
    <w:abstractNumId w:val="34"/>
  </w:num>
  <w:num w:numId="24">
    <w:abstractNumId w:val="8"/>
  </w:num>
  <w:num w:numId="25">
    <w:abstractNumId w:val="21"/>
  </w:num>
  <w:num w:numId="26">
    <w:abstractNumId w:val="33"/>
  </w:num>
  <w:num w:numId="27">
    <w:abstractNumId w:val="30"/>
  </w:num>
  <w:num w:numId="28">
    <w:abstractNumId w:val="42"/>
  </w:num>
  <w:num w:numId="29">
    <w:abstractNumId w:val="15"/>
  </w:num>
  <w:num w:numId="30">
    <w:abstractNumId w:val="24"/>
  </w:num>
  <w:num w:numId="31">
    <w:abstractNumId w:val="28"/>
  </w:num>
  <w:num w:numId="32">
    <w:abstractNumId w:val="40"/>
  </w:num>
  <w:num w:numId="33">
    <w:abstractNumId w:val="16"/>
  </w:num>
  <w:num w:numId="34">
    <w:abstractNumId w:val="17"/>
  </w:num>
  <w:num w:numId="35">
    <w:abstractNumId w:val="36"/>
  </w:num>
  <w:num w:numId="36">
    <w:abstractNumId w:val="3"/>
  </w:num>
  <w:num w:numId="37">
    <w:abstractNumId w:val="39"/>
  </w:num>
  <w:num w:numId="38">
    <w:abstractNumId w:val="22"/>
  </w:num>
  <w:num w:numId="39">
    <w:abstractNumId w:val="43"/>
  </w:num>
  <w:num w:numId="40">
    <w:abstractNumId w:val="38"/>
  </w:num>
  <w:num w:numId="41">
    <w:abstractNumId w:val="26"/>
  </w:num>
  <w:num w:numId="42">
    <w:abstractNumId w:val="47"/>
  </w:num>
  <w:num w:numId="43">
    <w:abstractNumId w:val="31"/>
  </w:num>
  <w:num w:numId="44">
    <w:abstractNumId w:val="6"/>
  </w:num>
  <w:num w:numId="45">
    <w:abstractNumId w:val="46"/>
  </w:num>
  <w:num w:numId="46">
    <w:abstractNumId w:val="44"/>
  </w:num>
  <w:num w:numId="47">
    <w:abstractNumId w:val="9"/>
  </w:num>
  <w:num w:numId="48">
    <w:abstractNumId w:val="27"/>
  </w:num>
  <w:num w:numId="49">
    <w:abstractNumId w:val="4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7F"/>
    <w:rsid w:val="00001158"/>
    <w:rsid w:val="00035C5D"/>
    <w:rsid w:val="000375EC"/>
    <w:rsid w:val="00073E9A"/>
    <w:rsid w:val="000A40E3"/>
    <w:rsid w:val="000E25F7"/>
    <w:rsid w:val="000E409B"/>
    <w:rsid w:val="000F1753"/>
    <w:rsid w:val="000F4ADA"/>
    <w:rsid w:val="000F730C"/>
    <w:rsid w:val="0011627F"/>
    <w:rsid w:val="00123D91"/>
    <w:rsid w:val="001C071B"/>
    <w:rsid w:val="002D49E2"/>
    <w:rsid w:val="002E3E11"/>
    <w:rsid w:val="0031654F"/>
    <w:rsid w:val="003350E5"/>
    <w:rsid w:val="00363694"/>
    <w:rsid w:val="003B1A9D"/>
    <w:rsid w:val="003D1898"/>
    <w:rsid w:val="00411C93"/>
    <w:rsid w:val="00416D9C"/>
    <w:rsid w:val="004338A5"/>
    <w:rsid w:val="004372FE"/>
    <w:rsid w:val="004D46D8"/>
    <w:rsid w:val="004E0E2B"/>
    <w:rsid w:val="00557FFD"/>
    <w:rsid w:val="00567C8F"/>
    <w:rsid w:val="00583FDD"/>
    <w:rsid w:val="005A0EFE"/>
    <w:rsid w:val="005A2158"/>
    <w:rsid w:val="006276CA"/>
    <w:rsid w:val="00632970"/>
    <w:rsid w:val="006F14DB"/>
    <w:rsid w:val="006F779D"/>
    <w:rsid w:val="00736DBD"/>
    <w:rsid w:val="00741694"/>
    <w:rsid w:val="00780D4D"/>
    <w:rsid w:val="0078601D"/>
    <w:rsid w:val="007C4077"/>
    <w:rsid w:val="007D3D9C"/>
    <w:rsid w:val="007E4625"/>
    <w:rsid w:val="008028E1"/>
    <w:rsid w:val="00810AB9"/>
    <w:rsid w:val="00822642"/>
    <w:rsid w:val="00830E7C"/>
    <w:rsid w:val="00836FCB"/>
    <w:rsid w:val="00853D86"/>
    <w:rsid w:val="00853EBF"/>
    <w:rsid w:val="00866B68"/>
    <w:rsid w:val="008A42C3"/>
    <w:rsid w:val="008E0A48"/>
    <w:rsid w:val="008F6EEF"/>
    <w:rsid w:val="009308D8"/>
    <w:rsid w:val="009420B3"/>
    <w:rsid w:val="00946239"/>
    <w:rsid w:val="009513E0"/>
    <w:rsid w:val="009533D4"/>
    <w:rsid w:val="009917BA"/>
    <w:rsid w:val="00992A1A"/>
    <w:rsid w:val="00993762"/>
    <w:rsid w:val="009A21A7"/>
    <w:rsid w:val="009E3A45"/>
    <w:rsid w:val="00A15FFB"/>
    <w:rsid w:val="00A24E4B"/>
    <w:rsid w:val="00A35A78"/>
    <w:rsid w:val="00A41018"/>
    <w:rsid w:val="00A61CFF"/>
    <w:rsid w:val="00A6431B"/>
    <w:rsid w:val="00A6453B"/>
    <w:rsid w:val="00A7251D"/>
    <w:rsid w:val="00AD7559"/>
    <w:rsid w:val="00AE4392"/>
    <w:rsid w:val="00AE4D4D"/>
    <w:rsid w:val="00AF0171"/>
    <w:rsid w:val="00B3112A"/>
    <w:rsid w:val="00B47464"/>
    <w:rsid w:val="00B65388"/>
    <w:rsid w:val="00B700B6"/>
    <w:rsid w:val="00B72C2F"/>
    <w:rsid w:val="00BA473B"/>
    <w:rsid w:val="00BE3A6E"/>
    <w:rsid w:val="00BF09B9"/>
    <w:rsid w:val="00BF73E5"/>
    <w:rsid w:val="00C11EE1"/>
    <w:rsid w:val="00C24496"/>
    <w:rsid w:val="00C360D5"/>
    <w:rsid w:val="00C75894"/>
    <w:rsid w:val="00CA51D2"/>
    <w:rsid w:val="00CB216E"/>
    <w:rsid w:val="00CC12FD"/>
    <w:rsid w:val="00CC336B"/>
    <w:rsid w:val="00CC766B"/>
    <w:rsid w:val="00D70028"/>
    <w:rsid w:val="00D90342"/>
    <w:rsid w:val="00E41FF4"/>
    <w:rsid w:val="00E45244"/>
    <w:rsid w:val="00E47BFB"/>
    <w:rsid w:val="00E665DD"/>
    <w:rsid w:val="00E82D8F"/>
    <w:rsid w:val="00ED2B3D"/>
    <w:rsid w:val="00EF3448"/>
    <w:rsid w:val="00F262A4"/>
    <w:rsid w:val="00F409BF"/>
    <w:rsid w:val="00F673D5"/>
    <w:rsid w:val="00F70C44"/>
    <w:rsid w:val="00F86F3C"/>
    <w:rsid w:val="00FA0959"/>
    <w:rsid w:val="00FC04CF"/>
    <w:rsid w:val="00FC412A"/>
    <w:rsid w:val="00FC4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902C0"/>
  <w15:docId w15:val="{680F560A-5B8F-4051-B780-09A663EF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3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F86F3C"/>
    <w:pPr>
      <w:widowControl w:val="0"/>
      <w:autoSpaceDE w:val="0"/>
      <w:autoSpaceDN w:val="0"/>
      <w:ind w:left="487"/>
      <w:outlineLvl w:val="0"/>
    </w:pPr>
    <w:rPr>
      <w:rFonts w:ascii="Arial" w:eastAsia="Arial" w:hAnsi="Arial" w:cs="Arial"/>
      <w:b/>
      <w:bCs/>
      <w:lang w:val="en-US" w:eastAsia="en-US"/>
    </w:rPr>
  </w:style>
  <w:style w:type="paragraph" w:styleId="Heading2">
    <w:name w:val="heading 2"/>
    <w:basedOn w:val="Normal"/>
    <w:next w:val="Normal"/>
    <w:link w:val="Heading2Char"/>
    <w:uiPriority w:val="9"/>
    <w:semiHidden/>
    <w:unhideWhenUsed/>
    <w:qFormat/>
    <w:rsid w:val="008F6E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6EE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F73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6EE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27F"/>
    <w:pPr>
      <w:tabs>
        <w:tab w:val="center" w:pos="4513"/>
        <w:tab w:val="right" w:pos="9026"/>
      </w:tabs>
    </w:pPr>
  </w:style>
  <w:style w:type="character" w:customStyle="1" w:styleId="HeaderChar">
    <w:name w:val="Header Char"/>
    <w:basedOn w:val="DefaultParagraphFont"/>
    <w:link w:val="Header"/>
    <w:uiPriority w:val="99"/>
    <w:rsid w:val="0011627F"/>
  </w:style>
  <w:style w:type="paragraph" w:styleId="Footer">
    <w:name w:val="footer"/>
    <w:basedOn w:val="Normal"/>
    <w:link w:val="FooterChar"/>
    <w:uiPriority w:val="99"/>
    <w:unhideWhenUsed/>
    <w:rsid w:val="0011627F"/>
    <w:pPr>
      <w:tabs>
        <w:tab w:val="center" w:pos="4513"/>
        <w:tab w:val="right" w:pos="9026"/>
      </w:tabs>
    </w:pPr>
  </w:style>
  <w:style w:type="character" w:customStyle="1" w:styleId="FooterChar">
    <w:name w:val="Footer Char"/>
    <w:basedOn w:val="DefaultParagraphFont"/>
    <w:link w:val="Footer"/>
    <w:uiPriority w:val="99"/>
    <w:rsid w:val="0011627F"/>
  </w:style>
  <w:style w:type="paragraph" w:styleId="BalloonText">
    <w:name w:val="Balloon Text"/>
    <w:basedOn w:val="Normal"/>
    <w:link w:val="BalloonTextChar"/>
    <w:uiPriority w:val="99"/>
    <w:semiHidden/>
    <w:unhideWhenUsed/>
    <w:rsid w:val="0011627F"/>
    <w:rPr>
      <w:rFonts w:ascii="Tahoma" w:hAnsi="Tahoma" w:cs="Tahoma"/>
      <w:sz w:val="16"/>
      <w:szCs w:val="16"/>
    </w:rPr>
  </w:style>
  <w:style w:type="character" w:customStyle="1" w:styleId="BalloonTextChar">
    <w:name w:val="Balloon Text Char"/>
    <w:basedOn w:val="DefaultParagraphFont"/>
    <w:link w:val="BalloonText"/>
    <w:uiPriority w:val="99"/>
    <w:semiHidden/>
    <w:rsid w:val="0011627F"/>
    <w:rPr>
      <w:rFonts w:ascii="Tahoma" w:hAnsi="Tahoma" w:cs="Tahoma"/>
      <w:sz w:val="16"/>
      <w:szCs w:val="16"/>
    </w:rPr>
  </w:style>
  <w:style w:type="paragraph" w:styleId="ListParagraph">
    <w:name w:val="List Paragraph"/>
    <w:basedOn w:val="Normal"/>
    <w:uiPriority w:val="34"/>
    <w:qFormat/>
    <w:rsid w:val="00632970"/>
    <w:pPr>
      <w:ind w:left="720"/>
    </w:pPr>
  </w:style>
  <w:style w:type="paragraph" w:customStyle="1" w:styleId="Hangingindent">
    <w:name w:val="Hanging indent"/>
    <w:basedOn w:val="Normal"/>
    <w:rsid w:val="00ED2B3D"/>
    <w:pPr>
      <w:tabs>
        <w:tab w:val="left" w:pos="1440"/>
        <w:tab w:val="left" w:pos="2880"/>
        <w:tab w:val="left" w:pos="4320"/>
        <w:tab w:val="left" w:pos="5760"/>
        <w:tab w:val="left" w:pos="7200"/>
        <w:tab w:val="left" w:pos="8640"/>
        <w:tab w:val="left" w:pos="10080"/>
        <w:tab w:val="left" w:pos="11520"/>
      </w:tabs>
      <w:suppressAutoHyphens/>
      <w:overflowPunct w:val="0"/>
      <w:autoSpaceDE w:val="0"/>
      <w:autoSpaceDN w:val="0"/>
      <w:adjustRightInd w:val="0"/>
      <w:spacing w:line="264" w:lineRule="auto"/>
      <w:ind w:left="1440" w:hanging="480"/>
      <w:textAlignment w:val="baseline"/>
    </w:pPr>
    <w:rPr>
      <w:rFonts w:ascii="Times" w:hAnsi="Times"/>
      <w:szCs w:val="20"/>
    </w:rPr>
  </w:style>
  <w:style w:type="character" w:styleId="Hyperlink">
    <w:name w:val="Hyperlink"/>
    <w:rsid w:val="00ED2B3D"/>
    <w:rPr>
      <w:b/>
      <w:bCs/>
      <w:strike w:val="0"/>
      <w:dstrike w:val="0"/>
      <w:color w:val="50777A"/>
      <w:sz w:val="16"/>
      <w:szCs w:val="16"/>
      <w:u w:val="none"/>
      <w:effect w:val="none"/>
    </w:rPr>
  </w:style>
  <w:style w:type="paragraph" w:customStyle="1" w:styleId="Default">
    <w:name w:val="Default"/>
    <w:rsid w:val="00780D4D"/>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uiPriority w:val="1"/>
    <w:rsid w:val="00F86F3C"/>
    <w:rPr>
      <w:rFonts w:ascii="Arial" w:eastAsia="Arial" w:hAnsi="Arial" w:cs="Arial"/>
      <w:b/>
      <w:bCs/>
      <w:sz w:val="24"/>
      <w:szCs w:val="24"/>
      <w:lang w:val="en-US"/>
    </w:rPr>
  </w:style>
  <w:style w:type="paragraph" w:styleId="BodyText">
    <w:name w:val="Body Text"/>
    <w:basedOn w:val="Normal"/>
    <w:link w:val="BodyTextChar"/>
    <w:uiPriority w:val="1"/>
    <w:qFormat/>
    <w:rsid w:val="00F86F3C"/>
    <w:pPr>
      <w:widowControl w:val="0"/>
      <w:autoSpaceDE w:val="0"/>
      <w:autoSpaceDN w:val="0"/>
      <w:ind w:hanging="360"/>
    </w:pPr>
    <w:rPr>
      <w:rFonts w:ascii="Arial" w:eastAsia="Arial" w:hAnsi="Arial" w:cs="Arial"/>
      <w:lang w:val="en-US" w:eastAsia="en-US"/>
    </w:rPr>
  </w:style>
  <w:style w:type="character" w:customStyle="1" w:styleId="BodyTextChar">
    <w:name w:val="Body Text Char"/>
    <w:basedOn w:val="DefaultParagraphFont"/>
    <w:link w:val="BodyText"/>
    <w:uiPriority w:val="1"/>
    <w:rsid w:val="00F86F3C"/>
    <w:rPr>
      <w:rFonts w:ascii="Arial" w:eastAsia="Arial" w:hAnsi="Arial" w:cs="Arial"/>
      <w:sz w:val="24"/>
      <w:szCs w:val="24"/>
      <w:lang w:val="en-US"/>
    </w:rPr>
  </w:style>
  <w:style w:type="paragraph" w:customStyle="1" w:styleId="TableParagraph">
    <w:name w:val="Table Paragraph"/>
    <w:basedOn w:val="Normal"/>
    <w:uiPriority w:val="1"/>
    <w:qFormat/>
    <w:rsid w:val="00F86F3C"/>
    <w:pPr>
      <w:widowControl w:val="0"/>
      <w:autoSpaceDE w:val="0"/>
      <w:autoSpaceDN w:val="0"/>
      <w:spacing w:line="272" w:lineRule="exact"/>
      <w:ind w:left="103"/>
    </w:pPr>
    <w:rPr>
      <w:rFonts w:ascii="Arial" w:eastAsia="Arial" w:hAnsi="Arial" w:cs="Arial"/>
      <w:sz w:val="22"/>
      <w:szCs w:val="22"/>
      <w:lang w:val="en-US" w:eastAsia="en-US"/>
    </w:rPr>
  </w:style>
  <w:style w:type="paragraph" w:styleId="NoSpacing">
    <w:name w:val="No Spacing"/>
    <w:uiPriority w:val="1"/>
    <w:qFormat/>
    <w:rsid w:val="008F6EEF"/>
    <w:pPr>
      <w:spacing w:after="0" w:line="240" w:lineRule="auto"/>
    </w:pPr>
  </w:style>
  <w:style w:type="paragraph" w:styleId="NormalWeb">
    <w:name w:val="Normal (Web)"/>
    <w:basedOn w:val="Normal"/>
    <w:uiPriority w:val="99"/>
    <w:unhideWhenUsed/>
    <w:rsid w:val="008F6EEF"/>
    <w:pPr>
      <w:spacing w:before="100" w:beforeAutospacing="1" w:after="100" w:afterAutospacing="1"/>
    </w:pPr>
  </w:style>
  <w:style w:type="character" w:customStyle="1" w:styleId="Heading2Char">
    <w:name w:val="Heading 2 Char"/>
    <w:basedOn w:val="DefaultParagraphFont"/>
    <w:link w:val="Heading2"/>
    <w:uiPriority w:val="9"/>
    <w:semiHidden/>
    <w:rsid w:val="008F6EEF"/>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8F6EEF"/>
    <w:rPr>
      <w:rFonts w:asciiTheme="majorHAnsi" w:eastAsiaTheme="majorEastAsia" w:hAnsiTheme="majorHAnsi" w:cstheme="majorBidi"/>
      <w:color w:val="243F60" w:themeColor="accent1" w:themeShade="7F"/>
      <w:sz w:val="24"/>
      <w:szCs w:val="24"/>
      <w:lang w:eastAsia="en-GB"/>
    </w:rPr>
  </w:style>
  <w:style w:type="character" w:customStyle="1" w:styleId="Heading5Char">
    <w:name w:val="Heading 5 Char"/>
    <w:basedOn w:val="DefaultParagraphFont"/>
    <w:link w:val="Heading5"/>
    <w:uiPriority w:val="9"/>
    <w:semiHidden/>
    <w:rsid w:val="008F6EEF"/>
    <w:rPr>
      <w:rFonts w:asciiTheme="majorHAnsi" w:eastAsiaTheme="majorEastAsia" w:hAnsiTheme="majorHAnsi" w:cstheme="majorBidi"/>
      <w:color w:val="365F91" w:themeColor="accent1" w:themeShade="BF"/>
      <w:sz w:val="24"/>
      <w:szCs w:val="24"/>
      <w:lang w:eastAsia="en-GB"/>
    </w:rPr>
  </w:style>
  <w:style w:type="paragraph" w:styleId="BodyText3">
    <w:name w:val="Body Text 3"/>
    <w:basedOn w:val="Normal"/>
    <w:link w:val="BodyText3Char"/>
    <w:uiPriority w:val="99"/>
    <w:semiHidden/>
    <w:unhideWhenUsed/>
    <w:rsid w:val="008F6EEF"/>
    <w:pPr>
      <w:spacing w:after="120"/>
    </w:pPr>
    <w:rPr>
      <w:sz w:val="16"/>
      <w:szCs w:val="16"/>
    </w:rPr>
  </w:style>
  <w:style w:type="character" w:customStyle="1" w:styleId="BodyText3Char">
    <w:name w:val="Body Text 3 Char"/>
    <w:basedOn w:val="DefaultParagraphFont"/>
    <w:link w:val="BodyText3"/>
    <w:uiPriority w:val="99"/>
    <w:semiHidden/>
    <w:rsid w:val="008F6EEF"/>
    <w:rPr>
      <w:rFonts w:ascii="Times New Roman" w:eastAsia="Times New Roman" w:hAnsi="Times New Roman" w:cs="Times New Roman"/>
      <w:sz w:val="16"/>
      <w:szCs w:val="16"/>
      <w:lang w:eastAsia="en-GB"/>
    </w:rPr>
  </w:style>
  <w:style w:type="character" w:customStyle="1" w:styleId="Heading4Char">
    <w:name w:val="Heading 4 Char"/>
    <w:basedOn w:val="DefaultParagraphFont"/>
    <w:link w:val="Heading4"/>
    <w:uiPriority w:val="9"/>
    <w:semiHidden/>
    <w:rsid w:val="00BF73E5"/>
    <w:rPr>
      <w:rFonts w:asciiTheme="majorHAnsi" w:eastAsiaTheme="majorEastAsia" w:hAnsiTheme="majorHAnsi" w:cstheme="majorBidi"/>
      <w:i/>
      <w:iCs/>
      <w:color w:val="365F91" w:themeColor="accent1" w:themeShade="BF"/>
      <w:sz w:val="24"/>
      <w:szCs w:val="24"/>
      <w:lang w:eastAsia="en-GB"/>
    </w:rPr>
  </w:style>
  <w:style w:type="paragraph" w:styleId="BodyTextIndent3">
    <w:name w:val="Body Text Indent 3"/>
    <w:basedOn w:val="Normal"/>
    <w:link w:val="BodyTextIndent3Char"/>
    <w:uiPriority w:val="99"/>
    <w:semiHidden/>
    <w:unhideWhenUsed/>
    <w:rsid w:val="00BF73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73E5"/>
    <w:rPr>
      <w:rFonts w:ascii="Times New Roman" w:eastAsia="Times New Roman" w:hAnsi="Times New Roman" w:cs="Times New Roman"/>
      <w:sz w:val="16"/>
      <w:szCs w:val="16"/>
      <w:lang w:eastAsia="en-GB"/>
    </w:rPr>
  </w:style>
  <w:style w:type="paragraph" w:styleId="Subtitle">
    <w:name w:val="Subtitle"/>
    <w:basedOn w:val="Normal"/>
    <w:link w:val="SubtitleChar"/>
    <w:qFormat/>
    <w:rsid w:val="00BF73E5"/>
    <w:pPr>
      <w:pBdr>
        <w:top w:val="single" w:sz="4" w:space="1" w:color="auto"/>
        <w:left w:val="single" w:sz="4" w:space="4" w:color="auto"/>
        <w:bottom w:val="single" w:sz="4" w:space="1" w:color="auto"/>
        <w:right w:val="single" w:sz="4" w:space="4" w:color="auto"/>
      </w:pBdr>
      <w:jc w:val="both"/>
    </w:pPr>
    <w:rPr>
      <w:rFonts w:ascii="Arial" w:hAnsi="Arial"/>
      <w:b/>
      <w:szCs w:val="20"/>
    </w:rPr>
  </w:style>
  <w:style w:type="character" w:customStyle="1" w:styleId="SubtitleChar">
    <w:name w:val="Subtitle Char"/>
    <w:basedOn w:val="DefaultParagraphFont"/>
    <w:link w:val="Subtitle"/>
    <w:rsid w:val="00BF73E5"/>
    <w:rPr>
      <w:rFonts w:ascii="Arial" w:eastAsia="Times New Roman" w:hAnsi="Arial" w:cs="Times New Roman"/>
      <w:b/>
      <w:sz w:val="24"/>
      <w:szCs w:val="20"/>
      <w:lang w:eastAsia="en-GB"/>
    </w:rPr>
  </w:style>
  <w:style w:type="paragraph" w:customStyle="1" w:styleId="body">
    <w:name w:val="body"/>
    <w:basedOn w:val="Normal"/>
    <w:rsid w:val="00BF73E5"/>
    <w:pPr>
      <w:jc w:val="both"/>
    </w:pPr>
    <w:rPr>
      <w:szCs w:val="20"/>
    </w:rPr>
  </w:style>
  <w:style w:type="paragraph" w:styleId="TOAHeading">
    <w:name w:val="toa heading"/>
    <w:basedOn w:val="Normal"/>
    <w:next w:val="Normal"/>
    <w:semiHidden/>
    <w:rsid w:val="00BF73E5"/>
    <w:pPr>
      <w:tabs>
        <w:tab w:val="left" w:pos="9000"/>
        <w:tab w:val="right" w:pos="9360"/>
      </w:tabs>
      <w:suppressAutoHyphens/>
    </w:pPr>
    <w:rPr>
      <w:rFonts w:ascii="Courier New" w:hAnsi="Courier New"/>
      <w:szCs w:val="20"/>
      <w:lang w:val="en-US"/>
    </w:rPr>
  </w:style>
  <w:style w:type="character" w:customStyle="1" w:styleId="main">
    <w:name w:val="main"/>
    <w:rsid w:val="00BF73E5"/>
  </w:style>
  <w:style w:type="paragraph" w:customStyle="1" w:styleId="CharCharCharChar">
    <w:name w:val="Char Char Char Char"/>
    <w:basedOn w:val="Normal"/>
    <w:rsid w:val="00D7002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5840">
      <w:bodyDiv w:val="1"/>
      <w:marLeft w:val="0"/>
      <w:marRight w:val="0"/>
      <w:marTop w:val="0"/>
      <w:marBottom w:val="0"/>
      <w:divBdr>
        <w:top w:val="none" w:sz="0" w:space="0" w:color="auto"/>
        <w:left w:val="none" w:sz="0" w:space="0" w:color="auto"/>
        <w:bottom w:val="none" w:sz="0" w:space="0" w:color="auto"/>
        <w:right w:val="none" w:sz="0" w:space="0" w:color="auto"/>
      </w:divBdr>
    </w:div>
    <w:div w:id="1347556866">
      <w:bodyDiv w:val="1"/>
      <w:marLeft w:val="0"/>
      <w:marRight w:val="0"/>
      <w:marTop w:val="0"/>
      <w:marBottom w:val="0"/>
      <w:divBdr>
        <w:top w:val="none" w:sz="0" w:space="0" w:color="auto"/>
        <w:left w:val="none" w:sz="0" w:space="0" w:color="auto"/>
        <w:bottom w:val="none" w:sz="0" w:space="0" w:color="auto"/>
        <w:right w:val="none" w:sz="0" w:space="0" w:color="auto"/>
      </w:divBdr>
    </w:div>
    <w:div w:id="1390493385">
      <w:bodyDiv w:val="1"/>
      <w:marLeft w:val="0"/>
      <w:marRight w:val="0"/>
      <w:marTop w:val="0"/>
      <w:marBottom w:val="0"/>
      <w:divBdr>
        <w:top w:val="none" w:sz="0" w:space="0" w:color="auto"/>
        <w:left w:val="none" w:sz="0" w:space="0" w:color="auto"/>
        <w:bottom w:val="none" w:sz="0" w:space="0" w:color="auto"/>
        <w:right w:val="none" w:sz="0" w:space="0" w:color="auto"/>
      </w:divBdr>
    </w:div>
    <w:div w:id="15600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m@fieldheadcarr.leed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eldheadcarr.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7774D-22F0-47F9-BEAE-BABD58E733AD}">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0CF7C973-5211-42D0-A22B-1A5F91E83810}">
  <ds:schemaRefs>
    <ds:schemaRef ds:uri="http://schemas.microsoft.com/sharepoint/v3/contenttype/forms"/>
  </ds:schemaRefs>
</ds:datastoreItem>
</file>

<file path=customXml/itemProps3.xml><?xml version="1.0" encoding="utf-8"?>
<ds:datastoreItem xmlns:ds="http://schemas.openxmlformats.org/officeDocument/2006/customXml" ds:itemID="{003F3BA8-0750-4570-8C25-C3D86F2BE235}">
  <ds:schemaRefs>
    <ds:schemaRef ds:uri="http://schemas.openxmlformats.org/officeDocument/2006/bibliography"/>
  </ds:schemaRefs>
</ds:datastoreItem>
</file>

<file path=customXml/itemProps4.xml><?xml version="1.0" encoding="utf-8"?>
<ds:datastoreItem xmlns:ds="http://schemas.openxmlformats.org/officeDocument/2006/customXml" ds:itemID="{59D8D038-C9C1-439D-9281-F35402700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Woodlesford Primary</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 Vargassoff</dc:creator>
  <cp:lastModifiedBy>J Murphy</cp:lastModifiedBy>
  <cp:revision>30</cp:revision>
  <cp:lastPrinted>2016-12-08T10:29:00Z</cp:lastPrinted>
  <dcterms:created xsi:type="dcterms:W3CDTF">2024-03-06T10:02:00Z</dcterms:created>
  <dcterms:modified xsi:type="dcterms:W3CDTF">2026-03-31T11:46:00Z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