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03"/>
        <w:gridCol w:w="4803"/>
        <w:gridCol w:w="4250"/>
      </w:tblGrid>
      <w:tr w:rsidR="00114465" w:rsidRPr="007A73A2" w:rsidTr="00114465">
        <w:tc>
          <w:tcPr>
            <w:tcW w:w="1366" w:type="dxa"/>
          </w:tcPr>
          <w:p w:rsidR="00114465" w:rsidRPr="007A73A2" w:rsidRDefault="00114465">
            <w:pPr>
              <w:rPr>
                <w:sz w:val="18"/>
                <w:szCs w:val="18"/>
              </w:rPr>
            </w:pPr>
          </w:p>
        </w:tc>
        <w:tc>
          <w:tcPr>
            <w:tcW w:w="4823" w:type="dxa"/>
          </w:tcPr>
          <w:p w:rsidR="00114465" w:rsidRPr="007A73A2" w:rsidRDefault="00114465" w:rsidP="003717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Essential</w:t>
            </w:r>
          </w:p>
        </w:tc>
        <w:tc>
          <w:tcPr>
            <w:tcW w:w="4267" w:type="dxa"/>
          </w:tcPr>
          <w:p w:rsidR="00114465" w:rsidRDefault="00114465" w:rsidP="003717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Desirable</w:t>
            </w:r>
          </w:p>
        </w:tc>
      </w:tr>
      <w:tr w:rsidR="00114465" w:rsidRPr="00C522E3" w:rsidTr="00114465">
        <w:tc>
          <w:tcPr>
            <w:tcW w:w="1366" w:type="dxa"/>
          </w:tcPr>
          <w:p w:rsidR="00114465" w:rsidRPr="00C522E3" w:rsidRDefault="00114465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Qualifications, training and experience</w:t>
            </w:r>
          </w:p>
        </w:tc>
        <w:tc>
          <w:tcPr>
            <w:tcW w:w="4823" w:type="dxa"/>
          </w:tcPr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Qualified Teacher Status (QTS)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Relevant degree or equivalent qualification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Proven experience of teaching within Key Stage 2, with evidence of consistently good or outstanding teaching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Experience of leading a curriculum area or year group within a primary school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Evidence of ongoing professional development in line with current educational practices</w:t>
            </w:r>
          </w:p>
          <w:p w:rsidR="00114465" w:rsidRPr="00C522E3" w:rsidRDefault="00114465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7" w:type="dxa"/>
          </w:tcPr>
          <w:p w:rsidR="002E4259" w:rsidRPr="00C522E3" w:rsidRDefault="002E4259" w:rsidP="002E425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Experience of leading a core curriculum subject</w:t>
            </w:r>
          </w:p>
          <w:p w:rsidR="002E4259" w:rsidRPr="00C522E3" w:rsidRDefault="002E4259" w:rsidP="002E425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Experience in coordinating SATS administration and assessment</w:t>
            </w:r>
          </w:p>
          <w:p w:rsidR="002E4259" w:rsidRPr="00C522E3" w:rsidRDefault="002E4259" w:rsidP="002E425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Knowledge of working across more than one Key Stage</w:t>
            </w:r>
          </w:p>
          <w:p w:rsidR="002E4259" w:rsidRPr="00C522E3" w:rsidRDefault="002E4259" w:rsidP="002E425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Experience of managing budgets</w:t>
            </w:r>
          </w:p>
          <w:p w:rsidR="002E4259" w:rsidRPr="00C522E3" w:rsidRDefault="002E4259" w:rsidP="002E425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Experience in leading extracurricular activities such as residential trips</w:t>
            </w:r>
          </w:p>
          <w:p w:rsidR="00114465" w:rsidRPr="00C522E3" w:rsidRDefault="00114465" w:rsidP="00C522E3">
            <w:pPr>
              <w:pStyle w:val="NoSpacing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</w:tr>
      <w:tr w:rsidR="00114465" w:rsidRPr="00C522E3" w:rsidTr="00114465">
        <w:tc>
          <w:tcPr>
            <w:tcW w:w="1366" w:type="dxa"/>
          </w:tcPr>
          <w:p w:rsidR="00114465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Knowledge and Understanding</w:t>
            </w:r>
          </w:p>
        </w:tc>
        <w:tc>
          <w:tcPr>
            <w:tcW w:w="4823" w:type="dxa"/>
          </w:tcPr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Comprehensive understanding of the Key Stage 2 curriculum and statutory requirements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Sound knowledge of assessment, tracking, and data analysis to inform planning and improve pupil outcomes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Understanding of effective strategies for behaviour management and inclusion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Knowledge of current safeguarding procedures and commitment to promoting the welfare of children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Familiarity with national education policies and initiatives, including the latest Ofsted framework</w:t>
            </w:r>
          </w:p>
          <w:p w:rsidR="00114465" w:rsidRPr="00C522E3" w:rsidRDefault="00114465" w:rsidP="00C522E3">
            <w:pPr>
              <w:pStyle w:val="NoSpacing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4267" w:type="dxa"/>
          </w:tcPr>
          <w:p w:rsidR="00114465" w:rsidRPr="00C522E3" w:rsidRDefault="00114465" w:rsidP="002E4259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tr w:rsidR="00C522E3" w:rsidRPr="00C522E3" w:rsidTr="00114465">
        <w:tc>
          <w:tcPr>
            <w:tcW w:w="1366" w:type="dxa"/>
          </w:tcPr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Style w:val="Strong"/>
                <w:rFonts w:cstheme="minorHAnsi"/>
                <w:sz w:val="18"/>
                <w:szCs w:val="18"/>
              </w:rPr>
              <w:t>Leadership and Management Skills: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3" w:type="dxa"/>
          </w:tcPr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Proven ability to lead and motivate staff, promoting a collaborative team culture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Experience in mentoring and supporting staff to improve teaching and learning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Ability to set high expectations and monitor performance to ensure consistent pupil progress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Demonstrated ability to plan strategically, set objectives, and evaluate impact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Experience in delivering staff training and supporting professional development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7" w:type="dxa"/>
          </w:tcPr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tr w:rsidR="00C522E3" w:rsidRPr="00C522E3" w:rsidTr="00114465">
        <w:tc>
          <w:tcPr>
            <w:tcW w:w="1366" w:type="dxa"/>
          </w:tcPr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Style w:val="Strong"/>
                <w:rFonts w:cstheme="minorHAnsi"/>
                <w:sz w:val="18"/>
                <w:szCs w:val="18"/>
              </w:rPr>
              <w:t>Teaching and Learning: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3" w:type="dxa"/>
          </w:tcPr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Outstanding classroom practitioner with evidence of high pupil achievement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Ability to model and share best practice with colleagues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Experience in developing curriculum schemes of work and improving standards of teaching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Ability to create an inclusive learning environment where all pupils are supported and challenged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Commitment to raising standards and securing excellent outcomes for all pupils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7" w:type="dxa"/>
          </w:tcPr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tr w:rsidR="00C522E3" w:rsidRPr="00C522E3" w:rsidTr="00114465">
        <w:tc>
          <w:tcPr>
            <w:tcW w:w="1366" w:type="dxa"/>
          </w:tcPr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Style w:val="Strong"/>
                <w:rFonts w:cstheme="minorHAnsi"/>
                <w:sz w:val="18"/>
                <w:szCs w:val="18"/>
              </w:rPr>
              <w:t>Communication and Interpersonal Skills: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3" w:type="dxa"/>
          </w:tcPr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Excellent verbal and written communication skills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Ability to build positive relationships with pupils, parents, staff, and external partners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Capacity to listen, reflect, and act on constructive feedback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Strong organisational skills and the ability to meet deadlines under pressure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Confidence in presenting to a variety of audiences, including staff, parents, and governors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7" w:type="dxa"/>
          </w:tcPr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  <w:tr w:rsidR="00114465" w:rsidRPr="00C522E3" w:rsidTr="00114465">
        <w:tc>
          <w:tcPr>
            <w:tcW w:w="1366" w:type="dxa"/>
          </w:tcPr>
          <w:p w:rsidR="00114465" w:rsidRPr="002E4259" w:rsidRDefault="00114465" w:rsidP="00C522E3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  <w:r w:rsidRPr="002E4259">
              <w:rPr>
                <w:rFonts w:cstheme="minorHAnsi"/>
                <w:b/>
                <w:sz w:val="18"/>
                <w:szCs w:val="18"/>
              </w:rPr>
              <w:t>Personal Qualities and Attributes</w:t>
            </w:r>
          </w:p>
        </w:tc>
        <w:tc>
          <w:tcPr>
            <w:tcW w:w="4823" w:type="dxa"/>
          </w:tcPr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Passionate about education and committed to making a positive difference in children's lives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Resilient, flexible, and adaptable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Proactive, innovative, and solution-focused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Willingness to uphold and promote the school’s vision, ethos, and values</w:t>
            </w:r>
          </w:p>
          <w:p w:rsidR="00114465" w:rsidRPr="00C522E3" w:rsidRDefault="00114465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C522E3">
              <w:rPr>
                <w:rFonts w:cstheme="minorHAnsi"/>
                <w:sz w:val="18"/>
                <w:szCs w:val="18"/>
              </w:rPr>
              <w:t>Commitment to maintaining confidentiality at all times</w:t>
            </w:r>
          </w:p>
          <w:p w:rsidR="00114465" w:rsidRPr="00C522E3" w:rsidRDefault="00114465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Commitment to safeguarding and equality</w:t>
            </w:r>
          </w:p>
          <w:p w:rsidR="00114465" w:rsidRPr="00C522E3" w:rsidRDefault="00114465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Flexibility and willingness to be involved in the school</w:t>
            </w:r>
            <w:r w:rsidR="00C522E3" w:rsidRPr="00C522E3">
              <w:rPr>
                <w:rFonts w:cstheme="minorHAnsi"/>
                <w:sz w:val="18"/>
                <w:szCs w:val="18"/>
              </w:rPr>
              <w:t>, support school events, including those outside of regular school hours</w:t>
            </w:r>
            <w:r w:rsidRPr="00C522E3">
              <w:rPr>
                <w:rFonts w:cstheme="minorHAnsi"/>
                <w:sz w:val="18"/>
                <w:szCs w:val="18"/>
              </w:rPr>
              <w:t xml:space="preserve"> and see the school as a community. </w:t>
            </w:r>
          </w:p>
          <w:p w:rsidR="00114465" w:rsidRPr="00C522E3" w:rsidRDefault="00114465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C522E3">
              <w:rPr>
                <w:rFonts w:cstheme="minorHAnsi"/>
                <w:sz w:val="18"/>
                <w:szCs w:val="18"/>
              </w:rPr>
              <w:t>Energy, enthusiasm, adaptability and good humour</w:t>
            </w:r>
          </w:p>
          <w:p w:rsidR="00C522E3" w:rsidRPr="00C522E3" w:rsidRDefault="00C522E3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:rsidR="00114465" w:rsidRPr="00C522E3" w:rsidRDefault="00114465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7" w:type="dxa"/>
          </w:tcPr>
          <w:p w:rsidR="00114465" w:rsidRPr="00C522E3" w:rsidRDefault="00114465" w:rsidP="00C522E3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</w:tc>
      </w:tr>
    </w:tbl>
    <w:p w:rsidR="001C23FF" w:rsidRPr="00C522E3" w:rsidRDefault="005B35F1" w:rsidP="00C522E3">
      <w:pPr>
        <w:pStyle w:val="NoSpacing"/>
        <w:rPr>
          <w:rFonts w:cstheme="minorHAnsi"/>
          <w:sz w:val="18"/>
          <w:szCs w:val="18"/>
        </w:rPr>
      </w:pPr>
      <w:r w:rsidRPr="00C522E3">
        <w:rPr>
          <w:rFonts w:cstheme="minorHAnsi"/>
          <w:sz w:val="18"/>
          <w:szCs w:val="18"/>
        </w:rPr>
        <w:tab/>
      </w:r>
    </w:p>
    <w:sectPr w:rsidR="001C23FF" w:rsidRPr="00C522E3" w:rsidSect="007A73A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A2" w:rsidRDefault="007A73A2" w:rsidP="007A73A2">
      <w:pPr>
        <w:spacing w:after="0" w:line="240" w:lineRule="auto"/>
      </w:pPr>
      <w:r>
        <w:separator/>
      </w:r>
    </w:p>
  </w:endnote>
  <w:endnote w:type="continuationSeparator" w:id="0">
    <w:p w:rsidR="007A73A2" w:rsidRDefault="007A73A2" w:rsidP="007A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A2" w:rsidRDefault="007A73A2" w:rsidP="007A73A2">
      <w:pPr>
        <w:spacing w:after="0" w:line="240" w:lineRule="auto"/>
      </w:pPr>
      <w:r>
        <w:separator/>
      </w:r>
    </w:p>
  </w:footnote>
  <w:footnote w:type="continuationSeparator" w:id="0">
    <w:p w:rsidR="007A73A2" w:rsidRDefault="007A73A2" w:rsidP="007A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A2" w:rsidRDefault="007A73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6268560</wp:posOffset>
          </wp:positionH>
          <wp:positionV relativeFrom="paragraph">
            <wp:posOffset>-281761</wp:posOffset>
          </wp:positionV>
          <wp:extent cx="588645" cy="588645"/>
          <wp:effectExtent l="0" t="0" r="190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427 recreate vector logo V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Personal Specification</w:t>
    </w:r>
  </w:p>
  <w:p w:rsidR="007A73A2" w:rsidRDefault="00114465">
    <w:pPr>
      <w:pStyle w:val="Header"/>
    </w:pPr>
    <w:r>
      <w:t>Key Stage 2 Leader</w:t>
    </w:r>
  </w:p>
  <w:p w:rsidR="007A73A2" w:rsidRDefault="007A7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980"/>
    <w:multiLevelType w:val="multilevel"/>
    <w:tmpl w:val="4156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C6AB4"/>
    <w:multiLevelType w:val="multilevel"/>
    <w:tmpl w:val="78E0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BFC706E"/>
    <w:multiLevelType w:val="hybridMultilevel"/>
    <w:tmpl w:val="5BAEBC1A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DA11AC"/>
    <w:multiLevelType w:val="multilevel"/>
    <w:tmpl w:val="6684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A29D5"/>
    <w:multiLevelType w:val="hybridMultilevel"/>
    <w:tmpl w:val="025AA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30074"/>
    <w:multiLevelType w:val="multilevel"/>
    <w:tmpl w:val="21D0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12FF2"/>
    <w:multiLevelType w:val="hybridMultilevel"/>
    <w:tmpl w:val="398ADF24"/>
    <w:lvl w:ilvl="0" w:tplc="4BC4006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067B5"/>
    <w:multiLevelType w:val="multilevel"/>
    <w:tmpl w:val="CDF6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B074D"/>
    <w:multiLevelType w:val="multilevel"/>
    <w:tmpl w:val="AD40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5A014D"/>
    <w:multiLevelType w:val="multilevel"/>
    <w:tmpl w:val="314A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61926"/>
    <w:multiLevelType w:val="multilevel"/>
    <w:tmpl w:val="FAB0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A70C5"/>
    <w:multiLevelType w:val="hybridMultilevel"/>
    <w:tmpl w:val="F212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A2"/>
    <w:rsid w:val="00114465"/>
    <w:rsid w:val="001C23FF"/>
    <w:rsid w:val="002E4259"/>
    <w:rsid w:val="00371745"/>
    <w:rsid w:val="005B35F1"/>
    <w:rsid w:val="007A73A2"/>
    <w:rsid w:val="007E2669"/>
    <w:rsid w:val="00B35B5C"/>
    <w:rsid w:val="00C5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145B6D"/>
  <w15:chartTrackingRefBased/>
  <w15:docId w15:val="{1334D572-8CEF-43AC-AD9B-846A028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A2"/>
  </w:style>
  <w:style w:type="paragraph" w:styleId="Footer">
    <w:name w:val="footer"/>
    <w:basedOn w:val="Normal"/>
    <w:link w:val="FooterChar"/>
    <w:uiPriority w:val="99"/>
    <w:unhideWhenUsed/>
    <w:rsid w:val="007A7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A2"/>
  </w:style>
  <w:style w:type="paragraph" w:customStyle="1" w:styleId="Tablecopybulleted">
    <w:name w:val="Table copy bulleted"/>
    <w:basedOn w:val="Normal"/>
    <w:qFormat/>
    <w:rsid w:val="00371745"/>
    <w:pPr>
      <w:keepLines/>
      <w:numPr>
        <w:numId w:val="5"/>
      </w:numPr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37174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2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2658</Characters>
  <Application>Microsoft Office Word</Application>
  <DocSecurity>0</DocSecurity>
  <Lines>102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Thompson</dc:creator>
  <cp:keywords/>
  <dc:description/>
  <cp:lastModifiedBy>Cate Thompson</cp:lastModifiedBy>
  <cp:revision>3</cp:revision>
  <dcterms:created xsi:type="dcterms:W3CDTF">2025-03-09T09:55:00Z</dcterms:created>
  <dcterms:modified xsi:type="dcterms:W3CDTF">2025-03-09T10:47:00Z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65c80b498b7e25e6b7c448831d36cb9bc1a4cce60a3a044ecb167b7b08bad854</vt:lpwstr>
  </property>
</Properties>
</file>