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3FD6447A" w:rsidR="006D16CD" w:rsidRPr="00F30ADE" w:rsidRDefault="00DF3504" w:rsidP="644B4FEB">
      <w:pPr>
        <w:rPr>
          <w:rFonts w:asciiTheme="minorHAnsi" w:hAnsiTheme="minorHAnsi" w:cstheme="minorBidi"/>
          <w:sz w:val="22"/>
          <w:szCs w:val="22"/>
        </w:rPr>
      </w:pPr>
      <w:r w:rsidRPr="56F45E4E">
        <w:rPr>
          <w:rFonts w:asciiTheme="minorHAnsi" w:hAnsiTheme="minorHAnsi" w:cstheme="minorBidi"/>
          <w:b/>
          <w:bCs/>
          <w:color w:val="0070C0"/>
          <w:sz w:val="22"/>
          <w:szCs w:val="22"/>
        </w:rPr>
        <w:t>Job Title</w:t>
      </w:r>
      <w:r w:rsidR="002A67C2" w:rsidRPr="56F45E4E">
        <w:rPr>
          <w:rFonts w:asciiTheme="minorHAnsi" w:hAnsiTheme="minorHAnsi" w:cstheme="minorBidi"/>
          <w:b/>
          <w:bCs/>
          <w:color w:val="0070C0"/>
          <w:sz w:val="22"/>
          <w:szCs w:val="22"/>
        </w:rPr>
        <w:t>:</w:t>
      </w:r>
      <w:r>
        <w:tab/>
      </w:r>
      <w:r w:rsidR="00F2119C" w:rsidRPr="56F45E4E">
        <w:rPr>
          <w:rFonts w:asciiTheme="minorHAnsi" w:hAnsiTheme="minorHAnsi" w:cstheme="minorBidi"/>
          <w:b/>
          <w:bCs/>
          <w:color w:val="0070C0"/>
          <w:sz w:val="22"/>
          <w:szCs w:val="22"/>
        </w:rPr>
        <w:t xml:space="preserve"> </w:t>
      </w:r>
      <w:r w:rsidR="68EA4D49" w:rsidRPr="56F45E4E">
        <w:rPr>
          <w:rFonts w:asciiTheme="minorHAnsi" w:hAnsiTheme="minorHAnsi" w:cstheme="minorBidi"/>
          <w:b/>
          <w:bCs/>
          <w:color w:val="0070C0"/>
          <w:sz w:val="22"/>
          <w:szCs w:val="22"/>
        </w:rPr>
        <w:t>Full-</w:t>
      </w:r>
      <w:r w:rsidR="77066238" w:rsidRPr="56F45E4E">
        <w:rPr>
          <w:rFonts w:asciiTheme="minorHAnsi" w:hAnsiTheme="minorHAnsi" w:cstheme="minorBidi"/>
          <w:b/>
          <w:bCs/>
          <w:color w:val="0070C0"/>
          <w:sz w:val="22"/>
          <w:szCs w:val="22"/>
        </w:rPr>
        <w:t xml:space="preserve">Time </w:t>
      </w:r>
      <w:r w:rsidR="582BD4AA" w:rsidRPr="56F45E4E">
        <w:rPr>
          <w:rFonts w:asciiTheme="minorHAnsi" w:hAnsiTheme="minorHAnsi" w:cstheme="minorBidi"/>
          <w:b/>
          <w:bCs/>
          <w:color w:val="0070C0"/>
          <w:sz w:val="22"/>
          <w:szCs w:val="22"/>
        </w:rPr>
        <w:t xml:space="preserve"> </w:t>
      </w:r>
      <w:r w:rsidR="33DFE2AA" w:rsidRPr="56F45E4E">
        <w:rPr>
          <w:rFonts w:asciiTheme="minorHAnsi" w:hAnsiTheme="minorHAnsi" w:cstheme="minorBidi"/>
          <w:b/>
          <w:bCs/>
          <w:color w:val="0070C0"/>
          <w:sz w:val="22"/>
          <w:szCs w:val="22"/>
        </w:rPr>
        <w:t>Teacher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3002E757" w14:textId="1C91CB9A" w:rsidR="006D16CD" w:rsidRPr="00F30ADE" w:rsidRDefault="00D25B6C" w:rsidP="3A07E980">
      <w:pPr>
        <w:rPr>
          <w:rFonts w:asciiTheme="minorHAnsi" w:hAnsiTheme="minorHAnsi" w:cstheme="minorBidi"/>
          <w:b/>
          <w:bCs/>
          <w:color w:val="0070C0"/>
          <w:sz w:val="22"/>
          <w:szCs w:val="22"/>
          <w:lang w:eastAsia="en-GB"/>
        </w:rPr>
      </w:pPr>
      <w:r w:rsidRPr="56F45E4E">
        <w:rPr>
          <w:rFonts w:asciiTheme="minorHAnsi" w:hAnsiTheme="minorHAnsi" w:cstheme="minorBidi"/>
          <w:b/>
          <w:bCs/>
          <w:color w:val="0070C0"/>
          <w:sz w:val="22"/>
          <w:szCs w:val="22"/>
          <w:lang w:eastAsia="en-GB"/>
        </w:rPr>
        <w:t>Pay Scale:</w:t>
      </w:r>
      <w:r w:rsidR="00F2119C" w:rsidRPr="56F45E4E">
        <w:rPr>
          <w:rFonts w:asciiTheme="minorHAnsi" w:hAnsiTheme="minorHAnsi" w:cstheme="minorBidi"/>
          <w:b/>
          <w:bCs/>
          <w:color w:val="0070C0"/>
          <w:sz w:val="22"/>
          <w:szCs w:val="22"/>
          <w:lang w:eastAsia="en-GB"/>
        </w:rPr>
        <w:t xml:space="preserve"> </w:t>
      </w:r>
      <w:r>
        <w:tab/>
      </w:r>
      <w:r w:rsidR="00576CCB">
        <w:t>Main – UPS1</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12616563" w:rsidR="002B70F1" w:rsidRPr="00F30ADE" w:rsidRDefault="006D16CD" w:rsidP="56F45E4E">
      <w:pPr>
        <w:rPr>
          <w:rFonts w:asciiTheme="minorHAnsi" w:hAnsiTheme="minorHAnsi" w:cstheme="minorBidi"/>
          <w:b/>
          <w:bCs/>
          <w:color w:val="0070C0"/>
          <w:sz w:val="22"/>
          <w:szCs w:val="22"/>
        </w:rPr>
      </w:pPr>
      <w:r w:rsidRPr="56F45E4E">
        <w:rPr>
          <w:rFonts w:asciiTheme="minorHAnsi" w:hAnsiTheme="minorHAnsi" w:cstheme="minorBidi"/>
          <w:b/>
          <w:bCs/>
          <w:color w:val="0070C0"/>
          <w:sz w:val="22"/>
          <w:szCs w:val="22"/>
        </w:rPr>
        <w:t>Location:</w:t>
      </w:r>
      <w:r w:rsidR="00626376" w:rsidRPr="56F45E4E">
        <w:rPr>
          <w:rFonts w:asciiTheme="minorHAnsi" w:hAnsiTheme="minorHAnsi" w:cstheme="minorBidi"/>
          <w:b/>
          <w:bCs/>
          <w:color w:val="0070C0"/>
          <w:sz w:val="22"/>
          <w:szCs w:val="22"/>
        </w:rPr>
        <w:t xml:space="preserve"> </w:t>
      </w:r>
      <w:r w:rsidR="002B70F1">
        <w:tab/>
      </w:r>
      <w:r w:rsidR="00576CCB">
        <w:t>Manor Farm Academy</w:t>
      </w:r>
    </w:p>
    <w:p w14:paraId="1B427E9A" w14:textId="1E778BCE" w:rsidR="154A35E3" w:rsidRDefault="154A35E3" w:rsidP="154A35E3">
      <w:pPr>
        <w:rPr>
          <w:b/>
          <w:bCs/>
          <w:color w:val="0070C0"/>
        </w:rPr>
      </w:pPr>
    </w:p>
    <w:p w14:paraId="678B2F29" w14:textId="46C00479" w:rsidR="00E6522D" w:rsidRDefault="002B70F1" w:rsidP="154A35E3">
      <w:pPr>
        <w:rPr>
          <w:rFonts w:asciiTheme="minorHAnsi" w:hAnsiTheme="minorHAnsi" w:cstheme="minorBidi"/>
          <w:sz w:val="22"/>
          <w:szCs w:val="22"/>
        </w:rPr>
      </w:pPr>
      <w:r w:rsidRPr="3A07E980">
        <w:rPr>
          <w:rFonts w:asciiTheme="minorHAnsi" w:hAnsiTheme="minorHAnsi" w:cstheme="minorBidi"/>
          <w:b/>
          <w:bCs/>
          <w:color w:val="0070C0"/>
          <w:sz w:val="22"/>
          <w:szCs w:val="22"/>
        </w:rPr>
        <w:t>Line Manager:</w:t>
      </w:r>
      <w:r w:rsidR="00E6522D">
        <w:tab/>
      </w:r>
      <w:r w:rsidR="00626376" w:rsidRPr="3A07E980">
        <w:rPr>
          <w:rFonts w:asciiTheme="minorHAnsi" w:hAnsiTheme="minorHAnsi" w:cstheme="minorBidi"/>
          <w:b/>
          <w:bCs/>
          <w:color w:val="0070C0"/>
          <w:sz w:val="22"/>
          <w:szCs w:val="22"/>
        </w:rPr>
        <w:t xml:space="preserve"> </w:t>
      </w:r>
      <w:r w:rsidR="180EAD24" w:rsidRPr="3A07E980">
        <w:rPr>
          <w:rFonts w:asciiTheme="minorHAnsi" w:hAnsiTheme="minorHAnsi" w:cstheme="minorBidi"/>
          <w:b/>
          <w:bCs/>
          <w:color w:val="0070C0"/>
          <w:sz w:val="22"/>
          <w:szCs w:val="22"/>
        </w:rPr>
        <w:t>Head Teacher</w:t>
      </w:r>
    </w:p>
    <w:p w14:paraId="4E80CBBD" w14:textId="1C4EE7CC" w:rsidR="154A35E3" w:rsidRDefault="154A35E3" w:rsidP="154A35E3">
      <w:pPr>
        <w:rPr>
          <w:b/>
          <w:bCs/>
          <w:color w:val="0070C0"/>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are assigned to teach within the context of the school’s plans, curriculum and schemes of work. </w:t>
      </w:r>
    </w:p>
    <w:p w14:paraId="416F3FF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50.4. Participate in arrangements for preparing pupils for external examinations. </w:t>
      </w:r>
    </w:p>
    <w:p w14:paraId="61891986" w14:textId="4B911ACA" w:rsidR="60F66030" w:rsidRDefault="60F66030" w:rsidP="60F66030"/>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50.7. Subject to paragraph 52.7 supervise and so far as practicable teach any pupils where the person timetabled to take the class is not available to do so. </w:t>
      </w:r>
    </w:p>
    <w:p w14:paraId="00C1B35F" w14:textId="70ED92DA" w:rsidR="60F66030" w:rsidRDefault="60F66030" w:rsidP="60F66030"/>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50.9. Maintain good order and discipline among pupils. </w:t>
      </w:r>
    </w:p>
    <w:p w14:paraId="557AAAE2" w14:textId="16B6E622" w:rsidR="60F66030" w:rsidRDefault="60F66030" w:rsidP="60F66030"/>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50.10.Direct and supervise support staff assigned to them and, where appropriate, other teachers. </w:t>
      </w:r>
    </w:p>
    <w:p w14:paraId="23F7720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50.11.Contribute to the recruitment, selection, appointment and professional development of other teachers and support staff. </w:t>
      </w:r>
    </w:p>
    <w:p w14:paraId="3E7EDC49" w14:textId="1BEE2EEA"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50.12.Deploy resources delegated to them</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DfE</w:t>
      </w:r>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exemplify excellent classroom practice that results in high standards of learning and achievement for the pupils/students in your care</w:t>
      </w:r>
      <w:r w:rsidR="00D93B8C" w:rsidRPr="72AC6A16">
        <w:rPr>
          <w:rFonts w:asciiTheme="minorHAnsi" w:hAnsiTheme="minorHAnsi" w:cstheme="minorBidi"/>
          <w:color w:val="000000" w:themeColor="text1"/>
          <w:sz w:val="22"/>
          <w:szCs w:val="22"/>
        </w:rPr>
        <w:t>.</w:t>
      </w:r>
    </w:p>
    <w:p w14:paraId="09E2CE73" w14:textId="7B9EDFDC"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support the Senior Leadership Team in establishing a culture that promotes excellence, equality and high expectations of all pupils/students and the L</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E</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A</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D</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Trust values</w:t>
      </w:r>
      <w:r w:rsidR="00D93B8C" w:rsidRPr="72AC6A16">
        <w:rPr>
          <w:rFonts w:asciiTheme="minorHAnsi" w:hAnsiTheme="minorHAnsi" w:cstheme="minorBidi"/>
          <w:color w:val="000000" w:themeColor="text1"/>
          <w:sz w:val="22"/>
          <w:szCs w:val="22"/>
        </w:rPr>
        <w:t>.</w:t>
      </w:r>
    </w:p>
    <w:p w14:paraId="5D16BAFD" w14:textId="5935D5CF"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To ensure that your professional practice is informed by rigorous self-evaluation and that it continuously improves</w:t>
      </w:r>
      <w:r w:rsidRPr="72AC6A16">
        <w:rPr>
          <w:rFonts w:ascii="Tahoma" w:hAnsi="Tahoma" w:cs="Tahoma"/>
          <w:color w:val="000000" w:themeColor="text1"/>
          <w:sz w:val="22"/>
          <w:szCs w:val="22"/>
        </w:rPr>
        <w:t> </w:t>
      </w:r>
      <w:r w:rsidRPr="72AC6A16">
        <w:rPr>
          <w:rFonts w:asciiTheme="minorHAnsi" w:hAnsiTheme="minorHAnsi" w:cstheme="minorBidi"/>
          <w:color w:val="000000" w:themeColor="text1"/>
          <w:sz w:val="22"/>
          <w:szCs w:val="22"/>
        </w:rPr>
        <w:t>learning and pastoral outcomes</w:t>
      </w:r>
      <w:r w:rsidR="00D93B8C" w:rsidRPr="72AC6A16">
        <w:rPr>
          <w:rFonts w:asciiTheme="minorHAnsi" w:hAnsiTheme="minorHAnsi" w:cstheme="minorBidi"/>
          <w:color w:val="000000" w:themeColor="text1"/>
          <w:sz w:val="22"/>
          <w:szCs w:val="22"/>
        </w:rPr>
        <w:t>.</w:t>
      </w:r>
    </w:p>
    <w:p w14:paraId="4C105201" w14:textId="46995E20"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that you provide a safe and happy environment that promotes the welfare of children</w:t>
      </w:r>
      <w:r w:rsidR="00D93B8C" w:rsidRPr="72AC6A16">
        <w:rPr>
          <w:rFonts w:ascii="Tahoma" w:hAnsi="Tahoma" w:cs="Tahoma"/>
          <w:color w:val="000000" w:themeColor="text1"/>
          <w:sz w:val="22"/>
          <w:szCs w:val="22"/>
        </w:rPr>
        <w:t>.</w:t>
      </w:r>
    </w:p>
    <w:p w14:paraId="2926BEE4" w14:textId="7883D032"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all safeguarding and child protection policies are adhered to</w:t>
      </w:r>
      <w:r w:rsidR="000C009B" w:rsidRPr="72AC6A16">
        <w:rPr>
          <w:rFonts w:asciiTheme="minorHAnsi" w:hAnsiTheme="minorHAnsi" w:cstheme="minorBid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high expectations</w:t>
      </w:r>
      <w:r w:rsidR="000C009B" w:rsidRPr="72AC6A16">
        <w:rPr>
          <w:rFonts w:asciiTheme="minorHAnsi" w:hAnsiTheme="minorHAnsi" w:cstheme="minorBidi"/>
          <w:color w:val="000000" w:themeColor="text1"/>
          <w:sz w:val="22"/>
          <w:szCs w:val="22"/>
        </w:rPr>
        <w:t xml:space="preserve"> for all pupils/students</w:t>
      </w:r>
      <w:r w:rsidRPr="72AC6A16">
        <w:rPr>
          <w:rFonts w:asciiTheme="minorHAnsi" w:hAnsiTheme="minorHAnsi" w:cstheme="minorBidi"/>
          <w:color w:val="000000" w:themeColor="text1"/>
          <w:sz w:val="22"/>
          <w:szCs w:val="22"/>
        </w:rPr>
        <w:t xml:space="preserve"> which inspire, motivate and challenge pupils/students</w:t>
      </w:r>
      <w:r w:rsidR="00D93B8C" w:rsidRPr="72AC6A16">
        <w:rPr>
          <w:rFonts w:asciiTheme="minorHAnsi" w:hAnsiTheme="minorHAnsi" w:cstheme="minorBidi"/>
          <w:color w:val="000000" w:themeColor="text1"/>
          <w:sz w:val="22"/>
          <w:szCs w:val="22"/>
        </w:rPr>
        <w:t>.</w:t>
      </w:r>
    </w:p>
    <w:p w14:paraId="5A45D048" w14:textId="3FCDC326"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Establish a safe and stimulating environment for pupils/students, rooted in mutual respect</w:t>
      </w:r>
      <w:r w:rsidR="00D93B8C" w:rsidRPr="72AC6A16">
        <w:rPr>
          <w:rFonts w:asciiTheme="minorHAnsi" w:hAnsiTheme="minorHAnsi" w:cstheme="minorBidi"/>
          <w:color w:val="000000" w:themeColor="text1"/>
          <w:sz w:val="22"/>
          <w:szCs w:val="22"/>
        </w:rPr>
        <w:t>.</w:t>
      </w:r>
    </w:p>
    <w:p w14:paraId="435443A8" w14:textId="7777777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Set goals that stretch and challenge pupils/students of all backgrounds, abilities and dispositions. </w:t>
      </w:r>
    </w:p>
    <w:p w14:paraId="12B45448" w14:textId="2CBFF12D" w:rsid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consistently the positive attitudes, values and behaviour which are expected of pupils/students</w:t>
      </w:r>
      <w:r w:rsidR="00D93B8C" w:rsidRPr="72AC6A16">
        <w:rPr>
          <w:rFonts w:asciiTheme="minorHAnsi" w:hAnsiTheme="minorHAnsi" w:cstheme="minorBidi"/>
          <w:color w:val="000000" w:themeColor="text1"/>
          <w:sz w:val="22"/>
          <w:szCs w:val="22"/>
        </w:rPr>
        <w:t>.</w:t>
      </w:r>
    </w:p>
    <w:p w14:paraId="69601C97" w14:textId="14C309EF" w:rsidR="000C009B" w:rsidRPr="00C82417" w:rsidRDefault="000C009B"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Be accountable for </w:t>
      </w:r>
      <w:r w:rsidR="000C009B" w:rsidRPr="72AC6A16">
        <w:rPr>
          <w:rFonts w:asciiTheme="minorHAnsi" w:hAnsiTheme="minorHAnsi" w:cstheme="minorBidi"/>
          <w:color w:val="000000" w:themeColor="text1"/>
          <w:sz w:val="22"/>
          <w:szCs w:val="22"/>
        </w:rPr>
        <w:t xml:space="preserve">all </w:t>
      </w:r>
      <w:r w:rsidRPr="72AC6A16">
        <w:rPr>
          <w:rFonts w:asciiTheme="minorHAnsi" w:hAnsiTheme="minorHAnsi" w:cstheme="minorBidi"/>
          <w:color w:val="000000" w:themeColor="text1"/>
          <w:sz w:val="22"/>
          <w:szCs w:val="22"/>
        </w:rPr>
        <w:t>pupils/students’ attainment, progress and outcomes</w:t>
      </w:r>
      <w:r w:rsidR="002403AC" w:rsidRPr="72AC6A16">
        <w:rPr>
          <w:rFonts w:asciiTheme="minorHAnsi" w:hAnsiTheme="minorHAnsi" w:cstheme="minorBidi"/>
          <w:color w:val="000000" w:themeColor="text1"/>
          <w:sz w:val="22"/>
          <w:szCs w:val="22"/>
        </w:rPr>
        <w:t xml:space="preserve"> assigned to them.</w:t>
      </w:r>
    </w:p>
    <w:p w14:paraId="3A4DFB87" w14:textId="5A9423C3"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aware of pupils/students’ capabilities and their prior knowledge, and plan teaching to build on these</w:t>
      </w:r>
      <w:r w:rsidR="00D93B8C" w:rsidRPr="72AC6A16">
        <w:rPr>
          <w:rFonts w:asciiTheme="minorHAnsi" w:hAnsiTheme="minorHAnsi" w:cstheme="minorBidi"/>
          <w:color w:val="000000" w:themeColor="text1"/>
          <w:sz w:val="22"/>
          <w:szCs w:val="22"/>
        </w:rPr>
        <w:t>.</w:t>
      </w:r>
    </w:p>
    <w:p w14:paraId="5CB72C6E" w14:textId="77777777"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Demonstrate knowledge and understanding of how children learn and how this impacts on </w:t>
      </w:r>
      <w:r w:rsidR="002403AC" w:rsidRPr="72AC6A16">
        <w:rPr>
          <w:rFonts w:asciiTheme="minorHAnsi" w:hAnsiTheme="minorHAnsi" w:cstheme="minorBidi"/>
          <w:color w:val="000000" w:themeColor="text1"/>
          <w:sz w:val="22"/>
          <w:szCs w:val="22"/>
        </w:rPr>
        <w:t>the organisation of the classroom and teaching.</w:t>
      </w:r>
    </w:p>
    <w:p w14:paraId="2A5D3B8B" w14:textId="002CD692"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 to take a responsible and conscientious attitude to their own work and study</w:t>
      </w:r>
      <w:r w:rsidR="00D93B8C" w:rsidRPr="72AC6A16">
        <w:rPr>
          <w:rFonts w:asciiTheme="minorHAnsi" w:hAnsiTheme="minorHAnsi" w:cstheme="minorBidi"/>
          <w:color w:val="000000" w:themeColor="text1"/>
          <w:sz w:val="22"/>
          <w:szCs w:val="22"/>
        </w:rPr>
        <w:t>.</w:t>
      </w:r>
    </w:p>
    <w:p w14:paraId="10DB55B7" w14:textId="612174D3" w:rsidR="00C82417" w:rsidRPr="00610F85"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pupils/students to develop study skills in order to learn more effectively and with increasing independence</w:t>
      </w:r>
      <w:r w:rsidR="00D93B8C" w:rsidRPr="72AC6A16">
        <w:rPr>
          <w:rFonts w:asciiTheme="minorHAnsi" w:hAnsiTheme="minorHAnsi" w:cstheme="minorBid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a secure knowledge of the relevant subjects and curriculum areas</w:t>
      </w:r>
      <w:r w:rsidR="002403AC" w:rsidRPr="72AC6A16">
        <w:rPr>
          <w:rFonts w:asciiTheme="minorHAnsi" w:hAnsiTheme="minorHAnsi" w:cstheme="minorBidi"/>
          <w:color w:val="000000" w:themeColor="text1"/>
          <w:sz w:val="22"/>
          <w:szCs w:val="22"/>
        </w:rPr>
        <w:t xml:space="preserve"> taught</w:t>
      </w:r>
      <w:r w:rsidRPr="72AC6A16">
        <w:rPr>
          <w:rFonts w:asciiTheme="minorHAnsi" w:hAnsiTheme="minorHAnsi" w:cstheme="minorBidi"/>
          <w:color w:val="000000" w:themeColor="text1"/>
          <w:sz w:val="22"/>
          <w:szCs w:val="22"/>
        </w:rPr>
        <w:t>, foster and maintain pupils/students’ interest in the subject, and address misunderstandings</w:t>
      </w:r>
      <w:r w:rsidR="00D93B8C" w:rsidRPr="72AC6A16">
        <w:rPr>
          <w:rFonts w:asciiTheme="minorHAnsi" w:hAnsiTheme="minorHAnsi" w:cstheme="minorBidi"/>
          <w:color w:val="000000" w:themeColor="text1"/>
          <w:sz w:val="22"/>
          <w:szCs w:val="22"/>
        </w:rPr>
        <w:t>.</w:t>
      </w:r>
    </w:p>
    <w:p w14:paraId="1261B4B1" w14:textId="6E4D0D4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 critical understanding of developments in the subjects and curriculum areas, and promote the value of scholarship</w:t>
      </w:r>
      <w:r w:rsidR="00D93B8C" w:rsidRPr="72AC6A16">
        <w:rPr>
          <w:rFonts w:asciiTheme="minorHAnsi" w:hAnsiTheme="minorHAnsi" w:cstheme="minorBidi"/>
          <w:color w:val="000000" w:themeColor="text1"/>
          <w:sz w:val="22"/>
          <w:szCs w:val="22"/>
        </w:rPr>
        <w:t>.</w:t>
      </w:r>
    </w:p>
    <w:p w14:paraId="495DA1D3" w14:textId="1D029265"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understanding of and take responsibility for promoting high standards of literacy, articulacy and the correct use of standard English in all work produced</w:t>
      </w:r>
      <w:r w:rsidR="00D93B8C" w:rsidRPr="72AC6A16">
        <w:rPr>
          <w:rFonts w:asciiTheme="minorHAnsi" w:hAnsiTheme="minorHAnsi" w:cstheme="minorBidi"/>
          <w:color w:val="000000" w:themeColor="text1"/>
          <w:sz w:val="22"/>
          <w:szCs w:val="22"/>
        </w:rPr>
        <w:t>.</w:t>
      </w:r>
    </w:p>
    <w:p w14:paraId="2815E5FC" w14:textId="7CE5A61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reading, demonstrate a clear understanding of systematic synthetic phonics</w:t>
      </w:r>
      <w:r w:rsidR="00D93B8C" w:rsidRPr="72AC6A16">
        <w:rPr>
          <w:rFonts w:asciiTheme="minorHAnsi" w:hAnsiTheme="minorHAnsi" w:cstheme="minorBidi"/>
          <w:color w:val="000000" w:themeColor="text1"/>
          <w:sz w:val="22"/>
          <w:szCs w:val="22"/>
        </w:rPr>
        <w:t>.</w:t>
      </w:r>
    </w:p>
    <w:p w14:paraId="6B24AF37" w14:textId="1120F3A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mathematics, demonstrate a clear understanding of appropriate teaching strategies</w:t>
      </w:r>
      <w:r w:rsidR="00D93B8C" w:rsidRPr="72AC6A16">
        <w:rPr>
          <w:rFonts w:asciiTheme="minorHAnsi" w:hAnsiTheme="minorHAnsi" w:cstheme="minorBid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Impart knowledge and develop understanding throug</w:t>
      </w:r>
      <w:r w:rsidR="0052748C" w:rsidRPr="72AC6A16">
        <w:rPr>
          <w:rFonts w:asciiTheme="minorHAnsi" w:hAnsiTheme="minorHAnsi" w:cstheme="minorBidi"/>
          <w:color w:val="000000" w:themeColor="text1"/>
          <w:sz w:val="22"/>
          <w:szCs w:val="22"/>
        </w:rPr>
        <w:t>h effective use of lesson time</w:t>
      </w:r>
      <w:r w:rsidR="00D93B8C" w:rsidRPr="72AC6A16">
        <w:rPr>
          <w:rFonts w:asciiTheme="minorHAnsi" w:hAnsiTheme="minorHAnsi" w:cstheme="minorBidi"/>
          <w:color w:val="000000" w:themeColor="text1"/>
          <w:sz w:val="22"/>
          <w:szCs w:val="22"/>
        </w:rPr>
        <w:t>.</w:t>
      </w:r>
    </w:p>
    <w:p w14:paraId="457C5CAC" w14:textId="07EA053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 love of learning and chi</w:t>
      </w:r>
      <w:r w:rsidR="0052748C" w:rsidRPr="72AC6A16">
        <w:rPr>
          <w:rFonts w:asciiTheme="minorHAnsi" w:hAnsiTheme="minorHAnsi" w:cstheme="minorBidi"/>
          <w:color w:val="000000" w:themeColor="text1"/>
          <w:sz w:val="22"/>
          <w:szCs w:val="22"/>
        </w:rPr>
        <w:t>ldren’s intellectual curiosity</w:t>
      </w:r>
      <w:r w:rsidR="00D93B8C" w:rsidRPr="72AC6A16">
        <w:rPr>
          <w:rFonts w:asciiTheme="minorHAnsi" w:hAnsiTheme="minorHAnsi" w:cstheme="minorBidi"/>
          <w:color w:val="000000" w:themeColor="text1"/>
          <w:sz w:val="22"/>
          <w:szCs w:val="22"/>
        </w:rPr>
        <w:t>.</w:t>
      </w:r>
    </w:p>
    <w:p w14:paraId="4EFC0BE0" w14:textId="37D5DBD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homework and plan other out-of-class activities to consolidate and extend the knowledge and understanding pupils have</w:t>
      </w:r>
      <w:r w:rsidR="0052748C" w:rsidRPr="72AC6A16">
        <w:rPr>
          <w:rFonts w:asciiTheme="minorHAnsi" w:hAnsiTheme="minorHAnsi" w:cstheme="minorBidi"/>
          <w:color w:val="000000" w:themeColor="text1"/>
          <w:sz w:val="22"/>
          <w:szCs w:val="22"/>
        </w:rPr>
        <w:t xml:space="preserve"> acquired</w:t>
      </w:r>
      <w:r w:rsidR="00D93B8C" w:rsidRPr="72AC6A16">
        <w:rPr>
          <w:rFonts w:asciiTheme="minorHAnsi" w:hAnsiTheme="minorHAnsi" w:cstheme="minorBidi"/>
          <w:color w:val="000000" w:themeColor="text1"/>
          <w:sz w:val="22"/>
          <w:szCs w:val="22"/>
        </w:rPr>
        <w:t>.</w:t>
      </w:r>
    </w:p>
    <w:p w14:paraId="36605E9A" w14:textId="225F223E"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Reflect systematically on the effectiveness of less</w:t>
      </w:r>
      <w:r w:rsidR="0052748C" w:rsidRPr="72AC6A16">
        <w:rPr>
          <w:rFonts w:asciiTheme="minorHAnsi" w:hAnsiTheme="minorHAnsi" w:cstheme="minorBidi"/>
          <w:color w:val="000000" w:themeColor="text1"/>
          <w:sz w:val="22"/>
          <w:szCs w:val="22"/>
        </w:rPr>
        <w:t>ons and approaches to teaching</w:t>
      </w:r>
      <w:r w:rsidR="00D93B8C" w:rsidRPr="72AC6A16">
        <w:rPr>
          <w:rFonts w:asciiTheme="minorHAnsi" w:hAnsiTheme="minorHAnsi" w:cstheme="minorBidi"/>
          <w:color w:val="000000" w:themeColor="text1"/>
          <w:sz w:val="22"/>
          <w:szCs w:val="22"/>
        </w:rPr>
        <w:t>.</w:t>
      </w:r>
    </w:p>
    <w:p w14:paraId="2A1A05B3" w14:textId="36B17047"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design and provision of an engaging curriculum withi</w:t>
      </w:r>
      <w:r w:rsidR="0052748C" w:rsidRPr="72AC6A16">
        <w:rPr>
          <w:rFonts w:asciiTheme="minorHAnsi" w:hAnsiTheme="minorHAnsi" w:cstheme="minorBidi"/>
          <w:color w:val="000000" w:themeColor="text1"/>
          <w:sz w:val="22"/>
          <w:szCs w:val="22"/>
        </w:rPr>
        <w:t>n the relevant subject area(s)</w:t>
      </w:r>
      <w:r w:rsidR="00D93B8C" w:rsidRPr="72AC6A16">
        <w:rPr>
          <w:rFonts w:asciiTheme="minorHAnsi" w:hAnsiTheme="minorHAnsi" w:cstheme="minorBidi"/>
          <w:color w:val="000000" w:themeColor="text1"/>
          <w:sz w:val="22"/>
          <w:szCs w:val="22"/>
        </w:rPr>
        <w:t>.</w:t>
      </w:r>
    </w:p>
    <w:p w14:paraId="43597001" w14:textId="77777777" w:rsidR="00C82417" w:rsidRPr="00C82417" w:rsidRDefault="00C82417" w:rsidP="00C82417">
      <w:pPr>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lastRenderedPageBreak/>
        <w:t xml:space="preserve">Adapt teaching to respond to the strengths and needs of all pupils/students </w:t>
      </w:r>
    </w:p>
    <w:p w14:paraId="56C4C068" w14:textId="502D1FC5"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when and how</w:t>
      </w:r>
      <w:r w:rsidR="0052748C" w:rsidRPr="72AC6A16">
        <w:rPr>
          <w:rFonts w:asciiTheme="minorHAnsi" w:hAnsiTheme="minorHAnsi" w:cstheme="minorBidi"/>
          <w:color w:val="000000" w:themeColor="text1"/>
          <w:sz w:val="22"/>
          <w:szCs w:val="22"/>
        </w:rPr>
        <w:t xml:space="preserve"> to differentiate appropriately</w:t>
      </w:r>
      <w:r w:rsidR="00D93B8C" w:rsidRPr="72AC6A16">
        <w:rPr>
          <w:rFonts w:asciiTheme="minorHAnsi" w:hAnsiTheme="minorHAnsi" w:cstheme="minorBidi"/>
          <w:color w:val="000000" w:themeColor="text1"/>
          <w:sz w:val="22"/>
          <w:szCs w:val="22"/>
        </w:rPr>
        <w:t>.</w:t>
      </w:r>
    </w:p>
    <w:p w14:paraId="55162B6C" w14:textId="6E28A972"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Understand how a range of factors can inhibit pupils/students’ ability to learn, apply this understanding to overcome</w:t>
      </w:r>
      <w:r w:rsidR="0052748C" w:rsidRPr="72AC6A16">
        <w:rPr>
          <w:rFonts w:asciiTheme="minorHAnsi" w:hAnsiTheme="minorHAnsi" w:cstheme="minorBidi"/>
          <w:color w:val="000000" w:themeColor="text1"/>
          <w:sz w:val="22"/>
          <w:szCs w:val="22"/>
        </w:rPr>
        <w:t xml:space="preserve"> these restrictions to learning</w:t>
      </w:r>
      <w:r w:rsidR="00D93B8C" w:rsidRPr="72AC6A16">
        <w:rPr>
          <w:rFonts w:asciiTheme="minorHAnsi" w:hAnsiTheme="minorHAnsi" w:cstheme="minorBidi"/>
          <w:color w:val="000000" w:themeColor="text1"/>
          <w:sz w:val="22"/>
          <w:szCs w:val="22"/>
        </w:rPr>
        <w:t>.</w:t>
      </w:r>
    </w:p>
    <w:p w14:paraId="4E8CBFAD" w14:textId="28F9754C"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awareness of the physical, social and intellectual development of children, and know how to adapt teaching to support pupils/students</w:t>
      </w:r>
      <w:r w:rsidR="0052748C" w:rsidRPr="72AC6A16">
        <w:rPr>
          <w:rFonts w:asciiTheme="minorHAnsi" w:hAnsiTheme="minorHAnsi" w:cstheme="minorBidi"/>
          <w:color w:val="000000" w:themeColor="text1"/>
          <w:sz w:val="22"/>
          <w:szCs w:val="22"/>
        </w:rPr>
        <w:t>’ education at different stages</w:t>
      </w:r>
      <w:r w:rsidR="00D93B8C" w:rsidRPr="72AC6A16">
        <w:rPr>
          <w:rFonts w:asciiTheme="minorHAnsi" w:hAnsiTheme="minorHAnsi" w:cstheme="minorBidi"/>
          <w:color w:val="000000" w:themeColor="text1"/>
          <w:sz w:val="22"/>
          <w:szCs w:val="22"/>
        </w:rPr>
        <w:t>.</w:t>
      </w:r>
    </w:p>
    <w:p w14:paraId="08A229D7" w14:textId="220D5BAB"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Have a clear understanding of the needs of all pupils/students, including those with special educational needs; those of high ability; those with </w:t>
      </w:r>
      <w:r w:rsidR="00C16E7F" w:rsidRPr="72AC6A16">
        <w:rPr>
          <w:rFonts w:asciiTheme="minorHAnsi" w:hAnsiTheme="minorHAnsi" w:cstheme="minorBidi"/>
          <w:color w:val="000000" w:themeColor="text1"/>
          <w:sz w:val="22"/>
          <w:szCs w:val="22"/>
        </w:rPr>
        <w:t>English</w:t>
      </w:r>
      <w:r w:rsidRPr="72AC6A16">
        <w:rPr>
          <w:rFonts w:asciiTheme="minorHAnsi" w:hAnsiTheme="minorHAnsi" w:cstheme="minorBidi"/>
          <w:color w:val="000000" w:themeColor="text1"/>
          <w:sz w:val="22"/>
          <w:szCs w:val="22"/>
        </w:rPr>
        <w:t xml:space="preserve"> as an additional language; those with disabilities; and be able to use and evaluate distinctive teaching approac</w:t>
      </w:r>
      <w:r w:rsidR="0052748C" w:rsidRPr="72AC6A16">
        <w:rPr>
          <w:rFonts w:asciiTheme="minorHAnsi" w:hAnsiTheme="minorHAnsi" w:cstheme="minorBidi"/>
          <w:color w:val="000000" w:themeColor="text1"/>
          <w:sz w:val="22"/>
          <w:szCs w:val="22"/>
        </w:rPr>
        <w:t>hes to engage and support them</w:t>
      </w:r>
      <w:r w:rsidR="00D93B8C" w:rsidRPr="72AC6A16">
        <w:rPr>
          <w:rFonts w:asciiTheme="minorHAnsi" w:hAnsiTheme="minorHAnsi" w:cstheme="minorBid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and understand how to assess the relevant subject and curriculum areas, including st</w:t>
      </w:r>
      <w:r w:rsidR="0052748C" w:rsidRPr="72AC6A16">
        <w:rPr>
          <w:rFonts w:asciiTheme="minorHAnsi" w:hAnsiTheme="minorHAnsi" w:cstheme="minorBidi"/>
          <w:color w:val="000000" w:themeColor="text1"/>
          <w:sz w:val="22"/>
          <w:szCs w:val="22"/>
        </w:rPr>
        <w:t>atutory assessment requirements</w:t>
      </w:r>
      <w:r w:rsidR="00D93B8C" w:rsidRPr="72AC6A16">
        <w:rPr>
          <w:rFonts w:asciiTheme="minorHAnsi" w:hAnsiTheme="minorHAnsi" w:cstheme="minorBidi"/>
          <w:color w:val="000000" w:themeColor="text1"/>
          <w:sz w:val="22"/>
          <w:szCs w:val="22"/>
        </w:rPr>
        <w:t>.</w:t>
      </w:r>
    </w:p>
    <w:p w14:paraId="06BFD621" w14:textId="18E7D24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use of formative and summative assessment to se</w:t>
      </w:r>
      <w:r w:rsidR="0052748C" w:rsidRPr="72AC6A16">
        <w:rPr>
          <w:rFonts w:asciiTheme="minorHAnsi" w:hAnsiTheme="minorHAnsi" w:cstheme="minorBidi"/>
          <w:color w:val="000000" w:themeColor="text1"/>
          <w:sz w:val="22"/>
          <w:szCs w:val="22"/>
        </w:rPr>
        <w:t>cure pupils/students’ progress</w:t>
      </w:r>
      <w:r w:rsidR="00D93B8C" w:rsidRPr="72AC6A16">
        <w:rPr>
          <w:rFonts w:asciiTheme="minorHAnsi" w:hAnsiTheme="minorHAnsi" w:cstheme="minorBidi"/>
          <w:color w:val="000000" w:themeColor="text1"/>
          <w:sz w:val="22"/>
          <w:szCs w:val="22"/>
        </w:rPr>
        <w:t>.</w:t>
      </w:r>
    </w:p>
    <w:p w14:paraId="088652C2" w14:textId="107B407F"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Use relevant data to monitor progress, set targets, and pl</w:t>
      </w:r>
      <w:r w:rsidR="0052748C" w:rsidRPr="72AC6A16">
        <w:rPr>
          <w:rFonts w:asciiTheme="minorHAnsi" w:hAnsiTheme="minorHAnsi" w:cstheme="minorBidi"/>
          <w:color w:val="000000" w:themeColor="text1"/>
          <w:sz w:val="22"/>
          <w:szCs w:val="22"/>
        </w:rPr>
        <w:t>an subsequent lessons</w:t>
      </w:r>
      <w:r w:rsidR="00D93B8C" w:rsidRPr="72AC6A16">
        <w:rPr>
          <w:rFonts w:asciiTheme="minorHAnsi" w:hAnsiTheme="minorHAnsi" w:cstheme="minorBidi"/>
          <w:color w:val="000000" w:themeColor="text1"/>
          <w:sz w:val="22"/>
          <w:szCs w:val="22"/>
        </w:rPr>
        <w:t>.</w:t>
      </w:r>
    </w:p>
    <w:p w14:paraId="24219ABE" w14:textId="6365F2E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Give pupils/students regular feedback, both orally and through accurate marking, and encourage pupils/stude</w:t>
      </w:r>
      <w:r w:rsidR="0052748C" w:rsidRPr="72AC6A16">
        <w:rPr>
          <w:rFonts w:asciiTheme="minorHAnsi" w:hAnsiTheme="minorHAnsi" w:cstheme="minorBidi"/>
          <w:color w:val="000000" w:themeColor="text1"/>
          <w:sz w:val="22"/>
          <w:szCs w:val="22"/>
        </w:rPr>
        <w:t>nts to respond to the feedback</w:t>
      </w:r>
      <w:r w:rsidR="00D93B8C" w:rsidRPr="72AC6A16">
        <w:rPr>
          <w:rFonts w:asciiTheme="minorHAnsi" w:hAnsiTheme="minorHAnsi" w:cstheme="minorBidi"/>
          <w:color w:val="000000" w:themeColor="text1"/>
          <w:sz w:val="22"/>
          <w:szCs w:val="22"/>
        </w:rPr>
        <w:t>.</w:t>
      </w:r>
    </w:p>
    <w:p w14:paraId="383A42B1" w14:textId="77777777" w:rsidR="00C82417" w:rsidRPr="00C82417" w:rsidRDefault="00C82417" w:rsidP="00C82417">
      <w:pPr>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Behaviour and safety</w:t>
      </w:r>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behaviour effectively to ensure a purposeful, stimulating and safe learning environment</w:t>
      </w:r>
      <w:r w:rsidR="00D93B8C" w:rsidRPr="72AC6A16">
        <w:rPr>
          <w:rFonts w:asciiTheme="minorHAnsi" w:hAnsiTheme="minorHAnsi" w:cstheme="minorBidi"/>
          <w:color w:val="000000" w:themeColor="text1"/>
          <w:sz w:val="22"/>
          <w:szCs w:val="22"/>
        </w:rPr>
        <w:t>.</w:t>
      </w:r>
    </w:p>
    <w:p w14:paraId="339F260A" w14:textId="3924C6BB"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sidRPr="72AC6A16">
        <w:rPr>
          <w:rFonts w:asciiTheme="minorHAnsi" w:hAnsiTheme="minorHAnsi" w:cstheme="minorBidi"/>
          <w:color w:val="000000" w:themeColor="text1"/>
          <w:sz w:val="22"/>
          <w:szCs w:val="22"/>
        </w:rPr>
        <w:t>.</w:t>
      </w:r>
    </w:p>
    <w:p w14:paraId="7B830C6B" w14:textId="52E8C9E0"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high expectations of behaviour, and establish a framework for discipline with a range of strategies, using praise, sanctions and rewards consistently and fairly</w:t>
      </w:r>
      <w:r w:rsidR="00D93B8C" w:rsidRPr="72AC6A16">
        <w:rPr>
          <w:rFonts w:asciiTheme="minorHAnsi" w:hAnsiTheme="minorHAnsi" w:cstheme="minorBidi"/>
          <w:color w:val="000000" w:themeColor="text1"/>
          <w:sz w:val="22"/>
          <w:szCs w:val="22"/>
        </w:rPr>
        <w:t>.</w:t>
      </w:r>
    </w:p>
    <w:p w14:paraId="6D806D50" w14:textId="47957D5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classes effectively, using approaches which are appropriate to pupils/students’ needs in order to involve and motivate them</w:t>
      </w:r>
      <w:r w:rsidR="00D93B8C" w:rsidRPr="72AC6A16">
        <w:rPr>
          <w:rFonts w:asciiTheme="minorHAnsi" w:hAnsiTheme="minorHAnsi" w:cstheme="minorBidi"/>
          <w:color w:val="000000" w:themeColor="text1"/>
          <w:sz w:val="22"/>
          <w:szCs w:val="22"/>
        </w:rPr>
        <w:t>.</w:t>
      </w:r>
    </w:p>
    <w:p w14:paraId="72EE8D6C" w14:textId="5AECE03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Maintain good relationships with pupils/students, exercise appropriate authority, and</w:t>
      </w:r>
      <w:r w:rsidR="0052748C" w:rsidRPr="72AC6A16">
        <w:rPr>
          <w:rFonts w:asciiTheme="minorHAnsi" w:hAnsiTheme="minorHAnsi" w:cstheme="minorBidi"/>
          <w:color w:val="000000" w:themeColor="text1"/>
          <w:sz w:val="22"/>
          <w:szCs w:val="22"/>
        </w:rPr>
        <w:t xml:space="preserve"> act decisively when necessary</w:t>
      </w:r>
      <w:r w:rsidR="00D93B8C" w:rsidRPr="72AC6A16">
        <w:rPr>
          <w:rFonts w:asciiTheme="minorHAnsi" w:hAnsiTheme="minorHAnsi" w:cstheme="minorBidi"/>
          <w:color w:val="000000" w:themeColor="text1"/>
          <w:sz w:val="22"/>
          <w:szCs w:val="22"/>
        </w:rPr>
        <w:t>.</w:t>
      </w:r>
    </w:p>
    <w:p w14:paraId="44B44FB6" w14:textId="4C6218A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Carry out playground/bus and other duties as directed and within the remit of the current School teachers’ pay and Conditions Document</w:t>
      </w:r>
      <w:r w:rsidR="00D93B8C" w:rsidRPr="72AC6A16">
        <w:rPr>
          <w:rFonts w:asciiTheme="minorHAnsi" w:hAnsiTheme="minorHAnsi" w:cstheme="minorBidi"/>
          <w:color w:val="000000" w:themeColor="text1"/>
          <w:sz w:val="22"/>
          <w:szCs w:val="22"/>
        </w:rPr>
        <w:t>.</w:t>
      </w:r>
    </w:p>
    <w:p w14:paraId="5462CD1C" w14:textId="2A32F716" w:rsid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a positive contribution to the wider life and ethos of the academy</w:t>
      </w:r>
      <w:r w:rsidR="00D93B8C" w:rsidRPr="72AC6A16">
        <w:rPr>
          <w:rFonts w:asciiTheme="minorHAnsi" w:hAnsiTheme="minorHAnsi" w:cstheme="minorBidi"/>
          <w:color w:val="000000" w:themeColor="text1"/>
          <w:sz w:val="22"/>
          <w:szCs w:val="22"/>
        </w:rPr>
        <w:t>.</w:t>
      </w:r>
    </w:p>
    <w:p w14:paraId="14045CCF" w14:textId="0C2DA5E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Develop effective and collaborative professional relationships with colleagues, drawing appropriately on advice and specialist support</w:t>
      </w:r>
      <w:r w:rsidR="00D93B8C" w:rsidRPr="72AC6A16">
        <w:rPr>
          <w:rFonts w:asciiTheme="minorHAnsi" w:hAnsiTheme="minorHAnsi" w:cstheme="minorBidi"/>
          <w:color w:val="000000" w:themeColor="text1"/>
          <w:sz w:val="22"/>
          <w:szCs w:val="22"/>
        </w:rPr>
        <w:t>.</w:t>
      </w:r>
    </w:p>
    <w:p w14:paraId="06693503" w14:textId="4E433828"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Deploy support staff effectively</w:t>
      </w:r>
      <w:r w:rsidR="00D93B8C" w:rsidRPr="72AC6A16">
        <w:rPr>
          <w:rFonts w:asciiTheme="minorHAnsi" w:hAnsiTheme="minorHAnsi" w:cstheme="minorBidi"/>
          <w:color w:val="000000" w:themeColor="text1"/>
          <w:sz w:val="22"/>
          <w:szCs w:val="22"/>
        </w:rPr>
        <w:t>.</w:t>
      </w:r>
    </w:p>
    <w:p w14:paraId="0D237654" w14:textId="25DC7B74"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Ensure that parents/carers and pupils/students are well informed about    the curriculum, attainment and progress and about the contribution they can make in supporting their child’s learning and </w:t>
      </w:r>
      <w:r w:rsidR="00C16E7F" w:rsidRPr="72AC6A16">
        <w:rPr>
          <w:rFonts w:asciiTheme="minorHAnsi" w:hAnsiTheme="minorHAnsi" w:cstheme="minorBidi"/>
          <w:color w:val="000000" w:themeColor="text1"/>
          <w:sz w:val="22"/>
          <w:szCs w:val="22"/>
        </w:rPr>
        <w:t>wellbeing</w:t>
      </w:r>
      <w:r w:rsidR="00D93B8C" w:rsidRPr="72AC6A16">
        <w:rPr>
          <w:rFonts w:asciiTheme="minorHAnsi" w:hAnsiTheme="minorHAnsi" w:cstheme="minorBidi"/>
          <w:color w:val="000000" w:themeColor="text1"/>
          <w:sz w:val="22"/>
          <w:szCs w:val="22"/>
        </w:rPr>
        <w:t>.</w:t>
      </w:r>
    </w:p>
    <w:p w14:paraId="247F3DDF" w14:textId="7BF4EF0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r w:rsidR="00D93B8C" w:rsidRPr="72AC6A16">
        <w:rPr>
          <w:rFonts w:asciiTheme="minorHAnsi" w:hAnsiTheme="minorHAnsi" w:cstheme="minorBidi"/>
          <w:color w:val="000000" w:themeColor="text1"/>
          <w:sz w:val="22"/>
          <w:szCs w:val="22"/>
        </w:rPr>
        <w:t>.</w:t>
      </w:r>
    </w:p>
    <w:p w14:paraId="16CE5623" w14:textId="0F5BA5CF" w:rsidR="00610F85" w:rsidRDefault="00C82417" w:rsidP="61AE3534">
      <w:pPr>
        <w:numPr>
          <w:ilvl w:val="0"/>
          <w:numId w:val="20"/>
        </w:numPr>
        <w:rPr>
          <w:rFonts w:asciiTheme="minorHAnsi" w:hAnsiTheme="minorHAnsi" w:cstheme="minorBidi"/>
          <w:color w:val="000000" w:themeColor="text1"/>
          <w:sz w:val="22"/>
          <w:szCs w:val="22"/>
        </w:rPr>
      </w:pPr>
      <w:r w:rsidRPr="61AE3534">
        <w:rPr>
          <w:rFonts w:asciiTheme="minorHAnsi" w:hAnsiTheme="minorHAnsi" w:cstheme="minorBidi"/>
          <w:color w:val="000000" w:themeColor="text1"/>
          <w:sz w:val="22"/>
          <w:szCs w:val="22"/>
        </w:rPr>
        <w:t xml:space="preserve">Carry out any such duties as may be reasonably required by the </w:t>
      </w:r>
      <w:r w:rsidR="00D93B8C" w:rsidRPr="61AE3534">
        <w:rPr>
          <w:rFonts w:asciiTheme="minorHAnsi" w:hAnsiTheme="minorHAnsi" w:cstheme="minorBidi"/>
          <w:color w:val="000000" w:themeColor="text1"/>
          <w:sz w:val="22"/>
          <w:szCs w:val="22"/>
        </w:rPr>
        <w:t>Headteacher.</w:t>
      </w: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any relevant meetings/professional development opportunities which relate to the learners, curriculum or organisation of the academy including pastoral arrangements and assemblies</w:t>
      </w:r>
      <w:r w:rsidR="00D93B8C" w:rsidRPr="72AC6A16">
        <w:rPr>
          <w:rFonts w:asciiTheme="minorHAnsi" w:hAnsiTheme="minorHAnsi" w:cstheme="minorBidi"/>
          <w:color w:val="000000" w:themeColor="text1"/>
          <w:sz w:val="22"/>
          <w:szCs w:val="22"/>
        </w:rPr>
        <w:t>.</w:t>
      </w:r>
    </w:p>
    <w:p w14:paraId="49BAD3D5" w14:textId="262605AF"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Work as a team member and identify opportunities for working with colleagues and sharing the development of effective practice with them</w:t>
      </w:r>
      <w:r w:rsidR="00D93B8C" w:rsidRPr="72AC6A16">
        <w:rPr>
          <w:rFonts w:asciiTheme="minorHAnsi" w:hAnsiTheme="minorHAnsi" w:cstheme="minorBidi"/>
          <w:color w:val="000000" w:themeColor="text1"/>
          <w:sz w:val="22"/>
          <w:szCs w:val="22"/>
        </w:rPr>
        <w:t>.</w:t>
      </w:r>
    </w:p>
    <w:p w14:paraId="1F5D7D4E" w14:textId="1BB4CAB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r w:rsidR="00D93B8C" w:rsidRPr="72AC6A16">
        <w:rPr>
          <w:rFonts w:asciiTheme="minorHAnsi" w:hAnsiTheme="minorHAnsi" w:cstheme="minorBidi"/>
          <w:color w:val="000000" w:themeColor="text1"/>
          <w:sz w:val="22"/>
          <w:szCs w:val="22"/>
        </w:rPr>
        <w:t>.</w:t>
      </w:r>
    </w:p>
    <w:p w14:paraId="609CD487" w14:textId="01D1948B"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Ensure that colleagues working with you are appropriately involved in supporting learning and understand the roles they are expected to fulfil</w:t>
      </w:r>
      <w:r w:rsidR="00D93B8C"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w:t>
      </w:r>
    </w:p>
    <w:p w14:paraId="7B922BE9" w14:textId="603C459A"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Take part as required in the review, development and management of the activities relating to the curriculum, organisation and pastoral functions of the academy</w:t>
      </w:r>
      <w:r w:rsidR="00D93B8C" w:rsidRPr="72AC6A16">
        <w:rPr>
          <w:rFonts w:asciiTheme="minorHAnsi" w:hAnsiTheme="minorHAnsi" w:cstheme="minorBidi"/>
          <w:color w:val="000000" w:themeColor="text1"/>
          <w:sz w:val="22"/>
          <w:szCs w:val="22"/>
        </w:rPr>
        <w:t>.</w:t>
      </w:r>
    </w:p>
    <w:p w14:paraId="31AB86ED" w14:textId="03470C21"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Cover for absent colleagues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Register the attendance of and supervise learners, before, during or after sessions as appropriate</w:t>
      </w:r>
      <w:r w:rsidR="00D93B8C" w:rsidRPr="72AC6A16">
        <w:rPr>
          <w:rFonts w:asciiTheme="minorHAnsi" w:hAnsiTheme="minorHAnsi" w:cstheme="minorBidi"/>
          <w:color w:val="000000" w:themeColor="text1"/>
          <w:sz w:val="22"/>
          <w:szCs w:val="22"/>
        </w:rPr>
        <w:t>.</w:t>
      </w:r>
    </w:p>
    <w:p w14:paraId="2EF55878" w14:textId="080C1688"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and carry out any administrative and organisational tasks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sidRPr="72AC6A16">
        <w:rPr>
          <w:rFonts w:asciiTheme="minorHAnsi" w:hAnsiTheme="minorHAnsi" w:cstheme="minorBidi"/>
          <w:color w:val="000000" w:themeColor="text1"/>
          <w:sz w:val="22"/>
          <w:szCs w:val="22"/>
        </w:rPr>
        <w:t>.</w:t>
      </w:r>
    </w:p>
    <w:p w14:paraId="64858BC8" w14:textId="07399607" w:rsidR="00900EC2" w:rsidRPr="003B7D8A"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sidRPr="72AC6A16">
        <w:rPr>
          <w:rFonts w:asciiTheme="minorHAnsi" w:hAnsiTheme="minorHAnsi" w:cstheme="minorBid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72AC6A16">
      <w:pPr>
        <w:pStyle w:val="ListParagraph"/>
        <w:numPr>
          <w:ilvl w:val="0"/>
          <w:numId w:val="11"/>
        </w:numPr>
        <w:rPr>
          <w:rFonts w:ascii="Calibri" w:hAnsi="Calibri" w:cs="Calibri"/>
          <w:color w:val="000000"/>
          <w:sz w:val="22"/>
          <w:szCs w:val="22"/>
        </w:rPr>
      </w:pPr>
      <w:r w:rsidRPr="72AC6A16">
        <w:rPr>
          <w:rFonts w:ascii="Calibri" w:hAnsi="Calibri" w:cs="Calibri"/>
          <w:color w:val="000000" w:themeColor="text1"/>
          <w:sz w:val="22"/>
          <w:szCs w:val="22"/>
        </w:rPr>
        <w:t>Responsibility for the safe use and safe keeping of Academy and Trust resources in line with the requirements of the role</w:t>
      </w:r>
      <w:r w:rsidR="00D93B8C" w:rsidRPr="72AC6A16">
        <w:rPr>
          <w:rFonts w:ascii="Calibri" w:hAnsi="Calibri" w:cs="Calibri"/>
          <w:color w:val="000000" w:themeColor="text1"/>
          <w:sz w:val="22"/>
          <w:szCs w:val="22"/>
        </w:rPr>
        <w:t>.</w:t>
      </w:r>
    </w:p>
    <w:p w14:paraId="36C625E0" w14:textId="77777777" w:rsidR="007C7E7B" w:rsidRPr="00F30ADE" w:rsidRDefault="007C7E7B" w:rsidP="007C7E7B">
      <w:pPr>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72AC6A16">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Required to have positive</w:t>
      </w:r>
      <w:r w:rsidR="00696329" w:rsidRPr="72AC6A16">
        <w:rPr>
          <w:rFonts w:asciiTheme="minorHAnsi" w:hAnsiTheme="minorHAnsi" w:cstheme="minorBidi"/>
          <w:color w:val="000000" w:themeColor="text1"/>
          <w:sz w:val="22"/>
          <w:szCs w:val="22"/>
        </w:rPr>
        <w:t xml:space="preserve"> working relation</w:t>
      </w:r>
      <w:r w:rsidR="00F2119C" w:rsidRPr="72AC6A16">
        <w:rPr>
          <w:rFonts w:asciiTheme="minorHAnsi" w:hAnsiTheme="minorHAnsi" w:cstheme="minorBidi"/>
          <w:color w:val="000000" w:themeColor="text1"/>
          <w:sz w:val="22"/>
          <w:szCs w:val="22"/>
        </w:rPr>
        <w:t>ships with The Headteacher and Senior Leadership T</w:t>
      </w:r>
      <w:r w:rsidR="00696329" w:rsidRPr="72AC6A16">
        <w:rPr>
          <w:rFonts w:asciiTheme="minorHAnsi" w:hAnsiTheme="minorHAnsi" w:cstheme="minorBidi"/>
          <w:color w:val="000000" w:themeColor="text1"/>
          <w:sz w:val="22"/>
          <w:szCs w:val="22"/>
        </w:rPr>
        <w:t>eam within the Academy and all other Trust schools as required</w:t>
      </w:r>
      <w:r w:rsidR="00D93B8C" w:rsidRPr="72AC6A16">
        <w:rPr>
          <w:rFonts w:asciiTheme="minorHAnsi" w:hAnsiTheme="minorHAnsi" w:cstheme="minorBidi"/>
          <w:color w:val="000000" w:themeColor="text1"/>
          <w:sz w:val="22"/>
          <w:szCs w:val="22"/>
        </w:rPr>
        <w:t>.</w:t>
      </w:r>
    </w:p>
    <w:p w14:paraId="65C4385A" w14:textId="5690EF1C" w:rsidR="0036001D" w:rsidRDefault="00696329" w:rsidP="60F66030">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Positive working relationships with teaching and support staff, parents and other third party organisations as required</w:t>
      </w:r>
      <w:r w:rsidR="00D93B8C" w:rsidRPr="72AC6A16">
        <w:rPr>
          <w:rFonts w:asciiTheme="minorHAnsi" w:hAnsiTheme="minorHAnsi" w:cstheme="minorBidi"/>
          <w:color w:val="000000" w:themeColor="text1"/>
          <w:sz w:val="22"/>
          <w:szCs w:val="22"/>
        </w:rPr>
        <w:t>.</w:t>
      </w:r>
    </w:p>
    <w:p w14:paraId="785E1173" w14:textId="110A9077" w:rsidR="00F2119C" w:rsidRDefault="00F2119C" w:rsidP="0036001D">
      <w:pPr>
        <w:ind w:left="410"/>
        <w:rPr>
          <w:rFonts w:asciiTheme="minorHAnsi" w:hAnsiTheme="minorHAnsi" w:cstheme="minorHAnsi"/>
          <w:sz w:val="22"/>
          <w:szCs w:val="22"/>
        </w:rPr>
      </w:pPr>
    </w:p>
    <w:p w14:paraId="02894E20" w14:textId="77777777"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lastRenderedPageBreak/>
        <w:t>As job descriptions cannot be exhaustive, the post-holder may be required to undertake other duties which are broadly in line with above key responsibilities.</w:t>
      </w:r>
    </w:p>
    <w:p w14:paraId="6886D40D" w14:textId="77777777" w:rsidR="00660721" w:rsidRDefault="00660721" w:rsidP="002B70F1">
      <w:pPr>
        <w:spacing w:line="240" w:lineRule="auto"/>
        <w:rPr>
          <w:rFonts w:asciiTheme="minorHAnsi" w:hAnsiTheme="minorHAnsi" w:cstheme="minorHAnsi"/>
          <w:color w:val="000000"/>
          <w:sz w:val="22"/>
          <w:szCs w:val="22"/>
          <w:lang w:eastAsia="en-GB"/>
        </w:rPr>
      </w:pPr>
    </w:p>
    <w:p w14:paraId="1781D9EF" w14:textId="77777777" w:rsidR="00660721" w:rsidRDefault="00660721" w:rsidP="002B70F1">
      <w:pPr>
        <w:spacing w:line="240" w:lineRule="auto"/>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B70F1">
      <w:pPr>
        <w:spacing w:line="240" w:lineRule="auto"/>
        <w:rPr>
          <w:rFonts w:asciiTheme="minorHAnsi" w:hAnsiTheme="minorHAnsi" w:cstheme="minorHAnsi"/>
          <w:color w:val="000000"/>
          <w:sz w:val="22"/>
          <w:szCs w:val="22"/>
          <w:lang w:eastAsia="en-GB"/>
        </w:rPr>
      </w:pPr>
    </w:p>
    <w:p w14:paraId="68FFCA90" w14:textId="77777777" w:rsidR="00696329" w:rsidRPr="00F30ADE" w:rsidRDefault="00696329" w:rsidP="002B70F1">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749BB82" w14:textId="77777777" w:rsidR="006D16CD" w:rsidRPr="00F30ADE" w:rsidRDefault="007A30E1" w:rsidP="00BE1848">
      <w:pPr>
        <w:spacing w:line="240" w:lineRule="auto"/>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891983">
      <w:pPr>
        <w:spacing w:line="240" w:lineRule="auto"/>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24BAD7A6" w14:textId="77777777" w:rsidR="00F2119C" w:rsidRDefault="00F2119C" w:rsidP="00891983">
      <w:pPr>
        <w:spacing w:line="240" w:lineRule="auto"/>
        <w:rPr>
          <w:rFonts w:asciiTheme="minorHAnsi" w:hAnsiTheme="minorHAnsi" w:cstheme="minorHAnsi"/>
          <w:b/>
          <w:bCs/>
          <w:color w:val="0070C0"/>
          <w:szCs w:val="20"/>
          <w:lang w:eastAsia="en-GB"/>
        </w:rPr>
      </w:pPr>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7CB831F4" w14:textId="77777777" w:rsidR="00D93B8C" w:rsidRDefault="00D93B8C" w:rsidP="00891983">
      <w:pPr>
        <w:spacing w:line="240" w:lineRule="auto"/>
        <w:rPr>
          <w:rFonts w:asciiTheme="minorHAnsi" w:hAnsiTheme="minorHAnsi" w:cstheme="minorHAnsi"/>
          <w:b/>
          <w:bCs/>
          <w:color w:val="0070C0"/>
          <w:szCs w:val="20"/>
          <w:lang w:eastAsia="en-GB"/>
        </w:rPr>
      </w:pPr>
    </w:p>
    <w:p w14:paraId="4ED2DF38" w14:textId="77777777" w:rsidR="00D93B8C" w:rsidRDefault="00D93B8C" w:rsidP="00891983">
      <w:pPr>
        <w:spacing w:line="240" w:lineRule="auto"/>
        <w:rPr>
          <w:rFonts w:asciiTheme="minorHAnsi" w:hAnsiTheme="minorHAnsi" w:cstheme="minorHAnsi"/>
          <w:b/>
          <w:bCs/>
          <w:color w:val="0070C0"/>
          <w:szCs w:val="20"/>
          <w:lang w:eastAsia="en-GB"/>
        </w:rPr>
      </w:pPr>
    </w:p>
    <w:p w14:paraId="0C6A174B" w14:textId="77777777" w:rsidR="00D93B8C" w:rsidRDefault="00D93B8C" w:rsidP="00891983">
      <w:pPr>
        <w:spacing w:line="240" w:lineRule="auto"/>
        <w:rPr>
          <w:rFonts w:asciiTheme="minorHAnsi" w:hAnsiTheme="minorHAnsi" w:cstheme="minorHAnsi"/>
          <w:b/>
          <w:bCs/>
          <w:color w:val="0070C0"/>
          <w:szCs w:val="20"/>
          <w:lang w:eastAsia="en-GB"/>
        </w:rPr>
      </w:pPr>
    </w:p>
    <w:p w14:paraId="3B8925D7" w14:textId="77777777" w:rsidR="00D93B8C" w:rsidRDefault="00D93B8C" w:rsidP="00891983">
      <w:pPr>
        <w:spacing w:line="240" w:lineRule="auto"/>
        <w:rPr>
          <w:rFonts w:asciiTheme="minorHAnsi" w:hAnsiTheme="minorHAnsi" w:cstheme="minorHAnsi"/>
          <w:b/>
          <w:bCs/>
          <w:color w:val="0070C0"/>
          <w:szCs w:val="20"/>
          <w:lang w:eastAsia="en-GB"/>
        </w:rPr>
      </w:pPr>
    </w:p>
    <w:p w14:paraId="24CAD8CF" w14:textId="77777777" w:rsidR="00D93B8C" w:rsidRDefault="00D93B8C" w:rsidP="00891983">
      <w:pPr>
        <w:spacing w:line="240" w:lineRule="auto"/>
        <w:rPr>
          <w:rFonts w:asciiTheme="minorHAnsi" w:hAnsiTheme="minorHAnsi" w:cstheme="minorHAnsi"/>
          <w:b/>
          <w:bCs/>
          <w:color w:val="0070C0"/>
          <w:szCs w:val="20"/>
          <w:lang w:eastAsia="en-GB"/>
        </w:rPr>
      </w:pPr>
    </w:p>
    <w:p w14:paraId="796AC465" w14:textId="77777777" w:rsidR="00576CCB" w:rsidRDefault="00576CCB" w:rsidP="00891983">
      <w:pPr>
        <w:spacing w:line="240" w:lineRule="auto"/>
        <w:rPr>
          <w:rFonts w:asciiTheme="minorHAnsi" w:hAnsiTheme="minorHAnsi" w:cstheme="minorHAnsi"/>
          <w:b/>
          <w:bCs/>
          <w:color w:val="0070C0"/>
          <w:szCs w:val="20"/>
          <w:lang w:eastAsia="en-GB"/>
        </w:rPr>
      </w:pPr>
    </w:p>
    <w:p w14:paraId="5B083FF6" w14:textId="77777777" w:rsidR="00576CCB" w:rsidRDefault="00576CCB" w:rsidP="00891983">
      <w:pPr>
        <w:spacing w:line="240" w:lineRule="auto"/>
        <w:rPr>
          <w:rFonts w:asciiTheme="minorHAnsi" w:hAnsiTheme="minorHAnsi" w:cstheme="minorHAnsi"/>
          <w:b/>
          <w:bCs/>
          <w:color w:val="0070C0"/>
          <w:szCs w:val="20"/>
          <w:lang w:eastAsia="en-GB"/>
        </w:rPr>
      </w:pPr>
    </w:p>
    <w:p w14:paraId="721DB97E" w14:textId="77777777" w:rsidR="00576CCB" w:rsidRDefault="00576CCB" w:rsidP="00891983">
      <w:pPr>
        <w:spacing w:line="240" w:lineRule="auto"/>
        <w:rPr>
          <w:rFonts w:asciiTheme="minorHAnsi" w:hAnsiTheme="minorHAnsi" w:cstheme="minorHAnsi"/>
          <w:b/>
          <w:bCs/>
          <w:color w:val="0070C0"/>
          <w:szCs w:val="20"/>
          <w:lang w:eastAsia="en-GB"/>
        </w:rPr>
      </w:pPr>
    </w:p>
    <w:p w14:paraId="1661B329" w14:textId="77777777" w:rsidR="00576CCB" w:rsidRDefault="00576CCB" w:rsidP="00891983">
      <w:pPr>
        <w:spacing w:line="240" w:lineRule="auto"/>
        <w:rPr>
          <w:rFonts w:asciiTheme="minorHAnsi" w:hAnsiTheme="minorHAnsi" w:cstheme="minorHAnsi"/>
          <w:b/>
          <w:bCs/>
          <w:color w:val="0070C0"/>
          <w:szCs w:val="20"/>
          <w:lang w:eastAsia="en-GB"/>
        </w:rPr>
      </w:pPr>
    </w:p>
    <w:p w14:paraId="66319BC3" w14:textId="48BD047B" w:rsidR="00626376" w:rsidRPr="00F30ADE" w:rsidRDefault="00696329" w:rsidP="00891983">
      <w:pPr>
        <w:spacing w:line="240" w:lineRule="auto"/>
        <w:rPr>
          <w:rFonts w:asciiTheme="minorHAnsi" w:hAnsiTheme="minorHAnsi" w:cstheme="minorHAnsi"/>
          <w:b/>
          <w:bCs/>
          <w:color w:val="0070C0"/>
          <w:sz w:val="20"/>
          <w:szCs w:val="20"/>
          <w:lang w:eastAsia="en-GB"/>
        </w:rPr>
      </w:pPr>
      <w:bookmarkStart w:id="0" w:name="_GoBack"/>
      <w:bookmarkEnd w:id="0"/>
      <w:r>
        <w:rPr>
          <w:rFonts w:asciiTheme="minorHAnsi" w:hAnsiTheme="minorHAnsi" w:cstheme="minorHAnsi"/>
          <w:b/>
          <w:bCs/>
          <w:color w:val="0070C0"/>
          <w:szCs w:val="20"/>
          <w:lang w:eastAsia="en-GB"/>
        </w:rPr>
        <w:lastRenderedPageBreak/>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72AC6A16">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72AC6A16">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Qualified teacher with QTS or recognised equivalent</w:t>
            </w:r>
          </w:p>
          <w:p w14:paraId="14292164"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Teaching experience within the age range and/or subjects applying for (NQT status may also be relevant)</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72AC6A16">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create a stimulating and safe learning environment.</w:t>
            </w:r>
          </w:p>
          <w:p w14:paraId="316532CE"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establish and maintain </w:t>
            </w:r>
            <w:r w:rsidR="003B7D8A" w:rsidRPr="72AC6A16">
              <w:rPr>
                <w:rFonts w:asciiTheme="minorHAnsi" w:hAnsiTheme="minorHAnsi" w:cstheme="minorBidi"/>
                <w:color w:val="000000" w:themeColor="text1"/>
                <w:sz w:val="22"/>
                <w:szCs w:val="22"/>
              </w:rPr>
              <w:t>a purposeful working atmosphere</w:t>
            </w:r>
          </w:p>
          <w:p w14:paraId="125AD86A"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plans, prepare and deliver the curriculum as relevant to the age and ability group/subjects taught</w:t>
            </w:r>
          </w:p>
          <w:p w14:paraId="422D0A3D"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assesses and record the progress of pupils learning to inform </w:t>
            </w:r>
            <w:r w:rsidR="003B7D8A" w:rsidRPr="72AC6A16">
              <w:rPr>
                <w:rFonts w:asciiTheme="minorHAnsi" w:hAnsiTheme="minorHAnsi" w:cstheme="minorBidi"/>
                <w:color w:val="000000" w:themeColor="text1"/>
                <w:sz w:val="22"/>
                <w:szCs w:val="22"/>
              </w:rPr>
              <w:t>next steps and monitor progress</w:t>
            </w:r>
          </w:p>
          <w:p w14:paraId="54EE94AF"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demonstrate a commitment to equal opportunities and uses a variety of strategies and practices to pro</w:t>
            </w:r>
            <w:r w:rsidR="003B7D8A" w:rsidRPr="72AC6A16">
              <w:rPr>
                <w:rFonts w:asciiTheme="minorHAnsi" w:hAnsiTheme="minorHAnsi" w:cstheme="minorBidi"/>
                <w:color w:val="000000" w:themeColor="text1"/>
                <w:sz w:val="22"/>
                <w:szCs w:val="22"/>
              </w:rPr>
              <w:t>mote inclusion in the classroom</w:t>
            </w:r>
          </w:p>
          <w:p w14:paraId="5FCAE53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teach using a wide variety of strategies to maximise achievement for all children including those with special educational needs and high achievers and to</w:t>
            </w:r>
            <w:r w:rsidR="003B7D8A" w:rsidRPr="72AC6A16">
              <w:rPr>
                <w:rFonts w:asciiTheme="minorHAnsi" w:hAnsiTheme="minorHAnsi" w:cstheme="minorBidi"/>
                <w:color w:val="000000" w:themeColor="text1"/>
                <w:sz w:val="22"/>
                <w:szCs w:val="22"/>
              </w:rPr>
              <w:t xml:space="preserve"> meet differing learning styles</w:t>
            </w:r>
          </w:p>
          <w:p w14:paraId="05C7B76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deploy a wide range of effective </w:t>
            </w:r>
            <w:r w:rsidR="003B7D8A" w:rsidRPr="72AC6A16">
              <w:rPr>
                <w:rFonts w:asciiTheme="minorHAnsi" w:hAnsiTheme="minorHAnsi" w:cstheme="minorBidi"/>
                <w:color w:val="000000" w:themeColor="text1"/>
                <w:sz w:val="22"/>
                <w:szCs w:val="22"/>
              </w:rPr>
              <w:t>behaviour management strategies</w:t>
            </w:r>
          </w:p>
          <w:p w14:paraId="59D30CFB"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demonstrate current knowledge and understanding of national and local education issues </w:t>
            </w:r>
          </w:p>
          <w:p w14:paraId="10A5E5FC"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contributes to a culture of collaborative working t</w:t>
            </w:r>
            <w:r w:rsidR="003B7D8A" w:rsidRPr="72AC6A16">
              <w:rPr>
                <w:rFonts w:asciiTheme="minorHAnsi" w:hAnsiTheme="minorHAnsi" w:cstheme="minorBidi"/>
                <w:color w:val="000000" w:themeColor="text1"/>
                <w:sz w:val="22"/>
                <w:szCs w:val="22"/>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72AC6A16">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The developmental, emotional, social and educational issues of children and young people</w:t>
            </w:r>
          </w:p>
          <w:p w14:paraId="79439381" w14:textId="77777777" w:rsidR="003C69AA" w:rsidRPr="00A92ACF"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Awareness of the range of needs of </w:t>
            </w:r>
            <w:r w:rsidR="00A92ACF" w:rsidRPr="72AC6A16">
              <w:rPr>
                <w:rFonts w:asciiTheme="minorHAnsi" w:hAnsiTheme="minorHAnsi" w:cstheme="minorBidi"/>
                <w:color w:val="000000" w:themeColor="text1"/>
                <w:sz w:val="22"/>
                <w:szCs w:val="22"/>
              </w:rPr>
              <w:t xml:space="preserve">children within the classroom </w:t>
            </w:r>
          </w:p>
          <w:p w14:paraId="307EC38F"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Experience within teaching environment at relevant age level</w:t>
            </w:r>
          </w:p>
          <w:p w14:paraId="47ED86C1" w14:textId="77777777" w:rsidR="003C69AA" w:rsidRPr="003B7D8A" w:rsidRDefault="00882067"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R</w:t>
            </w:r>
            <w:r w:rsidR="003C69AA" w:rsidRPr="72AC6A16">
              <w:rPr>
                <w:rFonts w:asciiTheme="minorHAnsi" w:hAnsiTheme="minorHAnsi" w:cstheme="minorBidi"/>
                <w:color w:val="000000" w:themeColor="text1"/>
                <w:sz w:val="22"/>
                <w:szCs w:val="22"/>
              </w:rPr>
              <w:t>ecent experience in work with children and families</w:t>
            </w:r>
          </w:p>
          <w:p w14:paraId="7E578854" w14:textId="77777777" w:rsidR="003C69AA" w:rsidRPr="003B7D8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Management Information Systems e.g. SIMS, G4S</w:t>
            </w:r>
            <w:r w:rsidR="00882067" w:rsidRPr="72AC6A16">
              <w:rPr>
                <w:rFonts w:asciiTheme="minorHAnsi" w:hAnsiTheme="minorHAnsi" w:cstheme="minorBidi"/>
                <w:color w:val="000000" w:themeColor="text1"/>
                <w:sz w:val="22"/>
                <w:szCs w:val="22"/>
              </w:rPr>
              <w:t>, MyConcern</w:t>
            </w:r>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72AC6A16">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Approachability, enthusiasm and creativity </w:t>
            </w:r>
          </w:p>
          <w:p w14:paraId="652B821F"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Honesty and Integrity</w:t>
            </w:r>
          </w:p>
          <w:p w14:paraId="512BC551"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Discretion </w:t>
            </w:r>
          </w:p>
          <w:p w14:paraId="173D8E0B" w14:textId="77777777" w:rsidR="00F2119C"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lastRenderedPageBreak/>
              <w:t>Patience, tolerance and sensitivity</w:t>
            </w:r>
          </w:p>
          <w:p w14:paraId="2F7EF8C4"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Flexibility </w:t>
            </w:r>
          </w:p>
          <w:p w14:paraId="351A3698"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Resilience </w:t>
            </w:r>
          </w:p>
          <w:p w14:paraId="49AD3252"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Organisational skills </w:t>
            </w:r>
          </w:p>
          <w:p w14:paraId="14704A1C" w14:textId="77777777" w:rsidR="003C69AA" w:rsidRPr="0036001D"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Commitment to make a difference</w:t>
            </w:r>
          </w:p>
          <w:p w14:paraId="32D7D13D" w14:textId="77777777" w:rsidR="0036001D" w:rsidRPr="00882067"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r w:rsidRPr="00F2119C">
              <w:rPr>
                <w:rFonts w:asciiTheme="minorHAnsi" w:eastAsia="Calibri" w:hAnsiTheme="minorHAnsi" w:cstheme="minorHAnsi"/>
                <w:sz w:val="22"/>
                <w:szCs w:val="20"/>
                <w:lang w:val="en-US"/>
              </w:rPr>
              <w:br/>
              <w:t>E</w:t>
            </w:r>
            <w:r w:rsidRPr="00F2119C">
              <w:rPr>
                <w:rFonts w:asciiTheme="minorHAnsi" w:eastAsia="Calibri" w:hAnsiTheme="minorHAnsi" w:cstheme="minorHAnsi"/>
                <w:sz w:val="22"/>
                <w:szCs w:val="20"/>
                <w:lang w:val="en-US"/>
              </w:rPr>
              <w:br/>
            </w:r>
            <w:r w:rsidRPr="00F2119C">
              <w:rPr>
                <w:rFonts w:asciiTheme="minorHAnsi" w:eastAsia="Calibri" w:hAnsiTheme="minorHAnsi" w:cstheme="minorHAnsi"/>
                <w:sz w:val="22"/>
                <w:szCs w:val="20"/>
                <w:lang w:val="en-US"/>
              </w:rPr>
              <w:lastRenderedPageBreak/>
              <w:t>E</w:t>
            </w:r>
            <w:r w:rsidRPr="00F2119C">
              <w:rPr>
                <w:rFonts w:asciiTheme="minorHAnsi" w:eastAsia="Calibri" w:hAnsiTheme="minorHAnsi" w:cstheme="minorHAnsi"/>
                <w:sz w:val="22"/>
                <w:szCs w:val="20"/>
                <w:lang w:val="en-US"/>
              </w:rPr>
              <w:br/>
              <w:t>E</w:t>
            </w:r>
            <w:r w:rsidRPr="00F2119C">
              <w:rPr>
                <w:rFonts w:asciiTheme="minorHAnsi" w:eastAsia="Calibri" w:hAnsiTheme="minorHAnsi" w:cstheme="minorHAnsi"/>
                <w:sz w:val="22"/>
                <w:szCs w:val="20"/>
                <w:lang w:val="en-US"/>
              </w:rPr>
              <w:br/>
              <w:t>E</w:t>
            </w:r>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72AC6A16">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This role is subject to an enhanced DBS</w:t>
            </w:r>
          </w:p>
          <w:p w14:paraId="25571DF2" w14:textId="77777777" w:rsidR="00DF0226"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May be required to travel to other Trust locations or third party services a</w:t>
            </w:r>
            <w:r w:rsidR="00F30ADE" w:rsidRPr="72AC6A16">
              <w:rPr>
                <w:rFonts w:asciiTheme="minorHAnsi" w:hAnsiTheme="minorHAnsi" w:cstheme="minorBidi"/>
                <w:color w:val="000000" w:themeColor="text1"/>
                <w:sz w:val="22"/>
                <w:szCs w:val="22"/>
              </w:rPr>
              <w:t>s part of the role</w:t>
            </w:r>
          </w:p>
          <w:p w14:paraId="1A248603" w14:textId="77777777" w:rsidR="00AB30CD"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w:t>
            </w:r>
            <w:r w:rsidR="00AB30CD" w:rsidRPr="72AC6A16">
              <w:rPr>
                <w:rFonts w:asciiTheme="minorHAnsi" w:hAnsiTheme="minorHAnsi" w:cstheme="minorBidi"/>
                <w:color w:val="000000" w:themeColor="text1"/>
                <w:sz w:val="22"/>
                <w:szCs w:val="22"/>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4446F8D6" w:rsidR="000C009B" w:rsidRDefault="000C009B">
        <w:pPr>
          <w:pStyle w:val="Footer"/>
          <w:jc w:val="center"/>
        </w:pPr>
        <w:r>
          <w:fldChar w:fldCharType="begin"/>
        </w:r>
        <w:r>
          <w:instrText xml:space="preserve"> PAGE   \* MERGEFORMAT </w:instrText>
        </w:r>
        <w:r>
          <w:fldChar w:fldCharType="separate"/>
        </w:r>
        <w:r w:rsidR="001B6141">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0"/>
  </w:num>
  <w:num w:numId="5">
    <w:abstractNumId w:val="16"/>
  </w:num>
  <w:num w:numId="6">
    <w:abstractNumId w:val="6"/>
  </w:num>
  <w:num w:numId="7">
    <w:abstractNumId w:val="19"/>
  </w:num>
  <w:num w:numId="8">
    <w:abstractNumId w:val="3"/>
  </w:num>
  <w:num w:numId="9">
    <w:abstractNumId w:val="21"/>
  </w:num>
  <w:num w:numId="10">
    <w:abstractNumId w:val="11"/>
  </w:num>
  <w:num w:numId="11">
    <w:abstractNumId w:val="8"/>
  </w:num>
  <w:num w:numId="12">
    <w:abstractNumId w:val="5"/>
  </w:num>
  <w:num w:numId="13">
    <w:abstractNumId w:val="1"/>
  </w:num>
  <w:num w:numId="14">
    <w:abstractNumId w:val="4"/>
  </w:num>
  <w:num w:numId="15">
    <w:abstractNumId w:val="2"/>
  </w:num>
  <w:num w:numId="16">
    <w:abstractNumId w:val="18"/>
  </w:num>
  <w:num w:numId="17">
    <w:abstractNumId w:val="14"/>
  </w:num>
  <w:num w:numId="18">
    <w:abstractNumId w:val="7"/>
  </w:num>
  <w:num w:numId="19">
    <w:abstractNumId w:val="12"/>
  </w:num>
  <w:num w:numId="20">
    <w:abstractNumId w:val="22"/>
  </w:num>
  <w:num w:numId="21">
    <w:abstractNumId w:val="15"/>
  </w:num>
  <w:num w:numId="22">
    <w:abstractNumId w:val="10"/>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1B6141"/>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54EA1"/>
    <w:rsid w:val="0046279D"/>
    <w:rsid w:val="00465633"/>
    <w:rsid w:val="00470D23"/>
    <w:rsid w:val="00472DD3"/>
    <w:rsid w:val="00482564"/>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76CCB"/>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3B4A0AA"/>
    <w:rsid w:val="06747895"/>
    <w:rsid w:val="08147DE7"/>
    <w:rsid w:val="0BD24C1F"/>
    <w:rsid w:val="0C63622E"/>
    <w:rsid w:val="1127CC3B"/>
    <w:rsid w:val="154A35E3"/>
    <w:rsid w:val="1680E399"/>
    <w:rsid w:val="180EAD24"/>
    <w:rsid w:val="1BDABED9"/>
    <w:rsid w:val="21C8AA59"/>
    <w:rsid w:val="2357E490"/>
    <w:rsid w:val="27632F7C"/>
    <w:rsid w:val="28FEFFDD"/>
    <w:rsid w:val="2B29827A"/>
    <w:rsid w:val="2BB54B9A"/>
    <w:rsid w:val="2C0482B6"/>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8A5372C"/>
    <w:rsid w:val="68EA4D49"/>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5413f-954c-447a-b9a8-9a86f374eb5b">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_activity xmlns="112330cb-4020-4482-8bb4-3d2cebe288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4" ma:contentTypeDescription="Create a new document." ma:contentTypeScope="" ma:versionID="d5b2a42f6493d8912c1c198cb25e6acc">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c296d25ea78612cea9575dba25b156e6"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2.xml><?xml version="1.0" encoding="utf-8"?>
<ds:datastoreItem xmlns:ds="http://schemas.openxmlformats.org/officeDocument/2006/customXml" ds:itemID="{CFEF4088-E5A8-4CC6-93E0-9FDD29B020BF}">
  <ds:schemaRefs>
    <ds:schemaRef ds:uri="http://purl.org/dc/terms/"/>
    <ds:schemaRef ds:uri="a5d5413f-954c-447a-b9a8-9a86f374eb5b"/>
    <ds:schemaRef ds:uri="http://schemas.microsoft.com/office/2006/documentManagement/types"/>
    <ds:schemaRef ds:uri="112330cb-4020-4482-8bb4-3d2cebe288c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FC7F95-EF7A-4C2A-B4B4-C4C7E4BEC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AFC5C-9164-4D92-B0B2-49BBF3FD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Debi Markham</cp:lastModifiedBy>
  <cp:revision>2</cp:revision>
  <cp:lastPrinted>2019-09-03T12:54:00Z</cp:lastPrinted>
  <dcterms:created xsi:type="dcterms:W3CDTF">2023-01-09T11:10:00Z</dcterms:created>
  <dcterms:modified xsi:type="dcterms:W3CDTF">2023-01-09T11:10:00Z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