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D7A43" w14:textId="77777777" w:rsidR="006C62B2" w:rsidRPr="00A0032E" w:rsidRDefault="00FF711C" w:rsidP="00FF711C">
      <w:pPr>
        <w:tabs>
          <w:tab w:val="left" w:pos="2646"/>
        </w:tabs>
        <w:rPr>
          <w:rFonts w:cs="Arial"/>
          <w:sz w:val="24"/>
          <w:szCs w:val="24"/>
        </w:rPr>
      </w:pPr>
      <w:bookmarkStart w:id="0" w:name="_GoBack"/>
      <w:bookmarkEnd w:id="0"/>
      <w:r w:rsidRPr="00A0032E">
        <w:rPr>
          <w:noProof/>
          <w:sz w:val="24"/>
          <w:szCs w:val="24"/>
          <w:lang w:eastAsia="en-GB"/>
        </w:rPr>
        <w:drawing>
          <wp:anchor distT="0" distB="0" distL="114300" distR="114300" simplePos="0" relativeHeight="251659264" behindDoc="1" locked="0" layoutInCell="1" allowOverlap="1" wp14:anchorId="2B0BF725" wp14:editId="72826CA9">
            <wp:simplePos x="0" y="0"/>
            <wp:positionH relativeFrom="column">
              <wp:posOffset>-363255</wp:posOffset>
            </wp:positionH>
            <wp:positionV relativeFrom="paragraph">
              <wp:posOffset>-388307</wp:posOffset>
            </wp:positionV>
            <wp:extent cx="1127343" cy="1071458"/>
            <wp:effectExtent l="0" t="0" r="3175" b="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238" cy="1086565"/>
                    </a:xfrm>
                    <a:prstGeom prst="rect">
                      <a:avLst/>
                    </a:prstGeom>
                    <a:noFill/>
                  </pic:spPr>
                </pic:pic>
              </a:graphicData>
            </a:graphic>
            <wp14:sizeRelH relativeFrom="margin">
              <wp14:pctWidth>0</wp14:pctWidth>
            </wp14:sizeRelH>
            <wp14:sizeRelV relativeFrom="margin">
              <wp14:pctHeight>0</wp14:pctHeight>
            </wp14:sizeRelV>
          </wp:anchor>
        </w:drawing>
      </w:r>
      <w:r w:rsidRPr="00A0032E">
        <w:rPr>
          <w:sz w:val="24"/>
          <w:szCs w:val="24"/>
        </w:rPr>
        <w:tab/>
      </w:r>
      <w:r w:rsidRPr="00A0032E">
        <w:rPr>
          <w:rFonts w:cs="Arial"/>
          <w:sz w:val="24"/>
          <w:szCs w:val="24"/>
        </w:rPr>
        <w:t>Malmesbury C of E Primary School</w:t>
      </w:r>
    </w:p>
    <w:p w14:paraId="2B120CF5" w14:textId="108F8D6D" w:rsidR="00FF711C" w:rsidRPr="00A0032E" w:rsidRDefault="00FF711C" w:rsidP="00FF711C">
      <w:pPr>
        <w:tabs>
          <w:tab w:val="left" w:pos="2646"/>
        </w:tabs>
        <w:rPr>
          <w:rFonts w:cs="Arial"/>
          <w:sz w:val="24"/>
          <w:szCs w:val="24"/>
        </w:rPr>
      </w:pPr>
      <w:r w:rsidRPr="00A0032E">
        <w:rPr>
          <w:rFonts w:cs="Arial"/>
          <w:sz w:val="24"/>
          <w:szCs w:val="24"/>
        </w:rPr>
        <w:tab/>
        <w:t xml:space="preserve">Job Description: </w:t>
      </w:r>
      <w:r w:rsidR="006C624F" w:rsidRPr="00A0032E">
        <w:rPr>
          <w:rFonts w:cs="Arial"/>
          <w:sz w:val="24"/>
          <w:szCs w:val="24"/>
        </w:rPr>
        <w:t>Teaching Assistant</w:t>
      </w:r>
      <w:r w:rsidR="00D659F5" w:rsidRPr="00A0032E">
        <w:rPr>
          <w:rFonts w:cs="Arial"/>
          <w:sz w:val="24"/>
          <w:szCs w:val="24"/>
        </w:rPr>
        <w:t xml:space="preserve"> </w:t>
      </w:r>
    </w:p>
    <w:p w14:paraId="6E87CEB8" w14:textId="77777777" w:rsidR="00FF711C" w:rsidRPr="00A0032E" w:rsidRDefault="00FF711C" w:rsidP="00FF711C">
      <w:pPr>
        <w:tabs>
          <w:tab w:val="left" w:pos="2646"/>
        </w:tabs>
        <w:rPr>
          <w:rFonts w:cs="Arial"/>
          <w:sz w:val="24"/>
          <w:szCs w:val="24"/>
        </w:rPr>
      </w:pPr>
    </w:p>
    <w:tbl>
      <w:tblPr>
        <w:tblStyle w:val="TableGrid"/>
        <w:tblW w:w="10201" w:type="dxa"/>
        <w:tblLayout w:type="fixed"/>
        <w:tblLook w:val="04A0" w:firstRow="1" w:lastRow="0" w:firstColumn="1" w:lastColumn="0" w:noHBand="0" w:noVBand="1"/>
      </w:tblPr>
      <w:tblGrid>
        <w:gridCol w:w="562"/>
        <w:gridCol w:w="1116"/>
        <w:gridCol w:w="8523"/>
      </w:tblGrid>
      <w:tr w:rsidR="00FF711C" w:rsidRPr="00A0032E" w14:paraId="6C084093" w14:textId="77777777" w:rsidTr="00A0032E">
        <w:tc>
          <w:tcPr>
            <w:tcW w:w="1678" w:type="dxa"/>
            <w:gridSpan w:val="2"/>
          </w:tcPr>
          <w:p w14:paraId="6B126021" w14:textId="77777777" w:rsidR="00FF711C" w:rsidRPr="00A0032E" w:rsidRDefault="00FF711C" w:rsidP="00FF711C">
            <w:pPr>
              <w:tabs>
                <w:tab w:val="left" w:pos="2646"/>
              </w:tabs>
              <w:rPr>
                <w:rFonts w:cs="Arial"/>
                <w:b/>
                <w:sz w:val="24"/>
                <w:szCs w:val="24"/>
              </w:rPr>
            </w:pPr>
            <w:r w:rsidRPr="00A0032E">
              <w:rPr>
                <w:rFonts w:cs="Arial"/>
                <w:b/>
                <w:sz w:val="24"/>
                <w:szCs w:val="24"/>
              </w:rPr>
              <w:t>Reference</w:t>
            </w:r>
          </w:p>
          <w:p w14:paraId="3AFEB26C" w14:textId="77777777" w:rsidR="00FF711C" w:rsidRPr="00A0032E" w:rsidRDefault="00FF711C" w:rsidP="00FF711C">
            <w:pPr>
              <w:tabs>
                <w:tab w:val="left" w:pos="2646"/>
              </w:tabs>
              <w:rPr>
                <w:rFonts w:cs="Arial"/>
                <w:b/>
                <w:sz w:val="24"/>
                <w:szCs w:val="24"/>
              </w:rPr>
            </w:pPr>
          </w:p>
        </w:tc>
        <w:tc>
          <w:tcPr>
            <w:tcW w:w="8523" w:type="dxa"/>
          </w:tcPr>
          <w:p w14:paraId="580FAA61" w14:textId="77777777" w:rsidR="00FF711C" w:rsidRPr="00A0032E" w:rsidRDefault="00FF711C" w:rsidP="00B2392F">
            <w:pPr>
              <w:tabs>
                <w:tab w:val="left" w:pos="2646"/>
              </w:tabs>
              <w:rPr>
                <w:rFonts w:cs="Arial"/>
                <w:sz w:val="24"/>
                <w:szCs w:val="24"/>
              </w:rPr>
            </w:pPr>
            <w:r w:rsidRPr="00A0032E">
              <w:rPr>
                <w:rFonts w:cs="Arial"/>
                <w:sz w:val="24"/>
                <w:szCs w:val="24"/>
              </w:rPr>
              <w:t>SCH</w:t>
            </w:r>
            <w:r w:rsidR="004F0816" w:rsidRPr="00A0032E">
              <w:rPr>
                <w:rFonts w:cs="Arial"/>
                <w:sz w:val="24"/>
                <w:szCs w:val="24"/>
              </w:rPr>
              <w:t>0</w:t>
            </w:r>
            <w:r w:rsidR="006C624F" w:rsidRPr="00A0032E">
              <w:rPr>
                <w:rFonts w:cs="Arial"/>
                <w:sz w:val="24"/>
                <w:szCs w:val="24"/>
              </w:rPr>
              <w:t>6</w:t>
            </w:r>
            <w:r w:rsidR="00B2392F" w:rsidRPr="00A0032E">
              <w:rPr>
                <w:rFonts w:cs="Arial"/>
                <w:sz w:val="24"/>
                <w:szCs w:val="24"/>
              </w:rPr>
              <w:t>4</w:t>
            </w:r>
            <w:r w:rsidRPr="00A0032E">
              <w:rPr>
                <w:rFonts w:cs="Arial"/>
                <w:sz w:val="24"/>
                <w:szCs w:val="24"/>
              </w:rPr>
              <w:t xml:space="preserve">                                                       </w:t>
            </w:r>
            <w:r w:rsidR="00A6703E" w:rsidRPr="00A0032E">
              <w:rPr>
                <w:rFonts w:cs="Arial"/>
                <w:sz w:val="24"/>
                <w:szCs w:val="24"/>
              </w:rPr>
              <w:t xml:space="preserve">                 </w:t>
            </w:r>
            <w:r w:rsidRPr="00A0032E">
              <w:rPr>
                <w:rFonts w:cs="Arial"/>
                <w:sz w:val="24"/>
                <w:szCs w:val="24"/>
              </w:rPr>
              <w:t xml:space="preserve">Grade </w:t>
            </w:r>
            <w:r w:rsidR="006C624F" w:rsidRPr="00A0032E">
              <w:rPr>
                <w:rFonts w:cs="Arial"/>
                <w:sz w:val="24"/>
                <w:szCs w:val="24"/>
              </w:rPr>
              <w:t>D</w:t>
            </w:r>
          </w:p>
        </w:tc>
      </w:tr>
      <w:tr w:rsidR="00FF711C" w:rsidRPr="00A0032E" w14:paraId="1540CA57" w14:textId="77777777" w:rsidTr="00A0032E">
        <w:tc>
          <w:tcPr>
            <w:tcW w:w="1678" w:type="dxa"/>
            <w:gridSpan w:val="2"/>
          </w:tcPr>
          <w:p w14:paraId="13A2327A" w14:textId="77777777" w:rsidR="00FF711C" w:rsidRPr="00A0032E" w:rsidRDefault="00FF711C" w:rsidP="00FF711C">
            <w:pPr>
              <w:tabs>
                <w:tab w:val="left" w:pos="2646"/>
              </w:tabs>
              <w:rPr>
                <w:rFonts w:cs="Arial"/>
                <w:b/>
                <w:sz w:val="24"/>
                <w:szCs w:val="24"/>
              </w:rPr>
            </w:pPr>
            <w:r w:rsidRPr="00A0032E">
              <w:rPr>
                <w:rFonts w:cs="Arial"/>
                <w:b/>
                <w:sz w:val="24"/>
                <w:szCs w:val="24"/>
              </w:rPr>
              <w:t>Job Title</w:t>
            </w:r>
          </w:p>
          <w:p w14:paraId="50773B86" w14:textId="77777777" w:rsidR="00FF711C" w:rsidRPr="00A0032E" w:rsidRDefault="00FF711C" w:rsidP="00FF711C">
            <w:pPr>
              <w:tabs>
                <w:tab w:val="left" w:pos="2646"/>
              </w:tabs>
              <w:rPr>
                <w:rFonts w:cs="Arial"/>
                <w:b/>
                <w:sz w:val="24"/>
                <w:szCs w:val="24"/>
              </w:rPr>
            </w:pPr>
          </w:p>
        </w:tc>
        <w:tc>
          <w:tcPr>
            <w:tcW w:w="8523" w:type="dxa"/>
          </w:tcPr>
          <w:p w14:paraId="09336F48" w14:textId="77777777" w:rsidR="00FF711C" w:rsidRPr="00A0032E" w:rsidRDefault="006C624F" w:rsidP="00B2392F">
            <w:pPr>
              <w:tabs>
                <w:tab w:val="left" w:pos="2646"/>
              </w:tabs>
              <w:rPr>
                <w:rFonts w:cs="Arial"/>
                <w:sz w:val="24"/>
                <w:szCs w:val="24"/>
              </w:rPr>
            </w:pPr>
            <w:r w:rsidRPr="00A0032E">
              <w:rPr>
                <w:rFonts w:cs="Arial"/>
                <w:color w:val="000000"/>
                <w:sz w:val="24"/>
                <w:szCs w:val="24"/>
                <w:lang w:val="en-US"/>
              </w:rPr>
              <w:t>Teaching Assistant</w:t>
            </w:r>
          </w:p>
        </w:tc>
      </w:tr>
      <w:tr w:rsidR="00FF711C" w:rsidRPr="00A0032E" w14:paraId="76AC05D4" w14:textId="77777777" w:rsidTr="00A0032E">
        <w:tc>
          <w:tcPr>
            <w:tcW w:w="1678" w:type="dxa"/>
            <w:gridSpan w:val="2"/>
          </w:tcPr>
          <w:p w14:paraId="719F3362" w14:textId="77777777" w:rsidR="00FF711C" w:rsidRPr="00A0032E" w:rsidRDefault="00FF711C" w:rsidP="00FF711C">
            <w:pPr>
              <w:tabs>
                <w:tab w:val="left" w:pos="2646"/>
              </w:tabs>
              <w:rPr>
                <w:rFonts w:cs="Arial"/>
                <w:b/>
                <w:sz w:val="24"/>
                <w:szCs w:val="24"/>
              </w:rPr>
            </w:pPr>
            <w:r w:rsidRPr="00A0032E">
              <w:rPr>
                <w:rFonts w:cs="Arial"/>
                <w:b/>
                <w:sz w:val="24"/>
                <w:szCs w:val="24"/>
              </w:rPr>
              <w:t>Responsible to:</w:t>
            </w:r>
          </w:p>
          <w:p w14:paraId="03833742" w14:textId="77777777" w:rsidR="00FF711C" w:rsidRPr="00A0032E" w:rsidRDefault="00FF711C" w:rsidP="00FF711C">
            <w:pPr>
              <w:tabs>
                <w:tab w:val="left" w:pos="2646"/>
              </w:tabs>
              <w:rPr>
                <w:rFonts w:cs="Arial"/>
                <w:b/>
                <w:sz w:val="24"/>
                <w:szCs w:val="24"/>
              </w:rPr>
            </w:pPr>
          </w:p>
        </w:tc>
        <w:tc>
          <w:tcPr>
            <w:tcW w:w="8523" w:type="dxa"/>
          </w:tcPr>
          <w:p w14:paraId="5BEB8DCE" w14:textId="77777777" w:rsidR="00FF711C" w:rsidRPr="00A0032E" w:rsidRDefault="006C624F" w:rsidP="004F0816">
            <w:pPr>
              <w:tabs>
                <w:tab w:val="left" w:pos="2646"/>
              </w:tabs>
              <w:rPr>
                <w:rFonts w:cs="Arial"/>
                <w:sz w:val="24"/>
                <w:szCs w:val="24"/>
              </w:rPr>
            </w:pPr>
            <w:r w:rsidRPr="00A0032E">
              <w:rPr>
                <w:rFonts w:cs="Arial"/>
                <w:sz w:val="24"/>
                <w:szCs w:val="24"/>
              </w:rPr>
              <w:t>Class Teacher</w:t>
            </w:r>
          </w:p>
        </w:tc>
      </w:tr>
      <w:tr w:rsidR="00FF711C" w:rsidRPr="00A0032E" w14:paraId="5A59F016" w14:textId="77777777" w:rsidTr="00A0032E">
        <w:tc>
          <w:tcPr>
            <w:tcW w:w="1678" w:type="dxa"/>
            <w:gridSpan w:val="2"/>
          </w:tcPr>
          <w:p w14:paraId="406888BB" w14:textId="77777777" w:rsidR="00FF711C" w:rsidRPr="00A0032E" w:rsidRDefault="00FF711C" w:rsidP="00FF711C">
            <w:pPr>
              <w:tabs>
                <w:tab w:val="left" w:pos="2646"/>
              </w:tabs>
              <w:rPr>
                <w:rFonts w:cs="Arial"/>
                <w:b/>
                <w:sz w:val="24"/>
                <w:szCs w:val="24"/>
              </w:rPr>
            </w:pPr>
            <w:r w:rsidRPr="00A0032E">
              <w:rPr>
                <w:rFonts w:cs="Arial"/>
                <w:b/>
                <w:sz w:val="24"/>
                <w:szCs w:val="24"/>
              </w:rPr>
              <w:t>Main Job Purpose:</w:t>
            </w:r>
          </w:p>
          <w:p w14:paraId="05524B60" w14:textId="77777777" w:rsidR="00FF711C" w:rsidRPr="00A0032E" w:rsidRDefault="00FF711C" w:rsidP="00FF711C">
            <w:pPr>
              <w:tabs>
                <w:tab w:val="left" w:pos="2646"/>
              </w:tabs>
              <w:rPr>
                <w:rFonts w:cs="Arial"/>
                <w:b/>
                <w:sz w:val="24"/>
                <w:szCs w:val="24"/>
              </w:rPr>
            </w:pPr>
          </w:p>
        </w:tc>
        <w:tc>
          <w:tcPr>
            <w:tcW w:w="8523" w:type="dxa"/>
          </w:tcPr>
          <w:p w14:paraId="41224265" w14:textId="77777777" w:rsidR="00FF711C" w:rsidRPr="00A0032E" w:rsidRDefault="006C624F" w:rsidP="00FF711C">
            <w:pPr>
              <w:tabs>
                <w:tab w:val="left" w:pos="2646"/>
              </w:tabs>
              <w:rPr>
                <w:rFonts w:cs="Arial"/>
                <w:sz w:val="24"/>
                <w:szCs w:val="24"/>
              </w:rPr>
            </w:pPr>
            <w:r w:rsidRPr="00A0032E">
              <w:rPr>
                <w:rFonts w:cs="Arial"/>
                <w:color w:val="000000"/>
                <w:sz w:val="24"/>
                <w:szCs w:val="24"/>
                <w:lang w:val="en-US"/>
              </w:rPr>
              <w:t>Under the direction of the Teacher/s, to generally support pupils in a mainstream school to access learning.</w:t>
            </w:r>
          </w:p>
        </w:tc>
      </w:tr>
      <w:tr w:rsidR="00D80580" w:rsidRPr="00A0032E" w14:paraId="58FE5AD1" w14:textId="77777777" w:rsidTr="00A0032E">
        <w:tc>
          <w:tcPr>
            <w:tcW w:w="10201" w:type="dxa"/>
            <w:gridSpan w:val="3"/>
          </w:tcPr>
          <w:p w14:paraId="475C5C33" w14:textId="77777777" w:rsidR="00D80580" w:rsidRPr="00A0032E" w:rsidRDefault="00D80580" w:rsidP="00FF711C">
            <w:pPr>
              <w:tabs>
                <w:tab w:val="left" w:pos="2646"/>
              </w:tabs>
              <w:rPr>
                <w:rFonts w:cs="Arial"/>
                <w:b/>
                <w:sz w:val="24"/>
                <w:szCs w:val="24"/>
              </w:rPr>
            </w:pPr>
            <w:r w:rsidRPr="00A0032E">
              <w:rPr>
                <w:rFonts w:cs="Arial"/>
                <w:b/>
                <w:sz w:val="24"/>
                <w:szCs w:val="24"/>
              </w:rPr>
              <w:t>Main Duties</w:t>
            </w:r>
          </w:p>
          <w:p w14:paraId="3D49F30F" w14:textId="77777777" w:rsidR="00D80580" w:rsidRPr="00A0032E" w:rsidRDefault="00D80580" w:rsidP="00FF711C">
            <w:pPr>
              <w:tabs>
                <w:tab w:val="left" w:pos="2646"/>
              </w:tabs>
              <w:rPr>
                <w:rFonts w:cs="Arial"/>
                <w:b/>
                <w:sz w:val="24"/>
                <w:szCs w:val="24"/>
              </w:rPr>
            </w:pPr>
          </w:p>
        </w:tc>
      </w:tr>
      <w:tr w:rsidR="00D80580" w:rsidRPr="00A0032E" w14:paraId="213247B6" w14:textId="77777777" w:rsidTr="00A0032E">
        <w:tc>
          <w:tcPr>
            <w:tcW w:w="562" w:type="dxa"/>
          </w:tcPr>
          <w:p w14:paraId="30EEF1FF" w14:textId="77777777" w:rsidR="00D80580" w:rsidRPr="00A0032E" w:rsidRDefault="00D80580" w:rsidP="00FF711C">
            <w:pPr>
              <w:tabs>
                <w:tab w:val="left" w:pos="2646"/>
              </w:tabs>
              <w:rPr>
                <w:rFonts w:cs="Arial"/>
                <w:sz w:val="24"/>
                <w:szCs w:val="24"/>
              </w:rPr>
            </w:pPr>
            <w:r w:rsidRPr="00A0032E">
              <w:rPr>
                <w:rFonts w:cs="Arial"/>
                <w:sz w:val="24"/>
                <w:szCs w:val="24"/>
              </w:rPr>
              <w:t>1</w:t>
            </w:r>
          </w:p>
        </w:tc>
        <w:tc>
          <w:tcPr>
            <w:tcW w:w="9639" w:type="dxa"/>
            <w:gridSpan w:val="2"/>
          </w:tcPr>
          <w:p w14:paraId="59C696F5" w14:textId="77777777" w:rsidR="006C624F" w:rsidRPr="00A0032E" w:rsidRDefault="006C624F" w:rsidP="006C6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b/>
                <w:bCs/>
                <w:color w:val="000000"/>
                <w:sz w:val="24"/>
                <w:szCs w:val="24"/>
                <w:lang w:val="en-US"/>
              </w:rPr>
              <w:t xml:space="preserve">Supporting pupils learning, either in groups or through 1:1 work. </w:t>
            </w:r>
            <w:r w:rsidRPr="00A0032E">
              <w:rPr>
                <w:rFonts w:cs="Arial"/>
                <w:color w:val="000000"/>
                <w:sz w:val="24"/>
                <w:szCs w:val="24"/>
                <w:lang w:val="en-US"/>
              </w:rPr>
              <w:t>The exact tasks will depend on the learning support needs of the pupil/s but may include:</w:t>
            </w:r>
          </w:p>
          <w:p w14:paraId="329A0E3F" w14:textId="317F4548"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clarifying and explaining instructions</w:t>
            </w:r>
          </w:p>
          <w:p w14:paraId="5B21472D" w14:textId="5090A1B3"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ensuring pupils are able to use equipment and materials provided</w:t>
            </w:r>
          </w:p>
          <w:p w14:paraId="26B45D58" w14:textId="7DED2D63"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motivating and supporting pupils</w:t>
            </w:r>
          </w:p>
          <w:p w14:paraId="706DC432" w14:textId="1F3FC5AA"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assisting in weaker areas, e.g. language, reading, spelling, handwriting, presentation</w:t>
            </w:r>
          </w:p>
          <w:p w14:paraId="3E0C9A17" w14:textId="79A43B3D"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helping pupils to concentrate on and finish work set</w:t>
            </w:r>
          </w:p>
          <w:p w14:paraId="04803BCD" w14:textId="24A7AB56"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meeting physical needs as required while promoting independence</w:t>
            </w:r>
          </w:p>
          <w:p w14:paraId="4682D9F9" w14:textId="33446485" w:rsidR="006C624F" w:rsidRPr="00A0032E" w:rsidRDefault="006C624F" w:rsidP="00A0032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liaising with class teacher and Special Educational Needs Co-</w:t>
            </w:r>
            <w:proofErr w:type="spellStart"/>
            <w:r w:rsidRPr="00A0032E">
              <w:rPr>
                <w:rFonts w:cs="Arial"/>
                <w:color w:val="000000"/>
                <w:sz w:val="24"/>
                <w:szCs w:val="24"/>
                <w:lang w:val="en-US"/>
              </w:rPr>
              <w:t>ordinator</w:t>
            </w:r>
            <w:proofErr w:type="spellEnd"/>
            <w:r w:rsidRPr="00A0032E">
              <w:rPr>
                <w:rFonts w:cs="Arial"/>
                <w:color w:val="000000"/>
                <w:sz w:val="24"/>
                <w:szCs w:val="24"/>
                <w:lang w:val="en-US"/>
              </w:rPr>
              <w:t xml:space="preserve"> about Individual Education Plans</w:t>
            </w:r>
          </w:p>
          <w:p w14:paraId="24F10FA2" w14:textId="4C48AF1B" w:rsidR="006C624F" w:rsidRPr="00A0032E" w:rsidRDefault="006C624F" w:rsidP="00A0032E">
            <w:pPr>
              <w:pStyle w:val="ListParagraph"/>
              <w:numPr>
                <w:ilvl w:val="0"/>
                <w:numId w:val="4"/>
              </w:numPr>
              <w:tabs>
                <w:tab w:val="left" w:pos="2646"/>
              </w:tabs>
              <w:rPr>
                <w:rFonts w:cs="Arial"/>
                <w:color w:val="000000"/>
                <w:sz w:val="24"/>
                <w:szCs w:val="24"/>
                <w:lang w:val="en-US"/>
              </w:rPr>
            </w:pPr>
            <w:r w:rsidRPr="00A0032E">
              <w:rPr>
                <w:rFonts w:cs="Arial"/>
                <w:color w:val="000000"/>
                <w:sz w:val="24"/>
                <w:szCs w:val="24"/>
                <w:lang w:val="en-US"/>
              </w:rPr>
              <w:t>as specified by the Teacher, developing appropriate resources to support pupils</w:t>
            </w:r>
          </w:p>
          <w:p w14:paraId="4EF17C16" w14:textId="77777777" w:rsidR="00D80580" w:rsidRPr="00A0032E" w:rsidRDefault="00D80580" w:rsidP="006C624F">
            <w:pPr>
              <w:tabs>
                <w:tab w:val="left" w:pos="2646"/>
              </w:tabs>
              <w:rPr>
                <w:rFonts w:cs="Arial"/>
                <w:sz w:val="24"/>
                <w:szCs w:val="24"/>
              </w:rPr>
            </w:pPr>
          </w:p>
        </w:tc>
      </w:tr>
      <w:tr w:rsidR="00D80580" w:rsidRPr="00A0032E" w14:paraId="32DCC032" w14:textId="77777777" w:rsidTr="00A0032E">
        <w:trPr>
          <w:trHeight w:val="2385"/>
        </w:trPr>
        <w:tc>
          <w:tcPr>
            <w:tcW w:w="562" w:type="dxa"/>
          </w:tcPr>
          <w:p w14:paraId="20F5E44A" w14:textId="77777777" w:rsidR="00D80580" w:rsidRPr="00A0032E" w:rsidRDefault="00D80580" w:rsidP="00FF711C">
            <w:pPr>
              <w:tabs>
                <w:tab w:val="left" w:pos="2646"/>
              </w:tabs>
              <w:rPr>
                <w:rFonts w:cs="Arial"/>
                <w:sz w:val="24"/>
                <w:szCs w:val="24"/>
              </w:rPr>
            </w:pPr>
            <w:r w:rsidRPr="00A0032E">
              <w:rPr>
                <w:rFonts w:cs="Arial"/>
                <w:sz w:val="24"/>
                <w:szCs w:val="24"/>
              </w:rPr>
              <w:t>2</w:t>
            </w:r>
          </w:p>
        </w:tc>
        <w:tc>
          <w:tcPr>
            <w:tcW w:w="9639" w:type="dxa"/>
            <w:gridSpan w:val="2"/>
          </w:tcPr>
          <w:p w14:paraId="4540FECE" w14:textId="77777777" w:rsidR="00A0032E" w:rsidRPr="00A0032E" w:rsidRDefault="006C624F" w:rsidP="00A00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b/>
                <w:bCs/>
                <w:color w:val="000000"/>
                <w:sz w:val="24"/>
                <w:szCs w:val="24"/>
                <w:lang w:val="en-US"/>
              </w:rPr>
              <w:t xml:space="preserve">Supporting pupils </w:t>
            </w:r>
            <w:proofErr w:type="spellStart"/>
            <w:r w:rsidRPr="00A0032E">
              <w:rPr>
                <w:rFonts w:cs="Arial"/>
                <w:b/>
                <w:bCs/>
                <w:color w:val="000000"/>
                <w:sz w:val="24"/>
                <w:szCs w:val="24"/>
                <w:lang w:val="en-US"/>
              </w:rPr>
              <w:t>self esteem</w:t>
            </w:r>
            <w:proofErr w:type="spellEnd"/>
            <w:r w:rsidRPr="00A0032E">
              <w:rPr>
                <w:rFonts w:cs="Arial"/>
                <w:b/>
                <w:bCs/>
                <w:color w:val="000000"/>
                <w:sz w:val="24"/>
                <w:szCs w:val="24"/>
                <w:lang w:val="en-US"/>
              </w:rPr>
              <w:t xml:space="preserve">, inclusion and </w:t>
            </w:r>
            <w:proofErr w:type="spellStart"/>
            <w:r w:rsidRPr="00A0032E">
              <w:rPr>
                <w:rFonts w:cs="Arial"/>
                <w:b/>
                <w:bCs/>
                <w:color w:val="000000"/>
                <w:sz w:val="24"/>
                <w:szCs w:val="24"/>
                <w:lang w:val="en-US"/>
              </w:rPr>
              <w:t>behavioural</w:t>
            </w:r>
            <w:proofErr w:type="spellEnd"/>
            <w:r w:rsidRPr="00A0032E">
              <w:rPr>
                <w:rFonts w:cs="Arial"/>
                <w:b/>
                <w:bCs/>
                <w:color w:val="000000"/>
                <w:sz w:val="24"/>
                <w:szCs w:val="24"/>
                <w:lang w:val="en-US"/>
              </w:rPr>
              <w:t xml:space="preserve"> development, e.g.</w:t>
            </w:r>
          </w:p>
          <w:p w14:paraId="04B117F9" w14:textId="6B876BD7" w:rsidR="006C624F" w:rsidRPr="00A0032E" w:rsidRDefault="006C624F" w:rsidP="00A0032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color w:val="000000"/>
                <w:sz w:val="24"/>
                <w:szCs w:val="24"/>
                <w:lang w:val="en-US"/>
              </w:rPr>
              <w:t>encouraging an acceptance and inclusion of the pupil with special needs</w:t>
            </w:r>
          </w:p>
          <w:p w14:paraId="18F15857" w14:textId="3BBBEFB0" w:rsidR="006C624F" w:rsidRPr="00A0032E" w:rsidRDefault="006C624F" w:rsidP="00A0032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 xml:space="preserve">developing methods of promoting/reinforcing the pupil’s </w:t>
            </w:r>
            <w:proofErr w:type="spellStart"/>
            <w:r w:rsidRPr="00A0032E">
              <w:rPr>
                <w:rFonts w:cs="Arial"/>
                <w:color w:val="000000"/>
                <w:sz w:val="24"/>
                <w:szCs w:val="24"/>
                <w:lang w:val="en-US"/>
              </w:rPr>
              <w:t>self esteem</w:t>
            </w:r>
            <w:proofErr w:type="spellEnd"/>
            <w:r w:rsidRPr="00A0032E">
              <w:rPr>
                <w:rFonts w:cs="Arial"/>
                <w:color w:val="000000"/>
                <w:sz w:val="24"/>
                <w:szCs w:val="24"/>
                <w:lang w:val="en-US"/>
              </w:rPr>
              <w:t xml:space="preserve"> and independence</w:t>
            </w:r>
          </w:p>
          <w:p w14:paraId="7DD6D3E0" w14:textId="31AE1C34" w:rsidR="006C624F" w:rsidRPr="00A0032E" w:rsidRDefault="006C624F" w:rsidP="00A0032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 xml:space="preserve">providing individual supervision in and out of the classroom for pupils with </w:t>
            </w:r>
            <w:proofErr w:type="spellStart"/>
            <w:r w:rsidRPr="00A0032E">
              <w:rPr>
                <w:rFonts w:cs="Arial"/>
                <w:color w:val="000000"/>
                <w:sz w:val="24"/>
                <w:szCs w:val="24"/>
                <w:lang w:val="en-US"/>
              </w:rPr>
              <w:t>behavioural</w:t>
            </w:r>
            <w:proofErr w:type="spellEnd"/>
            <w:r w:rsidR="00A0032E" w:rsidRPr="00A0032E">
              <w:rPr>
                <w:rFonts w:cs="Arial"/>
                <w:color w:val="000000"/>
                <w:sz w:val="24"/>
                <w:szCs w:val="24"/>
                <w:lang w:val="en-US"/>
              </w:rPr>
              <w:t xml:space="preserve"> </w:t>
            </w:r>
            <w:r w:rsidRPr="00A0032E">
              <w:rPr>
                <w:rFonts w:cs="Arial"/>
                <w:color w:val="000000"/>
                <w:sz w:val="24"/>
                <w:szCs w:val="24"/>
                <w:lang w:val="en-US"/>
              </w:rPr>
              <w:t>problems</w:t>
            </w:r>
          </w:p>
          <w:p w14:paraId="358B2326" w14:textId="51D0C01D" w:rsidR="006C624F" w:rsidRPr="00A0032E" w:rsidRDefault="006C624F" w:rsidP="00A0032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establishing a supportive relationship with pupils</w:t>
            </w:r>
          </w:p>
          <w:p w14:paraId="35D03C80" w14:textId="08A8E347" w:rsidR="006C624F" w:rsidRPr="00A0032E" w:rsidRDefault="006C624F" w:rsidP="00A0032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 xml:space="preserve">reinforcing the school ethos, e.g. expectations of </w:t>
            </w:r>
            <w:proofErr w:type="spellStart"/>
            <w:r w:rsidRPr="00A0032E">
              <w:rPr>
                <w:rFonts w:cs="Arial"/>
                <w:color w:val="000000"/>
                <w:sz w:val="24"/>
                <w:szCs w:val="24"/>
                <w:lang w:val="en-US"/>
              </w:rPr>
              <w:t>behaviour</w:t>
            </w:r>
            <w:proofErr w:type="spellEnd"/>
            <w:r w:rsidRPr="00A0032E">
              <w:rPr>
                <w:rFonts w:cs="Arial"/>
                <w:color w:val="000000"/>
                <w:sz w:val="24"/>
                <w:szCs w:val="24"/>
                <w:lang w:val="en-US"/>
              </w:rPr>
              <w:t xml:space="preserve"> within class and elsewhere on the school site</w:t>
            </w:r>
          </w:p>
          <w:p w14:paraId="7719C663" w14:textId="468AEED6" w:rsidR="00D80580" w:rsidRPr="00A0032E" w:rsidRDefault="006C624F" w:rsidP="006C624F">
            <w:pPr>
              <w:pStyle w:val="ListParagraph"/>
              <w:numPr>
                <w:ilvl w:val="0"/>
                <w:numId w:val="6"/>
              </w:numPr>
              <w:tabs>
                <w:tab w:val="left" w:pos="2646"/>
              </w:tabs>
              <w:rPr>
                <w:rFonts w:cs="Arial"/>
                <w:color w:val="000000"/>
                <w:sz w:val="24"/>
                <w:szCs w:val="24"/>
                <w:lang w:val="en-US"/>
              </w:rPr>
            </w:pPr>
            <w:r w:rsidRPr="00A0032E">
              <w:rPr>
                <w:rFonts w:cs="Arial"/>
                <w:color w:val="000000"/>
                <w:sz w:val="24"/>
                <w:szCs w:val="24"/>
                <w:lang w:val="en-US"/>
              </w:rPr>
              <w:t>supervising pupils on outings, school activities</w:t>
            </w:r>
          </w:p>
        </w:tc>
      </w:tr>
      <w:tr w:rsidR="00D80580" w:rsidRPr="00A0032E" w14:paraId="469CDE12" w14:textId="77777777" w:rsidTr="00A0032E">
        <w:tc>
          <w:tcPr>
            <w:tcW w:w="562" w:type="dxa"/>
          </w:tcPr>
          <w:p w14:paraId="59C61E4C" w14:textId="77777777" w:rsidR="00D80580" w:rsidRPr="00A0032E" w:rsidRDefault="00382A6D" w:rsidP="00FF711C">
            <w:pPr>
              <w:tabs>
                <w:tab w:val="left" w:pos="2646"/>
              </w:tabs>
              <w:rPr>
                <w:rFonts w:cs="Arial"/>
                <w:sz w:val="24"/>
                <w:szCs w:val="24"/>
              </w:rPr>
            </w:pPr>
            <w:r w:rsidRPr="00A0032E">
              <w:rPr>
                <w:rFonts w:cs="Arial"/>
                <w:sz w:val="24"/>
                <w:szCs w:val="24"/>
              </w:rPr>
              <w:t>3</w:t>
            </w:r>
          </w:p>
        </w:tc>
        <w:tc>
          <w:tcPr>
            <w:tcW w:w="9639" w:type="dxa"/>
            <w:gridSpan w:val="2"/>
          </w:tcPr>
          <w:p w14:paraId="2085252D" w14:textId="77777777" w:rsidR="006C624F" w:rsidRPr="00A0032E" w:rsidRDefault="006C624F" w:rsidP="006C6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b/>
                <w:bCs/>
                <w:color w:val="000000"/>
                <w:sz w:val="24"/>
                <w:szCs w:val="24"/>
                <w:lang w:val="en-US"/>
              </w:rPr>
              <w:t>Provide physical/personal care to pupils where required, e.g.</w:t>
            </w:r>
          </w:p>
          <w:p w14:paraId="2EEFE17A" w14:textId="183C8B3D" w:rsidR="006C624F" w:rsidRPr="00A0032E" w:rsidRDefault="006C624F" w:rsidP="00A0032E">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helping with dressing/toileting</w:t>
            </w:r>
          </w:p>
          <w:p w14:paraId="641CF982" w14:textId="622AB7F2" w:rsidR="00D80580" w:rsidRPr="00A0032E" w:rsidRDefault="006C624F" w:rsidP="006C624F">
            <w:pPr>
              <w:pStyle w:val="ListParagraph"/>
              <w:numPr>
                <w:ilvl w:val="0"/>
                <w:numId w:val="7"/>
              </w:numPr>
              <w:tabs>
                <w:tab w:val="left" w:pos="2646"/>
              </w:tabs>
              <w:rPr>
                <w:rFonts w:cs="Arial"/>
                <w:color w:val="000000"/>
                <w:sz w:val="24"/>
                <w:szCs w:val="24"/>
                <w:lang w:val="en-US"/>
              </w:rPr>
            </w:pPr>
            <w:r w:rsidRPr="00A0032E">
              <w:rPr>
                <w:rFonts w:cs="Arial"/>
                <w:color w:val="000000"/>
                <w:sz w:val="24"/>
                <w:szCs w:val="24"/>
                <w:lang w:val="en-US"/>
              </w:rPr>
              <w:t>undertaking physiotherapy and speech therapy exercises following instruction and advice from a qualified therapist</w:t>
            </w:r>
          </w:p>
        </w:tc>
      </w:tr>
      <w:tr w:rsidR="00D80580" w:rsidRPr="00A0032E" w14:paraId="6E8E2E0C" w14:textId="77777777" w:rsidTr="00A0032E">
        <w:tc>
          <w:tcPr>
            <w:tcW w:w="562" w:type="dxa"/>
          </w:tcPr>
          <w:p w14:paraId="0B003D52" w14:textId="77777777" w:rsidR="00D80580" w:rsidRPr="00A0032E" w:rsidRDefault="00382A6D" w:rsidP="00FF711C">
            <w:pPr>
              <w:tabs>
                <w:tab w:val="left" w:pos="2646"/>
              </w:tabs>
              <w:rPr>
                <w:rFonts w:cs="Arial"/>
                <w:sz w:val="24"/>
                <w:szCs w:val="24"/>
              </w:rPr>
            </w:pPr>
            <w:r w:rsidRPr="00A0032E">
              <w:rPr>
                <w:rFonts w:cs="Arial"/>
                <w:sz w:val="24"/>
                <w:szCs w:val="24"/>
              </w:rPr>
              <w:t>4</w:t>
            </w:r>
          </w:p>
        </w:tc>
        <w:tc>
          <w:tcPr>
            <w:tcW w:w="9639" w:type="dxa"/>
            <w:gridSpan w:val="2"/>
          </w:tcPr>
          <w:p w14:paraId="233D3208" w14:textId="77777777" w:rsidR="006C624F" w:rsidRPr="00A0032E" w:rsidRDefault="006C624F" w:rsidP="006C6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b/>
                <w:bCs/>
                <w:color w:val="000000"/>
                <w:sz w:val="24"/>
                <w:szCs w:val="24"/>
                <w:lang w:val="en-US"/>
              </w:rPr>
              <w:t>Supporting the Teacher/s, e.g.</w:t>
            </w:r>
          </w:p>
          <w:p w14:paraId="7DB51C11" w14:textId="58079FD2" w:rsidR="006C624F" w:rsidRPr="00A0032E" w:rsidRDefault="006C624F" w:rsidP="00A003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As directed by the Teacher, adapting and interpreting lessons and instructions to pupils</w:t>
            </w:r>
          </w:p>
          <w:p w14:paraId="2802BD1A" w14:textId="51210164" w:rsidR="006C624F" w:rsidRPr="00A0032E" w:rsidRDefault="006C624F" w:rsidP="00A0032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In conjunction with the class teacher (and other professionals as appropriate) to develop system/s of recording pupil progress and contribute to the maintenance of this record</w:t>
            </w:r>
          </w:p>
          <w:p w14:paraId="5ACFBCE3" w14:textId="75E6ED63" w:rsidR="00D80580" w:rsidRPr="00A0032E" w:rsidRDefault="006C624F" w:rsidP="006C624F">
            <w:pPr>
              <w:pStyle w:val="ListParagraph"/>
              <w:numPr>
                <w:ilvl w:val="0"/>
                <w:numId w:val="8"/>
              </w:numPr>
              <w:tabs>
                <w:tab w:val="left" w:pos="2646"/>
              </w:tabs>
              <w:rPr>
                <w:rFonts w:cs="Arial"/>
                <w:color w:val="000000"/>
                <w:sz w:val="24"/>
                <w:szCs w:val="24"/>
                <w:lang w:val="en-US"/>
              </w:rPr>
            </w:pPr>
            <w:r w:rsidRPr="00A0032E">
              <w:rPr>
                <w:rFonts w:cs="Arial"/>
                <w:color w:val="000000"/>
                <w:sz w:val="24"/>
                <w:szCs w:val="24"/>
                <w:lang w:val="en-US"/>
              </w:rPr>
              <w:t>Providing regular feedback about pupils to the Teacher/s</w:t>
            </w:r>
          </w:p>
        </w:tc>
      </w:tr>
      <w:tr w:rsidR="00D80580" w:rsidRPr="00A0032E" w14:paraId="51077889" w14:textId="77777777" w:rsidTr="00A0032E">
        <w:tc>
          <w:tcPr>
            <w:tcW w:w="562" w:type="dxa"/>
          </w:tcPr>
          <w:p w14:paraId="5F897D8A" w14:textId="77777777" w:rsidR="00D80580" w:rsidRPr="00A0032E" w:rsidRDefault="00382A6D" w:rsidP="00FF711C">
            <w:pPr>
              <w:tabs>
                <w:tab w:val="left" w:pos="2646"/>
              </w:tabs>
              <w:rPr>
                <w:rFonts w:cs="Arial"/>
                <w:sz w:val="24"/>
                <w:szCs w:val="24"/>
              </w:rPr>
            </w:pPr>
            <w:r w:rsidRPr="00A0032E">
              <w:rPr>
                <w:rFonts w:cs="Arial"/>
                <w:sz w:val="24"/>
                <w:szCs w:val="24"/>
              </w:rPr>
              <w:lastRenderedPageBreak/>
              <w:t>5</w:t>
            </w:r>
          </w:p>
        </w:tc>
        <w:tc>
          <w:tcPr>
            <w:tcW w:w="9639" w:type="dxa"/>
            <w:gridSpan w:val="2"/>
          </w:tcPr>
          <w:p w14:paraId="38A208A6" w14:textId="77777777" w:rsidR="006C624F" w:rsidRPr="00A0032E" w:rsidRDefault="006C624F" w:rsidP="006C6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b/>
                <w:bCs/>
                <w:color w:val="000000"/>
                <w:sz w:val="24"/>
                <w:szCs w:val="24"/>
                <w:lang w:val="en-US"/>
              </w:rPr>
              <w:t>Supporting the curriculum</w:t>
            </w:r>
          </w:p>
          <w:p w14:paraId="3B32A943" w14:textId="19C3E78E" w:rsidR="006C624F" w:rsidRPr="00A0032E" w:rsidRDefault="006C624F" w:rsidP="00A0032E">
            <w:pPr>
              <w:pStyle w:val="ListParagraph"/>
              <w:numPr>
                <w:ilvl w:val="0"/>
                <w:numId w:val="8"/>
              </w:numPr>
              <w:tabs>
                <w:tab w:val="left" w:pos="2646"/>
              </w:tabs>
              <w:rPr>
                <w:rFonts w:cs="Arial"/>
                <w:color w:val="000000"/>
                <w:sz w:val="24"/>
                <w:szCs w:val="24"/>
                <w:lang w:val="en-US"/>
              </w:rPr>
            </w:pPr>
            <w:r w:rsidRPr="00A0032E">
              <w:rPr>
                <w:rFonts w:cs="Arial"/>
                <w:color w:val="000000"/>
                <w:sz w:val="24"/>
                <w:szCs w:val="24"/>
                <w:lang w:val="en-US"/>
              </w:rPr>
              <w:t>Support the delivery of the Literacy and Mathematics strategy along with other aspects of both the National Curriculum and the enhanced curriculum offered by the school.</w:t>
            </w:r>
          </w:p>
          <w:p w14:paraId="21944AD4" w14:textId="77777777" w:rsidR="00382A6D" w:rsidRPr="00A0032E" w:rsidRDefault="00382A6D" w:rsidP="006C624F">
            <w:pPr>
              <w:tabs>
                <w:tab w:val="left" w:pos="2646"/>
              </w:tabs>
              <w:rPr>
                <w:rFonts w:cs="Arial"/>
                <w:sz w:val="24"/>
                <w:szCs w:val="24"/>
              </w:rPr>
            </w:pPr>
          </w:p>
        </w:tc>
      </w:tr>
      <w:tr w:rsidR="0074668A" w:rsidRPr="00A0032E" w14:paraId="450839C7" w14:textId="77777777" w:rsidTr="00A0032E">
        <w:tc>
          <w:tcPr>
            <w:tcW w:w="562" w:type="dxa"/>
          </w:tcPr>
          <w:p w14:paraId="26A81196" w14:textId="77777777" w:rsidR="0074668A" w:rsidRPr="00A0032E" w:rsidRDefault="00DB2CFA" w:rsidP="00FF711C">
            <w:pPr>
              <w:tabs>
                <w:tab w:val="left" w:pos="2646"/>
              </w:tabs>
              <w:rPr>
                <w:rFonts w:cs="Arial"/>
                <w:sz w:val="24"/>
                <w:szCs w:val="24"/>
              </w:rPr>
            </w:pPr>
            <w:r w:rsidRPr="00A0032E">
              <w:rPr>
                <w:rFonts w:cs="Arial"/>
                <w:sz w:val="24"/>
                <w:szCs w:val="24"/>
              </w:rPr>
              <w:t>6</w:t>
            </w:r>
          </w:p>
        </w:tc>
        <w:tc>
          <w:tcPr>
            <w:tcW w:w="9639" w:type="dxa"/>
            <w:gridSpan w:val="2"/>
          </w:tcPr>
          <w:p w14:paraId="18B77DF6" w14:textId="77777777" w:rsidR="006C624F" w:rsidRPr="00A0032E" w:rsidRDefault="006C624F" w:rsidP="006C6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24"/>
                <w:lang w:val="en-US"/>
              </w:rPr>
            </w:pPr>
            <w:r w:rsidRPr="00A0032E">
              <w:rPr>
                <w:rFonts w:cs="Arial"/>
                <w:b/>
                <w:bCs/>
                <w:color w:val="000000"/>
                <w:sz w:val="24"/>
                <w:szCs w:val="24"/>
                <w:lang w:val="en-US"/>
              </w:rPr>
              <w:t>Supporting the school, e.g.</w:t>
            </w:r>
          </w:p>
          <w:p w14:paraId="5268115F" w14:textId="58DADE35" w:rsidR="006C624F" w:rsidRPr="00A0032E" w:rsidRDefault="006C624F" w:rsidP="00A0032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assisting with setting up, storing and retrieving and general maintenance of classroom equipment and teaching aids, e.g. computers and computer software, resources, indoor and outdoor play equipment, photographic equipment etc</w:t>
            </w:r>
          </w:p>
          <w:p w14:paraId="7D6F3C87" w14:textId="256F75B2" w:rsidR="006C624F" w:rsidRPr="00A0032E" w:rsidRDefault="006C624F" w:rsidP="00A0032E">
            <w:pPr>
              <w:pStyle w:val="ListParagraph"/>
              <w:numPr>
                <w:ilvl w:val="0"/>
                <w:numId w:val="10"/>
              </w:numPr>
              <w:tabs>
                <w:tab w:val="left" w:pos="2646"/>
              </w:tabs>
              <w:rPr>
                <w:rFonts w:cs="Arial"/>
                <w:color w:val="000000"/>
                <w:sz w:val="24"/>
                <w:szCs w:val="24"/>
                <w:lang w:val="en-US"/>
              </w:rPr>
            </w:pPr>
            <w:r w:rsidRPr="00A0032E">
              <w:rPr>
                <w:rFonts w:cs="Arial"/>
                <w:color w:val="000000"/>
                <w:sz w:val="24"/>
                <w:szCs w:val="24"/>
                <w:lang w:val="en-US"/>
              </w:rPr>
              <w:t xml:space="preserve">helping to ensure the hygiene of the teaching environment in cases of sickness or soiling </w:t>
            </w:r>
          </w:p>
          <w:p w14:paraId="2F721123" w14:textId="6FB0C714" w:rsidR="006C624F" w:rsidRPr="00A0032E" w:rsidRDefault="006C624F" w:rsidP="00A0032E">
            <w:pPr>
              <w:pStyle w:val="ListParagraph"/>
              <w:numPr>
                <w:ilvl w:val="0"/>
                <w:numId w:val="10"/>
              </w:numPr>
              <w:tabs>
                <w:tab w:val="left" w:pos="2646"/>
              </w:tabs>
              <w:rPr>
                <w:rFonts w:cs="Arial"/>
                <w:color w:val="000000"/>
                <w:sz w:val="24"/>
                <w:szCs w:val="24"/>
                <w:lang w:val="en-US"/>
              </w:rPr>
            </w:pPr>
            <w:r w:rsidRPr="00A0032E">
              <w:rPr>
                <w:rFonts w:cs="Arial"/>
                <w:color w:val="000000"/>
                <w:sz w:val="24"/>
                <w:szCs w:val="24"/>
                <w:lang w:val="en-US"/>
              </w:rPr>
              <w:t>administering minor First Aid under the guidance of a qualified person</w:t>
            </w:r>
          </w:p>
          <w:p w14:paraId="46083C90" w14:textId="77777777" w:rsidR="00401C43" w:rsidRPr="00A0032E" w:rsidRDefault="00401C43" w:rsidP="006C624F">
            <w:pPr>
              <w:tabs>
                <w:tab w:val="left" w:pos="2646"/>
              </w:tabs>
              <w:rPr>
                <w:rFonts w:cs="Arial"/>
                <w:sz w:val="24"/>
                <w:szCs w:val="24"/>
              </w:rPr>
            </w:pPr>
          </w:p>
        </w:tc>
      </w:tr>
      <w:tr w:rsidR="00A0032E" w:rsidRPr="00A0032E" w14:paraId="4E6C4559" w14:textId="77777777" w:rsidTr="00A0032E">
        <w:trPr>
          <w:trHeight w:val="894"/>
        </w:trPr>
        <w:tc>
          <w:tcPr>
            <w:tcW w:w="10201" w:type="dxa"/>
            <w:gridSpan w:val="3"/>
          </w:tcPr>
          <w:p w14:paraId="679D5C7C" w14:textId="77777777" w:rsidR="00A0032E" w:rsidRPr="00A0032E" w:rsidRDefault="00A0032E" w:rsidP="0074668A">
            <w:pPr>
              <w:tabs>
                <w:tab w:val="left" w:pos="2646"/>
              </w:tabs>
              <w:rPr>
                <w:rFonts w:cs="Arial"/>
                <w:b/>
                <w:sz w:val="24"/>
                <w:szCs w:val="24"/>
              </w:rPr>
            </w:pPr>
            <w:r w:rsidRPr="00A0032E">
              <w:rPr>
                <w:rFonts w:cs="Arial"/>
                <w:b/>
                <w:sz w:val="24"/>
                <w:szCs w:val="24"/>
              </w:rPr>
              <w:t>Supervision and Management</w:t>
            </w:r>
          </w:p>
          <w:p w14:paraId="1AF1EF0B" w14:textId="04604258" w:rsidR="00A0032E" w:rsidRPr="00A0032E" w:rsidRDefault="00A0032E" w:rsidP="000652CB">
            <w:pPr>
              <w:tabs>
                <w:tab w:val="left" w:pos="2646"/>
              </w:tabs>
              <w:rPr>
                <w:rFonts w:cs="Arial"/>
                <w:color w:val="000000"/>
                <w:sz w:val="24"/>
                <w:szCs w:val="24"/>
                <w:lang w:val="en-US"/>
              </w:rPr>
            </w:pPr>
            <w:r w:rsidRPr="00A0032E">
              <w:rPr>
                <w:rFonts w:cs="Arial"/>
                <w:color w:val="000000"/>
                <w:sz w:val="24"/>
                <w:szCs w:val="24"/>
                <w:lang w:val="en-US"/>
              </w:rPr>
              <w:t>The job holder has no regular supervisory responsibility for staff but assists in work familiarization of peers and new recruits.</w:t>
            </w:r>
          </w:p>
        </w:tc>
      </w:tr>
      <w:tr w:rsidR="00A0032E" w:rsidRPr="00A0032E" w14:paraId="5E4EC336" w14:textId="77777777" w:rsidTr="00A0032E">
        <w:trPr>
          <w:trHeight w:val="978"/>
        </w:trPr>
        <w:tc>
          <w:tcPr>
            <w:tcW w:w="10201" w:type="dxa"/>
            <w:gridSpan w:val="3"/>
          </w:tcPr>
          <w:p w14:paraId="68C09AFD" w14:textId="77777777" w:rsidR="00A0032E" w:rsidRPr="00A0032E" w:rsidRDefault="00A0032E" w:rsidP="0074668A">
            <w:pPr>
              <w:tabs>
                <w:tab w:val="left" w:pos="2646"/>
              </w:tabs>
              <w:rPr>
                <w:rFonts w:cs="Arial"/>
                <w:b/>
                <w:sz w:val="24"/>
                <w:szCs w:val="24"/>
              </w:rPr>
            </w:pPr>
            <w:r w:rsidRPr="00A0032E">
              <w:rPr>
                <w:rFonts w:cs="Arial"/>
                <w:b/>
                <w:sz w:val="24"/>
                <w:szCs w:val="24"/>
              </w:rPr>
              <w:t>Creativity and Innovation (</w:t>
            </w:r>
            <w:proofErr w:type="spellStart"/>
            <w:r w:rsidRPr="00A0032E">
              <w:rPr>
                <w:rFonts w:cs="Arial"/>
                <w:b/>
                <w:sz w:val="24"/>
                <w:szCs w:val="24"/>
              </w:rPr>
              <w:t>ie</w:t>
            </w:r>
            <w:proofErr w:type="spellEnd"/>
            <w:r w:rsidRPr="00A0032E">
              <w:rPr>
                <w:rFonts w:cs="Arial"/>
                <w:b/>
                <w:sz w:val="24"/>
                <w:szCs w:val="24"/>
              </w:rPr>
              <w:t>: Problem solving)</w:t>
            </w:r>
          </w:p>
          <w:p w14:paraId="4006C20A" w14:textId="5B0BED5A" w:rsidR="00A0032E" w:rsidRPr="00A0032E" w:rsidRDefault="00A0032E" w:rsidP="00D7566B">
            <w:pPr>
              <w:tabs>
                <w:tab w:val="left" w:pos="2646"/>
              </w:tabs>
              <w:rPr>
                <w:rFonts w:cs="Arial"/>
                <w:color w:val="000000"/>
                <w:sz w:val="24"/>
                <w:szCs w:val="24"/>
                <w:lang w:val="en-US"/>
              </w:rPr>
            </w:pPr>
            <w:r w:rsidRPr="00A0032E">
              <w:rPr>
                <w:rFonts w:cs="Arial"/>
                <w:color w:val="000000"/>
                <w:sz w:val="24"/>
                <w:szCs w:val="24"/>
                <w:lang w:val="en-US"/>
              </w:rPr>
              <w:t>The job holder works within school procedures, policies and approved methods and under the supervision of the Classroom Teacher.</w:t>
            </w:r>
          </w:p>
        </w:tc>
      </w:tr>
      <w:tr w:rsidR="00A0032E" w:rsidRPr="00A0032E" w14:paraId="62A3DD49" w14:textId="77777777" w:rsidTr="00A0032E">
        <w:trPr>
          <w:trHeight w:val="1119"/>
        </w:trPr>
        <w:tc>
          <w:tcPr>
            <w:tcW w:w="10201" w:type="dxa"/>
            <w:gridSpan w:val="3"/>
          </w:tcPr>
          <w:p w14:paraId="3B0E1469" w14:textId="77777777" w:rsidR="00A0032E" w:rsidRPr="00A0032E" w:rsidRDefault="00A0032E" w:rsidP="0074668A">
            <w:pPr>
              <w:tabs>
                <w:tab w:val="left" w:pos="2646"/>
              </w:tabs>
              <w:rPr>
                <w:rFonts w:cs="Arial"/>
                <w:b/>
                <w:sz w:val="24"/>
                <w:szCs w:val="24"/>
              </w:rPr>
            </w:pPr>
            <w:r w:rsidRPr="00A0032E">
              <w:rPr>
                <w:rFonts w:cs="Arial"/>
                <w:b/>
                <w:sz w:val="24"/>
                <w:szCs w:val="24"/>
              </w:rPr>
              <w:t>Key Contacts and Relationships</w:t>
            </w:r>
          </w:p>
          <w:p w14:paraId="2631E17A" w14:textId="00C73B42" w:rsidR="00A0032E" w:rsidRPr="00A0032E" w:rsidRDefault="00A0032E" w:rsidP="00A00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4"/>
                <w:szCs w:val="24"/>
                <w:lang w:val="en-US"/>
              </w:rPr>
            </w:pPr>
            <w:r w:rsidRPr="00A0032E">
              <w:rPr>
                <w:rFonts w:cs="Arial"/>
                <w:color w:val="000000"/>
                <w:sz w:val="24"/>
                <w:szCs w:val="24"/>
                <w:lang w:val="en-US"/>
              </w:rPr>
              <w:t>The jobholder has extensive contact with pupils, which involves mentoring, motivating and imparting skills and/or knowledge. Information is exchanged with Teachers and other school staff, school management, parents/</w:t>
            </w:r>
            <w:proofErr w:type="spellStart"/>
            <w:r w:rsidRPr="00A0032E">
              <w:rPr>
                <w:rFonts w:cs="Arial"/>
                <w:color w:val="000000"/>
                <w:sz w:val="24"/>
                <w:szCs w:val="24"/>
                <w:lang w:val="en-US"/>
              </w:rPr>
              <w:t>carers</w:t>
            </w:r>
            <w:proofErr w:type="spellEnd"/>
            <w:r w:rsidRPr="00A0032E">
              <w:rPr>
                <w:rFonts w:cs="Arial"/>
                <w:color w:val="000000"/>
                <w:sz w:val="24"/>
                <w:szCs w:val="24"/>
                <w:lang w:val="en-US"/>
              </w:rPr>
              <w:t xml:space="preserve"> and at times representatives of other Agencies e.g. Health, Social Care</w:t>
            </w:r>
          </w:p>
        </w:tc>
      </w:tr>
      <w:tr w:rsidR="00A0032E" w:rsidRPr="00A0032E" w14:paraId="0A6B5F64" w14:textId="77777777" w:rsidTr="00A0032E">
        <w:trPr>
          <w:trHeight w:val="682"/>
        </w:trPr>
        <w:tc>
          <w:tcPr>
            <w:tcW w:w="10201" w:type="dxa"/>
            <w:gridSpan w:val="3"/>
          </w:tcPr>
          <w:p w14:paraId="42D1F5F2" w14:textId="77777777" w:rsidR="00A0032E" w:rsidRPr="00A0032E" w:rsidRDefault="00A0032E" w:rsidP="0074668A">
            <w:pPr>
              <w:tabs>
                <w:tab w:val="left" w:pos="2646"/>
              </w:tabs>
              <w:rPr>
                <w:rFonts w:cs="Arial"/>
                <w:b/>
                <w:color w:val="000000"/>
                <w:sz w:val="24"/>
                <w:szCs w:val="24"/>
                <w:lang w:val="en-US"/>
              </w:rPr>
            </w:pPr>
            <w:r w:rsidRPr="00A0032E">
              <w:rPr>
                <w:rFonts w:cs="Arial"/>
                <w:b/>
                <w:color w:val="000000"/>
                <w:sz w:val="24"/>
                <w:szCs w:val="24"/>
                <w:lang w:val="en-US"/>
              </w:rPr>
              <w:t>Decision Making</w:t>
            </w:r>
          </w:p>
          <w:p w14:paraId="0BD5214E" w14:textId="5A36804A" w:rsidR="00A0032E" w:rsidRPr="00A0032E" w:rsidRDefault="00A0032E" w:rsidP="0074668A">
            <w:pPr>
              <w:tabs>
                <w:tab w:val="left" w:pos="2646"/>
              </w:tabs>
              <w:rPr>
                <w:rFonts w:cs="Arial"/>
                <w:color w:val="000000"/>
                <w:sz w:val="24"/>
                <w:szCs w:val="24"/>
                <w:lang w:val="en-US"/>
              </w:rPr>
            </w:pPr>
            <w:r w:rsidRPr="00A0032E">
              <w:rPr>
                <w:rFonts w:cs="Arial"/>
                <w:color w:val="000000"/>
                <w:sz w:val="24"/>
                <w:szCs w:val="24"/>
                <w:lang w:val="en-US"/>
              </w:rPr>
              <w:t>The jobholder is expected to follow school procedures, and plans made by the Classroom Teacher.</w:t>
            </w:r>
          </w:p>
        </w:tc>
      </w:tr>
      <w:tr w:rsidR="00A0032E" w:rsidRPr="00A0032E" w14:paraId="587E399F" w14:textId="77777777" w:rsidTr="00A0032E">
        <w:trPr>
          <w:trHeight w:val="848"/>
        </w:trPr>
        <w:tc>
          <w:tcPr>
            <w:tcW w:w="10201" w:type="dxa"/>
            <w:gridSpan w:val="3"/>
          </w:tcPr>
          <w:p w14:paraId="5A020C80" w14:textId="77777777" w:rsidR="00A0032E" w:rsidRPr="00A0032E" w:rsidRDefault="00A0032E" w:rsidP="0074668A">
            <w:pPr>
              <w:tabs>
                <w:tab w:val="left" w:pos="2646"/>
              </w:tabs>
              <w:rPr>
                <w:rFonts w:cs="Arial"/>
                <w:b/>
                <w:sz w:val="24"/>
                <w:szCs w:val="24"/>
              </w:rPr>
            </w:pPr>
            <w:r w:rsidRPr="00A0032E">
              <w:rPr>
                <w:rFonts w:cs="Arial"/>
                <w:b/>
                <w:sz w:val="24"/>
                <w:szCs w:val="24"/>
              </w:rPr>
              <w:t>Resources</w:t>
            </w:r>
          </w:p>
          <w:p w14:paraId="1BA65E59" w14:textId="1B953D59" w:rsidR="00A0032E" w:rsidRPr="00A0032E" w:rsidRDefault="00A0032E" w:rsidP="008F6F05">
            <w:pPr>
              <w:tabs>
                <w:tab w:val="left" w:pos="2646"/>
              </w:tabs>
              <w:rPr>
                <w:rFonts w:cs="Arial"/>
                <w:color w:val="000000"/>
                <w:sz w:val="24"/>
                <w:szCs w:val="24"/>
                <w:lang w:val="en-US"/>
              </w:rPr>
            </w:pPr>
            <w:r w:rsidRPr="00A0032E">
              <w:rPr>
                <w:rFonts w:cs="Arial"/>
                <w:color w:val="000000"/>
                <w:sz w:val="24"/>
                <w:szCs w:val="24"/>
                <w:lang w:val="en-US"/>
              </w:rPr>
              <w:t>The jobholder is expected to use school resources appropriately and with care, but is not personally accountable for their overall security.</w:t>
            </w:r>
          </w:p>
        </w:tc>
      </w:tr>
      <w:tr w:rsidR="00A0032E" w:rsidRPr="00A0032E" w14:paraId="1D2CF770" w14:textId="77777777" w:rsidTr="00A0032E">
        <w:trPr>
          <w:trHeight w:val="1271"/>
        </w:trPr>
        <w:tc>
          <w:tcPr>
            <w:tcW w:w="10201" w:type="dxa"/>
            <w:gridSpan w:val="3"/>
          </w:tcPr>
          <w:p w14:paraId="5243D508" w14:textId="77777777" w:rsidR="00A0032E" w:rsidRPr="00A0032E" w:rsidRDefault="00A0032E" w:rsidP="0074668A">
            <w:pPr>
              <w:tabs>
                <w:tab w:val="left" w:pos="2646"/>
              </w:tabs>
              <w:rPr>
                <w:rFonts w:cs="Arial"/>
                <w:b/>
                <w:sz w:val="24"/>
                <w:szCs w:val="24"/>
              </w:rPr>
            </w:pPr>
            <w:r w:rsidRPr="00A0032E">
              <w:rPr>
                <w:rFonts w:cs="Arial"/>
                <w:b/>
                <w:sz w:val="24"/>
                <w:szCs w:val="24"/>
              </w:rPr>
              <w:t>Working environment</w:t>
            </w:r>
          </w:p>
          <w:p w14:paraId="0F50788A" w14:textId="3CA5FED2" w:rsidR="00A0032E" w:rsidRPr="00A0032E" w:rsidRDefault="00A0032E" w:rsidP="008F6F05">
            <w:pPr>
              <w:tabs>
                <w:tab w:val="left" w:pos="2646"/>
              </w:tabs>
              <w:rPr>
                <w:rFonts w:cs="Arial"/>
                <w:color w:val="000000"/>
                <w:sz w:val="24"/>
                <w:szCs w:val="24"/>
                <w:lang w:val="en-US"/>
              </w:rPr>
            </w:pPr>
            <w:r w:rsidRPr="00A0032E">
              <w:rPr>
                <w:rFonts w:cs="Arial"/>
                <w:color w:val="000000"/>
                <w:sz w:val="24"/>
                <w:szCs w:val="24"/>
                <w:lang w:val="en-US"/>
              </w:rPr>
              <w:t>The jobholder is mainly based in a classroom setting and there is regular background noise. The work involves some crouching, stretching, or working in other constrained or awkward positions e.g. when dealing with pupils. There may be the need to deal with body fluids when giving personal care to pupils.</w:t>
            </w:r>
          </w:p>
        </w:tc>
      </w:tr>
      <w:tr w:rsidR="00A0032E" w:rsidRPr="00A0032E" w14:paraId="1CB86414" w14:textId="77777777" w:rsidTr="00A0032E">
        <w:trPr>
          <w:trHeight w:val="2103"/>
        </w:trPr>
        <w:tc>
          <w:tcPr>
            <w:tcW w:w="10201" w:type="dxa"/>
            <w:gridSpan w:val="3"/>
          </w:tcPr>
          <w:p w14:paraId="6BC1755B" w14:textId="77777777" w:rsidR="00A0032E" w:rsidRPr="00A0032E" w:rsidRDefault="00A0032E" w:rsidP="0074668A">
            <w:pPr>
              <w:tabs>
                <w:tab w:val="left" w:pos="2646"/>
              </w:tabs>
              <w:rPr>
                <w:rFonts w:cs="Arial"/>
                <w:b/>
                <w:sz w:val="24"/>
                <w:szCs w:val="24"/>
              </w:rPr>
            </w:pPr>
            <w:r w:rsidRPr="00A0032E">
              <w:rPr>
                <w:rFonts w:cs="Arial"/>
                <w:b/>
                <w:sz w:val="24"/>
                <w:szCs w:val="24"/>
              </w:rPr>
              <w:t>Knowledge and Skills</w:t>
            </w:r>
          </w:p>
          <w:p w14:paraId="1DD2D79A" w14:textId="77777777" w:rsidR="00A0032E" w:rsidRPr="00A0032E" w:rsidRDefault="00A0032E" w:rsidP="0074668A">
            <w:pPr>
              <w:tabs>
                <w:tab w:val="left" w:pos="2646"/>
              </w:tabs>
              <w:rPr>
                <w:rFonts w:cs="Arial"/>
                <w:color w:val="000000"/>
                <w:sz w:val="24"/>
                <w:szCs w:val="24"/>
                <w:lang w:val="en-US"/>
              </w:rPr>
            </w:pPr>
            <w:r w:rsidRPr="00A0032E">
              <w:rPr>
                <w:rFonts w:cs="Arial"/>
                <w:color w:val="000000"/>
                <w:sz w:val="24"/>
                <w:szCs w:val="24"/>
                <w:lang w:val="en-US"/>
              </w:rPr>
              <w:t>New entrants are not required to have any background in Learning Support work but must have good general skills at dealing with children/young people and have the ability, through an extended induction period, to learn and apply learning support techniques. By the time the jobholder is fully competent in the job he/she will be operating at NVQ 2 (or equivalent) level with an understanding of different learning support needs and ways of meeting these.</w:t>
            </w:r>
          </w:p>
          <w:p w14:paraId="77C00623" w14:textId="77777777" w:rsidR="00A0032E" w:rsidRPr="00A0032E" w:rsidRDefault="00A0032E" w:rsidP="0074668A">
            <w:pPr>
              <w:tabs>
                <w:tab w:val="left" w:pos="2646"/>
              </w:tabs>
              <w:rPr>
                <w:rFonts w:cs="Arial"/>
                <w:b/>
                <w:sz w:val="24"/>
                <w:szCs w:val="24"/>
              </w:rPr>
            </w:pPr>
          </w:p>
        </w:tc>
      </w:tr>
    </w:tbl>
    <w:p w14:paraId="3E4D5EF9" w14:textId="77777777" w:rsidR="00FF711C" w:rsidRPr="00A0032E" w:rsidRDefault="00FF711C" w:rsidP="00FF711C">
      <w:pPr>
        <w:tabs>
          <w:tab w:val="left" w:pos="2646"/>
        </w:tabs>
        <w:rPr>
          <w:rFonts w:cs="Arial"/>
          <w:sz w:val="24"/>
          <w:szCs w:val="24"/>
        </w:rPr>
      </w:pPr>
    </w:p>
    <w:p w14:paraId="39414BE0" w14:textId="77777777" w:rsidR="004B00BC" w:rsidRPr="00A0032E" w:rsidRDefault="004B00BC" w:rsidP="00FF711C">
      <w:pPr>
        <w:tabs>
          <w:tab w:val="left" w:pos="2646"/>
        </w:tabs>
        <w:rPr>
          <w:b/>
          <w:sz w:val="24"/>
          <w:szCs w:val="24"/>
        </w:rPr>
      </w:pPr>
      <w:r w:rsidRPr="00A0032E">
        <w:rPr>
          <w:b/>
          <w:sz w:val="24"/>
          <w:szCs w:val="24"/>
        </w:rPr>
        <w:t>Name of post holder:</w:t>
      </w:r>
    </w:p>
    <w:p w14:paraId="1908ACEA" w14:textId="77777777" w:rsidR="004B00BC" w:rsidRPr="00A0032E" w:rsidRDefault="004B00BC" w:rsidP="00FF711C">
      <w:pPr>
        <w:tabs>
          <w:tab w:val="left" w:pos="2646"/>
        </w:tabs>
        <w:rPr>
          <w:b/>
          <w:sz w:val="24"/>
          <w:szCs w:val="24"/>
        </w:rPr>
      </w:pPr>
    </w:p>
    <w:p w14:paraId="773CB11E" w14:textId="26A01620" w:rsidR="004B00BC" w:rsidRPr="00A0032E" w:rsidRDefault="004B00BC" w:rsidP="00FF711C">
      <w:pPr>
        <w:tabs>
          <w:tab w:val="left" w:pos="2646"/>
        </w:tabs>
        <w:rPr>
          <w:b/>
          <w:sz w:val="24"/>
          <w:szCs w:val="24"/>
        </w:rPr>
      </w:pPr>
      <w:r w:rsidRPr="00A0032E">
        <w:rPr>
          <w:b/>
          <w:sz w:val="24"/>
          <w:szCs w:val="24"/>
        </w:rPr>
        <w:t>Signed:</w:t>
      </w:r>
    </w:p>
    <w:p w14:paraId="2C6EA064" w14:textId="2E11A531" w:rsidR="00FF711C" w:rsidRPr="00A0032E" w:rsidRDefault="004B00BC" w:rsidP="00FF711C">
      <w:pPr>
        <w:tabs>
          <w:tab w:val="left" w:pos="2646"/>
        </w:tabs>
        <w:rPr>
          <w:b/>
          <w:sz w:val="24"/>
          <w:szCs w:val="24"/>
        </w:rPr>
      </w:pPr>
      <w:r w:rsidRPr="00A0032E">
        <w:rPr>
          <w:b/>
          <w:sz w:val="24"/>
          <w:szCs w:val="24"/>
        </w:rPr>
        <w:t>Dat</w:t>
      </w:r>
      <w:r w:rsidR="00A0032E">
        <w:rPr>
          <w:b/>
          <w:sz w:val="24"/>
          <w:szCs w:val="24"/>
        </w:rPr>
        <w:t>e</w:t>
      </w:r>
    </w:p>
    <w:sectPr w:rsidR="00FF711C" w:rsidRPr="00A0032E" w:rsidSect="00A003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D01"/>
    <w:multiLevelType w:val="hybridMultilevel"/>
    <w:tmpl w:val="0E0673F2"/>
    <w:lvl w:ilvl="0" w:tplc="7BCCAA0C">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4645BC"/>
    <w:multiLevelType w:val="hybridMultilevel"/>
    <w:tmpl w:val="0BE6D31E"/>
    <w:lvl w:ilvl="0" w:tplc="7BCCAA0C">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02C73"/>
    <w:multiLevelType w:val="hybridMultilevel"/>
    <w:tmpl w:val="C17A1C30"/>
    <w:lvl w:ilvl="0" w:tplc="CCDC9F60">
      <w:numFmt w:val="bullet"/>
      <w:lvlText w:val="-"/>
      <w:lvlJc w:val="left"/>
      <w:pPr>
        <w:ind w:left="920" w:hanging="560"/>
      </w:pPr>
      <w:rPr>
        <w:rFonts w:ascii="Arial" w:eastAsiaTheme="minorHAnsi"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D7414"/>
    <w:multiLevelType w:val="hybridMultilevel"/>
    <w:tmpl w:val="F19236AE"/>
    <w:lvl w:ilvl="0" w:tplc="7BCCAA0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06A83"/>
    <w:multiLevelType w:val="hybridMultilevel"/>
    <w:tmpl w:val="D6E250FA"/>
    <w:lvl w:ilvl="0" w:tplc="7BCCAA0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C718D"/>
    <w:multiLevelType w:val="hybridMultilevel"/>
    <w:tmpl w:val="DA00C304"/>
    <w:lvl w:ilvl="0" w:tplc="7BCCAA0C">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C12AD8"/>
    <w:multiLevelType w:val="hybridMultilevel"/>
    <w:tmpl w:val="BB64A5CA"/>
    <w:lvl w:ilvl="0" w:tplc="7BCCAA0C">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6A488D"/>
    <w:multiLevelType w:val="hybridMultilevel"/>
    <w:tmpl w:val="F848A2EE"/>
    <w:lvl w:ilvl="0" w:tplc="7BCCAA0C">
      <w:start w:val="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BB6458"/>
    <w:multiLevelType w:val="hybridMultilevel"/>
    <w:tmpl w:val="AA621D32"/>
    <w:lvl w:ilvl="0" w:tplc="7BCCAA0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0422C"/>
    <w:multiLevelType w:val="hybridMultilevel"/>
    <w:tmpl w:val="EFFC3948"/>
    <w:lvl w:ilvl="0" w:tplc="4EAA543C">
      <w:numFmt w:val="bullet"/>
      <w:lvlText w:val="-"/>
      <w:lvlJc w:val="left"/>
      <w:pPr>
        <w:ind w:left="920" w:hanging="5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
  </w:num>
  <w:num w:numId="5">
    <w:abstractNumId w:val="4"/>
  </w:num>
  <w:num w:numId="6">
    <w:abstractNumId w:val="5"/>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1C"/>
    <w:rsid w:val="0000230C"/>
    <w:rsid w:val="00013EF5"/>
    <w:rsid w:val="000652CB"/>
    <w:rsid w:val="000A77B2"/>
    <w:rsid w:val="000F4D07"/>
    <w:rsid w:val="001349D0"/>
    <w:rsid w:val="00156F36"/>
    <w:rsid w:val="002039B5"/>
    <w:rsid w:val="00224F8A"/>
    <w:rsid w:val="0028112A"/>
    <w:rsid w:val="002E5E57"/>
    <w:rsid w:val="00382A6D"/>
    <w:rsid w:val="003D0256"/>
    <w:rsid w:val="00401C43"/>
    <w:rsid w:val="00410DC2"/>
    <w:rsid w:val="004B00BC"/>
    <w:rsid w:val="004F0816"/>
    <w:rsid w:val="00530B2A"/>
    <w:rsid w:val="00536169"/>
    <w:rsid w:val="006919E3"/>
    <w:rsid w:val="006C624F"/>
    <w:rsid w:val="006C62B2"/>
    <w:rsid w:val="0074668A"/>
    <w:rsid w:val="008C49F3"/>
    <w:rsid w:val="008F6F05"/>
    <w:rsid w:val="00986683"/>
    <w:rsid w:val="009F5935"/>
    <w:rsid w:val="00A0032E"/>
    <w:rsid w:val="00A13CBB"/>
    <w:rsid w:val="00A6703E"/>
    <w:rsid w:val="00B1212C"/>
    <w:rsid w:val="00B2392F"/>
    <w:rsid w:val="00B81396"/>
    <w:rsid w:val="00C8244E"/>
    <w:rsid w:val="00C90D8C"/>
    <w:rsid w:val="00CC49CD"/>
    <w:rsid w:val="00D659F5"/>
    <w:rsid w:val="00D7566B"/>
    <w:rsid w:val="00D80580"/>
    <w:rsid w:val="00D928EE"/>
    <w:rsid w:val="00DB2CFA"/>
    <w:rsid w:val="00DC69BF"/>
    <w:rsid w:val="00E4392A"/>
    <w:rsid w:val="00E74A69"/>
    <w:rsid w:val="00EE7121"/>
    <w:rsid w:val="00F56A54"/>
    <w:rsid w:val="00FF7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B514"/>
  <w15:docId w15:val="{328BFB6C-B904-4BD0-BF52-2339CCF0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11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69"/>
    <w:rPr>
      <w:rFonts w:ascii="Segoe UI" w:hAnsi="Segoe UI" w:cs="Segoe UI"/>
      <w:sz w:val="18"/>
      <w:szCs w:val="18"/>
    </w:rPr>
  </w:style>
  <w:style w:type="paragraph" w:styleId="ListParagraph">
    <w:name w:val="List Paragraph"/>
    <w:basedOn w:val="Normal"/>
    <w:uiPriority w:val="34"/>
    <w:qFormat/>
    <w:rsid w:val="0006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Osborne</dc:creator>
  <cp:keywords/>
  <dc:description/>
  <cp:lastModifiedBy>Jonathan WATKINS</cp:lastModifiedBy>
  <cp:revision>2</cp:revision>
  <cp:lastPrinted>2014-05-20T17:14:00Z</cp:lastPrinted>
  <dcterms:created xsi:type="dcterms:W3CDTF">2024-06-19T11:56:00Z</dcterms:created>
  <dcterms:modified xsi:type="dcterms:W3CDTF">2024-06-19T11:56:00Z</dcterms:modified>
</cp:coreProperties>
</file>