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8D" w:rsidRPr="00180E48" w:rsidRDefault="003B7A8D" w:rsidP="00180E48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80E48">
        <w:rPr>
          <w:rFonts w:cstheme="minorHAnsi"/>
          <w:sz w:val="28"/>
          <w:szCs w:val="28"/>
        </w:rPr>
        <w:t>Berkswell CE Primary School</w:t>
      </w:r>
      <w:r w:rsidRPr="00180E48">
        <w:rPr>
          <w:rFonts w:cstheme="minorHAnsi"/>
          <w:sz w:val="28"/>
          <w:szCs w:val="28"/>
        </w:rPr>
        <w:br/>
      </w:r>
      <w:r w:rsidRPr="00180E48">
        <w:rPr>
          <w:rFonts w:cstheme="minorHAnsi"/>
          <w:b/>
          <w:sz w:val="28"/>
          <w:szCs w:val="28"/>
        </w:rPr>
        <w:t>Person Specification</w:t>
      </w:r>
    </w:p>
    <w:p w:rsidR="003B7A8D" w:rsidRPr="00180E48" w:rsidRDefault="003B7A8D" w:rsidP="00180E48">
      <w:pPr>
        <w:spacing w:line="240" w:lineRule="auto"/>
        <w:rPr>
          <w:rFonts w:cstheme="minorHAnsi"/>
        </w:rPr>
      </w:pPr>
      <w:r w:rsidRPr="00180E48">
        <w:rPr>
          <w:rFonts w:cstheme="minorHAnsi"/>
          <w:b/>
        </w:rPr>
        <w:t xml:space="preserve">Position: </w:t>
      </w:r>
      <w:r w:rsidRPr="00180E48">
        <w:rPr>
          <w:rFonts w:cstheme="minorHAnsi"/>
        </w:rPr>
        <w:t>KS2 Teaching Assistant</w:t>
      </w:r>
    </w:p>
    <w:p w:rsidR="003B7A8D" w:rsidRPr="00180E48" w:rsidRDefault="003B7A8D" w:rsidP="00180E48">
      <w:pPr>
        <w:spacing w:line="240" w:lineRule="auto"/>
        <w:rPr>
          <w:rFonts w:cstheme="minorHAnsi"/>
        </w:rPr>
      </w:pPr>
      <w:r w:rsidRPr="00180E48">
        <w:rPr>
          <w:rFonts w:cstheme="minorHAnsi"/>
        </w:rPr>
        <w:t>The successful candidate will have the ability to motivate and inspire those that they work with, break through the barriers of expectations and harness all opportunities to create a climate of success and achievement for all.</w:t>
      </w:r>
    </w:p>
    <w:p w:rsidR="003B7A8D" w:rsidRPr="00180E48" w:rsidRDefault="003B7A8D" w:rsidP="00180E48">
      <w:pPr>
        <w:spacing w:line="240" w:lineRule="auto"/>
        <w:rPr>
          <w:rFonts w:cstheme="minorHAnsi"/>
        </w:rPr>
      </w:pPr>
      <w:r w:rsidRPr="00180E48">
        <w:rPr>
          <w:rFonts w:cstheme="minorHAnsi"/>
        </w:rPr>
        <w:t>Teaching Assistants at Berkswell will want to make a difference. They will be ready for a challenge and will bring a wealth of innovative and outstanding ideas to engage all stakeholders. Our Teaching Assistants will be approachable and consistent; they will give and earn respect from</w:t>
      </w:r>
      <w:r w:rsidR="00180E48">
        <w:rPr>
          <w:rFonts w:cstheme="minorHAnsi"/>
        </w:rPr>
        <w:t xml:space="preserve"> our pupils, staff and parents.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1370"/>
        <w:gridCol w:w="1370"/>
        <w:gridCol w:w="1370"/>
      </w:tblGrid>
      <w:tr w:rsidR="003B7A8D" w:rsidRPr="00180E48" w:rsidTr="0017469E">
        <w:tc>
          <w:tcPr>
            <w:tcW w:w="4957" w:type="dxa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</w:tcPr>
          <w:p w:rsidR="003B7A8D" w:rsidRPr="00180E48" w:rsidRDefault="003B7A8D" w:rsidP="00180E48">
            <w:pPr>
              <w:rPr>
                <w:rFonts w:cstheme="minorHAnsi"/>
              </w:rPr>
            </w:pPr>
            <w:r w:rsidRPr="00180E48">
              <w:rPr>
                <w:rFonts w:cstheme="minorHAnsi"/>
              </w:rPr>
              <w:t>Essential</w:t>
            </w:r>
          </w:p>
        </w:tc>
        <w:tc>
          <w:tcPr>
            <w:tcW w:w="1370" w:type="dxa"/>
          </w:tcPr>
          <w:p w:rsidR="003B7A8D" w:rsidRPr="00180E48" w:rsidRDefault="003B7A8D" w:rsidP="00180E48">
            <w:pPr>
              <w:rPr>
                <w:rFonts w:cstheme="minorHAnsi"/>
              </w:rPr>
            </w:pPr>
            <w:r w:rsidRPr="00180E48">
              <w:rPr>
                <w:rFonts w:cstheme="minorHAnsi"/>
              </w:rPr>
              <w:t>Desirable</w:t>
            </w:r>
          </w:p>
        </w:tc>
        <w:tc>
          <w:tcPr>
            <w:tcW w:w="1370" w:type="dxa"/>
          </w:tcPr>
          <w:p w:rsidR="003B7A8D" w:rsidRPr="00180E48" w:rsidRDefault="003B7A8D" w:rsidP="00180E48">
            <w:pPr>
              <w:rPr>
                <w:rFonts w:cstheme="minorHAnsi"/>
              </w:rPr>
            </w:pPr>
            <w:r w:rsidRPr="00180E48">
              <w:rPr>
                <w:rFonts w:cstheme="minorHAnsi"/>
              </w:rPr>
              <w:t>Evidenced in</w:t>
            </w:r>
          </w:p>
        </w:tc>
      </w:tr>
      <w:tr w:rsidR="003B7A8D" w:rsidRPr="00180E48" w:rsidTr="0017469E">
        <w:tc>
          <w:tcPr>
            <w:tcW w:w="4957" w:type="dxa"/>
            <w:shd w:val="clear" w:color="auto" w:fill="00B050"/>
          </w:tcPr>
          <w:p w:rsidR="003B7A8D" w:rsidRPr="00180E48" w:rsidRDefault="0017469E" w:rsidP="00180E48">
            <w:pPr>
              <w:rPr>
                <w:rFonts w:cstheme="minorHAnsi"/>
                <w:b/>
              </w:rPr>
            </w:pPr>
            <w:r w:rsidRPr="00180E48">
              <w:rPr>
                <w:rFonts w:cstheme="minorHAnsi"/>
                <w:b/>
              </w:rPr>
              <w:t>Qualifications</w:t>
            </w: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</w:tr>
      <w:tr w:rsidR="0017469E" w:rsidRPr="00180E48" w:rsidTr="0017469E">
        <w:tc>
          <w:tcPr>
            <w:tcW w:w="4957" w:type="dxa"/>
            <w:shd w:val="clear" w:color="auto" w:fill="auto"/>
          </w:tcPr>
          <w:p w:rsidR="0017469E" w:rsidRPr="00180E48" w:rsidRDefault="0017469E" w:rsidP="00774B60">
            <w:pPr>
              <w:spacing w:after="160"/>
              <w:rPr>
                <w:rFonts w:cstheme="minorHAnsi"/>
              </w:rPr>
            </w:pPr>
            <w:r w:rsidRPr="00180E48">
              <w:rPr>
                <w:rFonts w:cstheme="minorHAnsi"/>
              </w:rPr>
              <w:t xml:space="preserve">Level 3 equivalent qualification </w:t>
            </w:r>
          </w:p>
        </w:tc>
        <w:tc>
          <w:tcPr>
            <w:tcW w:w="1370" w:type="dxa"/>
            <w:shd w:val="clear" w:color="auto" w:fill="auto"/>
          </w:tcPr>
          <w:p w:rsidR="0017469E" w:rsidRPr="00180E48" w:rsidRDefault="0017469E" w:rsidP="00774B60">
            <w:pPr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  <w:shd w:val="clear" w:color="auto" w:fill="auto"/>
          </w:tcPr>
          <w:p w:rsidR="0017469E" w:rsidRPr="00180E48" w:rsidRDefault="0017469E" w:rsidP="00774B60">
            <w:pPr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auto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Evidence of continuous professional development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106"/>
              <w:ind w:right="12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First Aid qualified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106"/>
              <w:ind w:left="19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  <w:tr w:rsidR="003B7A8D" w:rsidRPr="00180E48" w:rsidTr="0017469E">
        <w:tc>
          <w:tcPr>
            <w:tcW w:w="4957" w:type="dxa"/>
            <w:shd w:val="clear" w:color="auto" w:fill="00B050"/>
          </w:tcPr>
          <w:p w:rsidR="003B7A8D" w:rsidRPr="00180E48" w:rsidRDefault="0017469E" w:rsidP="00774B60">
            <w:pPr>
              <w:rPr>
                <w:rFonts w:cstheme="minorHAnsi"/>
                <w:b/>
              </w:rPr>
            </w:pPr>
            <w:r w:rsidRPr="00180E48">
              <w:rPr>
                <w:rFonts w:cstheme="minorHAnsi"/>
                <w:b/>
              </w:rPr>
              <w:t>Experience</w:t>
            </w: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774B60">
            <w:pPr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774B60">
            <w:pPr>
              <w:jc w:val="center"/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774B60">
            <w:pPr>
              <w:rPr>
                <w:rFonts w:cstheme="minorHAnsi"/>
              </w:rPr>
            </w:pP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working within a school setting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8"/>
              <w:jc w:val="center"/>
              <w:rPr>
                <w:rFonts w:cstheme="minorHAnsi"/>
              </w:rPr>
            </w:pP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7"/>
              <w:rPr>
                <w:rFonts w:cstheme="minorHAnsi"/>
              </w:rPr>
            </w:pPr>
            <w:r w:rsidRPr="00774B60">
              <w:rPr>
                <w:rFonts w:cstheme="minorHAnsi"/>
              </w:rPr>
              <w:t>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of using strategies to manage challenging  behaviour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120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2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of supporting young people of all abilities including those with SEN, EAL and /or who are Gifted and Talented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7"/>
              <w:jc w:val="center"/>
              <w:rPr>
                <w:rFonts w:cstheme="minorHAnsi"/>
              </w:rPr>
            </w:pP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of delivering specific intervention programmes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5"/>
              <w:jc w:val="center"/>
              <w:rPr>
                <w:rFonts w:cstheme="minorHAnsi"/>
              </w:rPr>
            </w:pP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 References</w:t>
            </w:r>
          </w:p>
        </w:tc>
      </w:tr>
      <w:tr w:rsidR="0017469E" w:rsidRPr="00180E48" w:rsidTr="00774B60">
        <w:trPr>
          <w:trHeight w:val="760"/>
        </w:trPr>
        <w:tc>
          <w:tcPr>
            <w:tcW w:w="4957" w:type="dxa"/>
          </w:tcPr>
          <w:p w:rsidR="0017469E" w:rsidRPr="00774B60" w:rsidRDefault="0017469E" w:rsidP="00774B60">
            <w:pPr>
              <w:spacing w:after="16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of developing and delivering consistently effective monitoring and tracking of pupils’ successes and areas for development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4"/>
              <w:jc w:val="center"/>
              <w:rPr>
                <w:rFonts w:cstheme="minorHAnsi"/>
              </w:rPr>
            </w:pP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ind w:left="19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 References</w:t>
            </w:r>
          </w:p>
        </w:tc>
      </w:tr>
      <w:tr w:rsidR="0017469E" w:rsidRPr="00180E48" w:rsidTr="0017469E">
        <w:tc>
          <w:tcPr>
            <w:tcW w:w="4957" w:type="dxa"/>
            <w:shd w:val="clear" w:color="auto" w:fill="00B050"/>
          </w:tcPr>
          <w:p w:rsidR="0017469E" w:rsidRPr="00180E48" w:rsidRDefault="0017469E" w:rsidP="00180E48">
            <w:pPr>
              <w:rPr>
                <w:rFonts w:cstheme="minorHAnsi"/>
                <w:b/>
              </w:rPr>
            </w:pPr>
            <w:r w:rsidRPr="00180E48">
              <w:rPr>
                <w:rFonts w:cstheme="minorHAnsi"/>
                <w:b/>
              </w:rPr>
              <w:t>Knowledge and Skills</w:t>
            </w:r>
          </w:p>
        </w:tc>
        <w:tc>
          <w:tcPr>
            <w:tcW w:w="1370" w:type="dxa"/>
            <w:shd w:val="clear" w:color="auto" w:fill="00B050"/>
          </w:tcPr>
          <w:p w:rsidR="0017469E" w:rsidRPr="00180E48" w:rsidRDefault="0017469E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17469E" w:rsidRPr="00180E48" w:rsidRDefault="0017469E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17469E" w:rsidRPr="00180E48" w:rsidRDefault="0017469E" w:rsidP="00180E48">
            <w:pPr>
              <w:rPr>
                <w:rFonts w:cstheme="minorHAnsi"/>
              </w:rPr>
            </w:pP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Understanding of how to monitor and track the</w:t>
            </w:r>
            <w:r w:rsidR="00774B60">
              <w:rPr>
                <w:rFonts w:cstheme="minorHAnsi"/>
              </w:rPr>
              <w:t xml:space="preserve"> </w:t>
            </w:r>
            <w:r w:rsidRPr="00774B60">
              <w:rPr>
                <w:rFonts w:cstheme="minorHAnsi"/>
              </w:rPr>
              <w:t>progress of pupils</w:t>
            </w:r>
          </w:p>
        </w:tc>
        <w:tc>
          <w:tcPr>
            <w:tcW w:w="1370" w:type="dxa"/>
          </w:tcPr>
          <w:p w:rsidR="0017469E" w:rsidRPr="00774B60" w:rsidRDefault="00774B60" w:rsidP="00774B60">
            <w:pPr>
              <w:widowControl w:val="0"/>
              <w:autoSpaceDE w:val="0"/>
              <w:autoSpaceDN w:val="0"/>
              <w:spacing w:before="187"/>
              <w:ind w:right="314"/>
              <w:jc w:val="center"/>
              <w:rPr>
                <w:rFonts w:cstheme="minorHAnsi"/>
              </w:rPr>
            </w:pPr>
            <w:r w:rsidRPr="00774B60">
              <w:rPr>
                <w:rFonts w:eastAsia="Calibri" w:cstheme="minorHAnsi"/>
                <w:w w:val="102"/>
                <w:lang w:val="en-US"/>
              </w:rPr>
              <w:t xml:space="preserve">   </w:t>
            </w:r>
            <w:r w:rsidRPr="00774B60">
              <w:rPr>
                <w:rFonts w:ascii="Segoe UI Symbol" w:eastAsia="Calibri" w:hAnsi="Segoe UI Symbol" w:cs="Segoe UI Symbol"/>
                <w:w w:val="102"/>
                <w:lang w:val="en-US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6"/>
              <w:rPr>
                <w:rFonts w:cstheme="minorHAnsi"/>
              </w:rPr>
            </w:pPr>
            <w:r w:rsidRPr="00774B60">
              <w:rPr>
                <w:rFonts w:cstheme="minorHAnsi"/>
              </w:rPr>
              <w:t>Understanding of how it is important to create a culture of high</w:t>
            </w:r>
            <w:r w:rsidR="00774B60">
              <w:rPr>
                <w:rFonts w:cstheme="minorHAnsi"/>
              </w:rPr>
              <w:t xml:space="preserve"> </w:t>
            </w:r>
            <w:r w:rsidRPr="00774B60">
              <w:rPr>
                <w:rFonts w:cstheme="minorHAnsi"/>
              </w:rPr>
              <w:t>expectations</w:t>
            </w:r>
          </w:p>
        </w:tc>
        <w:tc>
          <w:tcPr>
            <w:tcW w:w="1370" w:type="dxa"/>
          </w:tcPr>
          <w:p w:rsidR="0017469E" w:rsidRPr="00774B60" w:rsidRDefault="00774B60" w:rsidP="00774B60">
            <w:pPr>
              <w:widowControl w:val="0"/>
              <w:autoSpaceDE w:val="0"/>
              <w:autoSpaceDN w:val="0"/>
              <w:ind w:right="314"/>
              <w:jc w:val="center"/>
              <w:rPr>
                <w:rFonts w:cstheme="minorHAnsi"/>
              </w:rPr>
            </w:pPr>
            <w:r w:rsidRPr="00774B60">
              <w:rPr>
                <w:rFonts w:eastAsia="Calibri" w:cstheme="minorHAnsi"/>
                <w:w w:val="102"/>
                <w:lang w:val="en-US"/>
              </w:rPr>
              <w:t xml:space="preserve">   </w:t>
            </w:r>
            <w:r w:rsidRPr="00774B60">
              <w:rPr>
                <w:rFonts w:ascii="Segoe UI Symbol" w:eastAsia="Calibri" w:hAnsi="Segoe UI Symbol" w:cs="Segoe UI Symbol"/>
                <w:w w:val="102"/>
                <w:lang w:val="en-US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An understanding of the complex lives that some young people lead</w:t>
            </w:r>
          </w:p>
        </w:tc>
        <w:tc>
          <w:tcPr>
            <w:tcW w:w="1370" w:type="dxa"/>
          </w:tcPr>
          <w:p w:rsidR="0017469E" w:rsidRPr="00774B60" w:rsidRDefault="00774B60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ascii="Segoe UI Symbol" w:eastAsia="Calibri" w:hAnsi="Segoe UI Symbol" w:cs="Segoe UI Symbol"/>
                <w:w w:val="102"/>
                <w:lang w:val="en-US"/>
              </w:rPr>
              <w:t>✓</w:t>
            </w:r>
          </w:p>
          <w:p w:rsidR="0017469E" w:rsidRPr="00774B60" w:rsidRDefault="0017469E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5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Knowledge of child learning processes and Special Educational Needs</w:t>
            </w:r>
          </w:p>
        </w:tc>
        <w:tc>
          <w:tcPr>
            <w:tcW w:w="1370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8"/>
              <w:jc w:val="center"/>
              <w:rPr>
                <w:rFonts w:cstheme="minorHAnsi"/>
              </w:rPr>
            </w:pPr>
          </w:p>
          <w:p w:rsidR="0017469E" w:rsidRPr="00774B60" w:rsidRDefault="00774B60" w:rsidP="00774B60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  <w:r w:rsidRPr="00774B60">
              <w:rPr>
                <w:rFonts w:ascii="Segoe UI Symbol" w:eastAsia="Calibri" w:hAnsi="Segoe UI Symbol" w:cs="Segoe UI Symbol"/>
                <w:w w:val="102"/>
                <w:lang w:val="en-US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4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Ability to manage a demanding workload, work under pressure and deal with conflicting demands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</w:p>
          <w:p w:rsidR="0017469E" w:rsidRPr="00774B60" w:rsidRDefault="00180E48" w:rsidP="00180E48">
            <w:pPr>
              <w:widowControl w:val="0"/>
              <w:autoSpaceDE w:val="0"/>
              <w:autoSpaceDN w:val="0"/>
              <w:ind w:right="438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5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3"/>
              <w:rPr>
                <w:rFonts w:cstheme="minorHAnsi"/>
              </w:rPr>
            </w:pPr>
            <w:r w:rsidRPr="00774B60">
              <w:rPr>
                <w:rFonts w:cstheme="minorHAnsi"/>
              </w:rPr>
              <w:t>Ability to understand and implement behaviour management policies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30"/>
              <w:ind w:left="407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Experience of supporting the KS2 curriculum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15"/>
              <w:ind w:left="407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lastRenderedPageBreak/>
              <w:t>Experience of supporting groups in preparation for the end of key stage assessments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15"/>
              <w:ind w:left="407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ind w:left="90"/>
              <w:rPr>
                <w:rFonts w:cstheme="minorHAnsi"/>
              </w:rPr>
            </w:pPr>
          </w:p>
        </w:tc>
      </w:tr>
      <w:tr w:rsidR="003B7A8D" w:rsidRPr="00180E48" w:rsidTr="0017469E">
        <w:tc>
          <w:tcPr>
            <w:tcW w:w="4957" w:type="dxa"/>
            <w:shd w:val="clear" w:color="auto" w:fill="00B050"/>
          </w:tcPr>
          <w:p w:rsidR="003B7A8D" w:rsidRPr="00180E48" w:rsidRDefault="0017469E" w:rsidP="00180E48">
            <w:pPr>
              <w:rPr>
                <w:rFonts w:cstheme="minorHAnsi"/>
                <w:b/>
              </w:rPr>
            </w:pPr>
            <w:r w:rsidRPr="00180E48">
              <w:rPr>
                <w:rFonts w:cstheme="minorHAnsi"/>
                <w:b/>
              </w:rPr>
              <w:t>Personal Attributes</w:t>
            </w: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  <w:tc>
          <w:tcPr>
            <w:tcW w:w="1370" w:type="dxa"/>
            <w:shd w:val="clear" w:color="auto" w:fill="00B050"/>
          </w:tcPr>
          <w:p w:rsidR="003B7A8D" w:rsidRPr="00180E48" w:rsidRDefault="003B7A8D" w:rsidP="00180E48">
            <w:pPr>
              <w:rPr>
                <w:rFonts w:cstheme="minorHAnsi"/>
              </w:rPr>
            </w:pP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Resilience – the ability to remain calm and work well under pressure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5"/>
              <w:jc w:val="center"/>
              <w:rPr>
                <w:rFonts w:cstheme="minorHAnsi"/>
              </w:rPr>
            </w:pPr>
          </w:p>
          <w:p w:rsidR="0017469E" w:rsidRPr="00774B60" w:rsidRDefault="00180E48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3"/>
              <w:rPr>
                <w:rFonts w:cstheme="minorHAnsi"/>
              </w:rPr>
            </w:pPr>
            <w:r w:rsidRPr="00774B60">
              <w:rPr>
                <w:rFonts w:cstheme="minorHAnsi"/>
              </w:rPr>
              <w:t>Ability to use initiative to respond to unexpected problems using recognised procedures and policies as</w:t>
            </w:r>
            <w:r w:rsidR="00774B60">
              <w:rPr>
                <w:rFonts w:cstheme="minorHAnsi"/>
              </w:rPr>
              <w:t xml:space="preserve"> </w:t>
            </w:r>
            <w:r w:rsidRPr="00774B60">
              <w:rPr>
                <w:rFonts w:cstheme="minorHAnsi"/>
              </w:rPr>
              <w:t>a guide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jc w:val="center"/>
              <w:rPr>
                <w:rFonts w:cstheme="minorHAnsi"/>
              </w:rPr>
            </w:pPr>
          </w:p>
          <w:p w:rsidR="0017469E" w:rsidRPr="00774B60" w:rsidRDefault="00180E48" w:rsidP="00180E48">
            <w:pPr>
              <w:widowControl w:val="0"/>
              <w:autoSpaceDE w:val="0"/>
              <w:autoSpaceDN w:val="0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2"/>
              <w:rPr>
                <w:rFonts w:cstheme="minorHAnsi"/>
              </w:rPr>
            </w:pPr>
            <w:r w:rsidRPr="00774B60">
              <w:rPr>
                <w:rFonts w:cstheme="minorHAnsi"/>
              </w:rPr>
              <w:t>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Excellent communication skills (including written, oral and presentation skills)</w:t>
            </w:r>
          </w:p>
        </w:tc>
        <w:tc>
          <w:tcPr>
            <w:tcW w:w="1370" w:type="dxa"/>
          </w:tcPr>
          <w:p w:rsidR="0017469E" w:rsidRPr="00774B60" w:rsidRDefault="00180E48" w:rsidP="00180E48">
            <w:pPr>
              <w:widowControl w:val="0"/>
              <w:autoSpaceDE w:val="0"/>
              <w:autoSpaceDN w:val="0"/>
              <w:spacing w:before="5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jc w:val="center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 commitment to safeguarding and promoting the welfare of children and young people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5"/>
              <w:jc w:val="center"/>
              <w:rPr>
                <w:rFonts w:cstheme="minorHAnsi"/>
              </w:rPr>
            </w:pPr>
          </w:p>
          <w:p w:rsidR="0017469E" w:rsidRPr="00774B60" w:rsidRDefault="00180E48" w:rsidP="00180E48">
            <w:pPr>
              <w:widowControl w:val="0"/>
              <w:autoSpaceDE w:val="0"/>
              <w:autoSpaceDN w:val="0"/>
              <w:spacing w:before="1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 References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Ability to work creatively and collaboratively</w:t>
            </w:r>
          </w:p>
        </w:tc>
        <w:tc>
          <w:tcPr>
            <w:tcW w:w="1370" w:type="dxa"/>
          </w:tcPr>
          <w:p w:rsidR="0017469E" w:rsidRPr="00774B60" w:rsidRDefault="00180E48" w:rsidP="00180E48">
            <w:pPr>
              <w:widowControl w:val="0"/>
              <w:autoSpaceDE w:val="0"/>
              <w:autoSpaceDN w:val="0"/>
              <w:spacing w:before="181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Flexible and open to continuous change</w:t>
            </w:r>
          </w:p>
        </w:tc>
        <w:tc>
          <w:tcPr>
            <w:tcW w:w="1370" w:type="dxa"/>
          </w:tcPr>
          <w:p w:rsidR="0017469E" w:rsidRPr="00774B60" w:rsidRDefault="00180E48" w:rsidP="00180E48">
            <w:pPr>
              <w:widowControl w:val="0"/>
              <w:autoSpaceDE w:val="0"/>
              <w:autoSpaceDN w:val="0"/>
              <w:spacing w:before="102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5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spacing w:before="8"/>
              <w:ind w:right="181"/>
              <w:rPr>
                <w:rFonts w:cstheme="minorHAnsi"/>
              </w:rPr>
            </w:pPr>
            <w:r w:rsidRPr="00774B60">
              <w:rPr>
                <w:rFonts w:cstheme="minorHAnsi"/>
              </w:rPr>
              <w:t>Commitment to our pupils and their learning, wellbeing and safety</w:t>
            </w:r>
          </w:p>
        </w:tc>
        <w:tc>
          <w:tcPr>
            <w:tcW w:w="1370" w:type="dxa"/>
          </w:tcPr>
          <w:p w:rsidR="0017469E" w:rsidRPr="00774B60" w:rsidRDefault="00180E48" w:rsidP="00180E48">
            <w:pPr>
              <w:widowControl w:val="0"/>
              <w:autoSpaceDE w:val="0"/>
              <w:autoSpaceDN w:val="0"/>
              <w:spacing w:before="188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Committed to equality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78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 Interview</w:t>
            </w:r>
          </w:p>
        </w:tc>
      </w:tr>
      <w:tr w:rsidR="0017469E" w:rsidRPr="00180E48" w:rsidTr="0017469E">
        <w:tc>
          <w:tcPr>
            <w:tcW w:w="4957" w:type="dxa"/>
          </w:tcPr>
          <w:p w:rsidR="0017469E" w:rsidRPr="00774B60" w:rsidRDefault="0017469E" w:rsidP="00774B60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Able to build and maintain successful and purposeful</w:t>
            </w:r>
            <w:r w:rsidR="00180E48" w:rsidRPr="00774B60">
              <w:rPr>
                <w:rFonts w:cstheme="minorHAnsi"/>
              </w:rPr>
              <w:t xml:space="preserve"> </w:t>
            </w:r>
            <w:r w:rsidRPr="00774B60">
              <w:rPr>
                <w:rFonts w:cstheme="minorHAnsi"/>
              </w:rPr>
              <w:t>relationships</w:t>
            </w:r>
            <w:r w:rsidR="00180E48" w:rsidRPr="00774B60">
              <w:rPr>
                <w:rFonts w:cstheme="minorHAnsi"/>
              </w:rPr>
              <w:t>,</w:t>
            </w:r>
            <w:r w:rsidRPr="00774B60">
              <w:rPr>
                <w:rFonts w:cstheme="minorHAnsi"/>
              </w:rPr>
              <w:t xml:space="preserve"> working effectively within a team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spacing w:before="120"/>
              <w:ind w:left="4"/>
              <w:jc w:val="center"/>
              <w:rPr>
                <w:rFonts w:cstheme="minorHAnsi"/>
              </w:rPr>
            </w:pPr>
            <w:r w:rsidRPr="00774B60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1370" w:type="dxa"/>
          </w:tcPr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Application</w:t>
            </w:r>
          </w:p>
          <w:p w:rsidR="0017469E" w:rsidRPr="00774B60" w:rsidRDefault="0017469E" w:rsidP="00180E48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774B60">
              <w:rPr>
                <w:rFonts w:cstheme="minorHAnsi"/>
              </w:rPr>
              <w:t>Interview</w:t>
            </w:r>
          </w:p>
        </w:tc>
      </w:tr>
    </w:tbl>
    <w:p w:rsidR="003B7A8D" w:rsidRPr="00180E48" w:rsidRDefault="003B7A8D" w:rsidP="00180E48">
      <w:pPr>
        <w:spacing w:line="240" w:lineRule="auto"/>
        <w:rPr>
          <w:rFonts w:cstheme="minorHAnsi"/>
        </w:rPr>
      </w:pPr>
    </w:p>
    <w:p w:rsidR="003B7A8D" w:rsidRPr="00180E48" w:rsidRDefault="003B7A8D" w:rsidP="00180E48">
      <w:pPr>
        <w:spacing w:line="240" w:lineRule="auto"/>
        <w:rPr>
          <w:rFonts w:cstheme="minorHAnsi"/>
          <w:b/>
        </w:rPr>
      </w:pPr>
    </w:p>
    <w:sectPr w:rsidR="003B7A8D" w:rsidRPr="00180E48" w:rsidSect="00774B60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8D"/>
    <w:rsid w:val="0017469E"/>
    <w:rsid w:val="00180E48"/>
    <w:rsid w:val="00195CDB"/>
    <w:rsid w:val="002F2737"/>
    <w:rsid w:val="003B7A8D"/>
    <w:rsid w:val="00774B60"/>
    <w:rsid w:val="007E347D"/>
    <w:rsid w:val="00C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93C1-B377-4793-B3C9-CB62321D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Jill Dean</cp:lastModifiedBy>
  <cp:revision>2</cp:revision>
  <dcterms:created xsi:type="dcterms:W3CDTF">2021-04-23T08:02:00Z</dcterms:created>
  <dcterms:modified xsi:type="dcterms:W3CDTF">2021-04-23T08:02:00Z</dcterms:modified>
</cp:coreProperties>
</file>