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433"/>
      </w:tblGrid>
      <w:tr w:rsidR="007C0E3F" w14:paraId="071BE7D9" w14:textId="77777777" w:rsidTr="00890F2A">
        <w:tc>
          <w:tcPr>
            <w:tcW w:w="1809" w:type="dxa"/>
            <w:shd w:val="clear" w:color="auto" w:fill="548DD4" w:themeFill="text2" w:themeFillTint="99"/>
          </w:tcPr>
          <w:p w14:paraId="3E1B4BC0" w14:textId="77777777" w:rsidR="007C0E3F" w:rsidRPr="00407DA5" w:rsidRDefault="00407DA5" w:rsidP="00372DB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Post Title</w:t>
            </w:r>
          </w:p>
        </w:tc>
        <w:tc>
          <w:tcPr>
            <w:tcW w:w="7433" w:type="dxa"/>
            <w:shd w:val="clear" w:color="auto" w:fill="548DD4" w:themeFill="text2" w:themeFillTint="99"/>
          </w:tcPr>
          <w:p w14:paraId="3835E841" w14:textId="77777777" w:rsidR="007C0E3F" w:rsidRPr="00407DA5" w:rsidRDefault="007C0E3F" w:rsidP="00890F2A">
            <w:r>
              <w:t>Main Scale Teacher and Form Tutor</w:t>
            </w:r>
          </w:p>
        </w:tc>
      </w:tr>
      <w:tr w:rsidR="007C0E3F" w14:paraId="13DBA1BB" w14:textId="77777777" w:rsidTr="00407DA5">
        <w:tc>
          <w:tcPr>
            <w:tcW w:w="1809" w:type="dxa"/>
          </w:tcPr>
          <w:p w14:paraId="549A2854" w14:textId="77777777" w:rsidR="007C0E3F" w:rsidRPr="00407DA5" w:rsidRDefault="00407DA5" w:rsidP="00372DB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Purpose</w:t>
            </w:r>
          </w:p>
        </w:tc>
        <w:tc>
          <w:tcPr>
            <w:tcW w:w="7433" w:type="dxa"/>
          </w:tcPr>
          <w:p w14:paraId="3909F6B5" w14:textId="77777777" w:rsidR="00890F2A" w:rsidRDefault="007C0E3F" w:rsidP="00407DA5">
            <w:r>
              <w:t>To promote students’ learning and be accountable for their progress, attainment, behaviour and safety in the classes that you teach</w:t>
            </w:r>
            <w:r w:rsidR="000F244F">
              <w:t>.</w:t>
            </w:r>
            <w:r w:rsidR="00890F2A" w:rsidRPr="00407DA5">
              <w:t xml:space="preserve"> </w:t>
            </w:r>
          </w:p>
          <w:p w14:paraId="4E4A4F93" w14:textId="77777777" w:rsidR="007C0E3F" w:rsidRDefault="00890F2A" w:rsidP="00407DA5">
            <w:r w:rsidRPr="00407DA5">
              <w:t xml:space="preserve">To raise standards of students’ achievement, attitude to learning and wellbeing, offering support and guidance and acting </w:t>
            </w:r>
            <w:r w:rsidR="00B66589">
              <w:t xml:space="preserve">as </w:t>
            </w:r>
            <w:r w:rsidRPr="00407DA5">
              <w:t>a professional role model within the school</w:t>
            </w:r>
            <w:r w:rsidR="000F244F">
              <w:t>.</w:t>
            </w:r>
          </w:p>
        </w:tc>
      </w:tr>
      <w:tr w:rsidR="007C0E3F" w14:paraId="2E09F563" w14:textId="77777777" w:rsidTr="00407DA5">
        <w:tc>
          <w:tcPr>
            <w:tcW w:w="1809" w:type="dxa"/>
          </w:tcPr>
          <w:p w14:paraId="6BD848EA" w14:textId="77777777" w:rsidR="007C0E3F" w:rsidRPr="00407DA5" w:rsidRDefault="00407DA5" w:rsidP="00372DB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Responsible to</w:t>
            </w:r>
          </w:p>
        </w:tc>
        <w:tc>
          <w:tcPr>
            <w:tcW w:w="7433" w:type="dxa"/>
          </w:tcPr>
          <w:p w14:paraId="63722BDF" w14:textId="77777777" w:rsidR="007C0E3F" w:rsidRPr="00407DA5" w:rsidRDefault="00D167B8" w:rsidP="00890F2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Head</w:t>
            </w:r>
            <w:r w:rsidR="00890F2A"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of Department</w:t>
            </w:r>
          </w:p>
        </w:tc>
      </w:tr>
      <w:tr w:rsidR="007C0E3F" w14:paraId="7ED04E4D" w14:textId="77777777" w:rsidTr="00407DA5">
        <w:tc>
          <w:tcPr>
            <w:tcW w:w="1809" w:type="dxa"/>
          </w:tcPr>
          <w:p w14:paraId="4F17959B" w14:textId="77777777" w:rsidR="007C0E3F" w:rsidRPr="00407DA5" w:rsidRDefault="00407DA5" w:rsidP="00372DB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Disclosure level</w:t>
            </w:r>
          </w:p>
        </w:tc>
        <w:tc>
          <w:tcPr>
            <w:tcW w:w="7433" w:type="dxa"/>
          </w:tcPr>
          <w:p w14:paraId="56D32F74" w14:textId="77777777" w:rsidR="007C0E3F" w:rsidRPr="00407DA5" w:rsidRDefault="007C0E3F" w:rsidP="00372DB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Enhanced</w:t>
            </w:r>
          </w:p>
        </w:tc>
      </w:tr>
      <w:tr w:rsidR="007C0E3F" w14:paraId="4D27EC8C" w14:textId="77777777" w:rsidTr="00407DA5">
        <w:tc>
          <w:tcPr>
            <w:tcW w:w="1809" w:type="dxa"/>
          </w:tcPr>
          <w:p w14:paraId="1858E606" w14:textId="77777777" w:rsidR="007C0E3F" w:rsidRPr="00407DA5" w:rsidRDefault="00407DA5" w:rsidP="00372DB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Salary/Grade/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 xml:space="preserve"> </w:t>
            </w:r>
            <w:r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Working time</w:t>
            </w:r>
          </w:p>
        </w:tc>
        <w:tc>
          <w:tcPr>
            <w:tcW w:w="7433" w:type="dxa"/>
          </w:tcPr>
          <w:p w14:paraId="257D2602" w14:textId="77777777" w:rsidR="007C0E3F" w:rsidRPr="00407DA5" w:rsidRDefault="007C0E3F" w:rsidP="00372DB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</w:pPr>
            <w:r w:rsidRPr="00407DA5">
              <w:rPr>
                <w:rFonts w:asciiTheme="minorHAnsi" w:hAnsiTheme="minorHAnsi" w:cstheme="minorBidi"/>
                <w:color w:val="auto"/>
                <w:sz w:val="22"/>
                <w:szCs w:val="22"/>
                <w:lang w:bidi="ar-SA"/>
              </w:rPr>
              <w:t>As set out in the Conditions of Service for Teachers as presented in the School Teachers Pay and Conditions Document published by the DfE; appointed on the Academy scale in accordance with experience.</w:t>
            </w:r>
          </w:p>
        </w:tc>
      </w:tr>
      <w:tr w:rsidR="007C0E3F" w14:paraId="1ED7A39C" w14:textId="77777777" w:rsidTr="00407DA5">
        <w:tc>
          <w:tcPr>
            <w:tcW w:w="1809" w:type="dxa"/>
          </w:tcPr>
          <w:p w14:paraId="0FAA9E30" w14:textId="77777777" w:rsidR="007C0E3F" w:rsidRDefault="00407DA5" w:rsidP="007C0E3F">
            <w:r>
              <w:t>Main Duties</w:t>
            </w:r>
          </w:p>
          <w:p w14:paraId="1F835D6C" w14:textId="77777777" w:rsidR="007C0E3F" w:rsidRDefault="007C0E3F" w:rsidP="00372DB2">
            <w:pPr>
              <w:pStyle w:val="Default"/>
            </w:pPr>
          </w:p>
        </w:tc>
        <w:tc>
          <w:tcPr>
            <w:tcW w:w="7433" w:type="dxa"/>
          </w:tcPr>
          <w:p w14:paraId="0DA3C4BD" w14:textId="77777777" w:rsidR="007C0E3F" w:rsidRPr="00345040" w:rsidRDefault="007C0E3F" w:rsidP="007C0E3F">
            <w:pPr>
              <w:rPr>
                <w:u w:val="single"/>
              </w:rPr>
            </w:pPr>
            <w:r w:rsidRPr="00345040">
              <w:rPr>
                <w:u w:val="single"/>
              </w:rPr>
              <w:t>Professional Standards</w:t>
            </w:r>
          </w:p>
          <w:p w14:paraId="5EBF4B98" w14:textId="77777777" w:rsidR="007C0E3F" w:rsidRDefault="007C0E3F" w:rsidP="007C0E3F">
            <w:pPr>
              <w:pStyle w:val="ListParagraph"/>
              <w:numPr>
                <w:ilvl w:val="0"/>
                <w:numId w:val="1"/>
              </w:numPr>
            </w:pPr>
            <w:r>
              <w:t>Fulfil the national Teachers’ Standards</w:t>
            </w:r>
          </w:p>
          <w:p w14:paraId="6BC3E440" w14:textId="77777777" w:rsidR="007C0E3F" w:rsidRDefault="007C0E3F" w:rsidP="007C0E3F">
            <w:pPr>
              <w:pStyle w:val="ListParagraph"/>
              <w:numPr>
                <w:ilvl w:val="0"/>
                <w:numId w:val="1"/>
              </w:numPr>
            </w:pPr>
            <w:r>
              <w:t>Support the aims and ethos of the school as defined in the staff handbook and school prospectus</w:t>
            </w:r>
          </w:p>
          <w:p w14:paraId="551869E1" w14:textId="77777777" w:rsidR="007C0E3F" w:rsidRDefault="007C0E3F" w:rsidP="007C0E3F">
            <w:pPr>
              <w:pStyle w:val="ListParagraph"/>
              <w:numPr>
                <w:ilvl w:val="0"/>
                <w:numId w:val="1"/>
              </w:numPr>
            </w:pPr>
            <w:r>
              <w:t>Act as a positive role model in terms of professional appearance, conduct, punctuality and attendance</w:t>
            </w:r>
          </w:p>
          <w:p w14:paraId="24A2B5AE" w14:textId="77777777" w:rsidR="007C0E3F" w:rsidRDefault="007C0E3F" w:rsidP="007C0E3F">
            <w:pPr>
              <w:pStyle w:val="ListParagraph"/>
              <w:numPr>
                <w:ilvl w:val="0"/>
                <w:numId w:val="1"/>
              </w:numPr>
            </w:pPr>
            <w:r>
              <w:t>Maintain a purposeful and calm atmosphere in the classroom, upholding and applying agreed policies and practice for learning, behaviour and uniform in a consistent, firm and non-confrontational manner</w:t>
            </w:r>
          </w:p>
          <w:p w14:paraId="11209EFE" w14:textId="77777777" w:rsidR="007C0E3F" w:rsidRDefault="007C0E3F" w:rsidP="007C0E3F">
            <w:pPr>
              <w:pStyle w:val="ListParagraph"/>
              <w:numPr>
                <w:ilvl w:val="0"/>
                <w:numId w:val="1"/>
              </w:numPr>
            </w:pPr>
            <w:r>
              <w:t>Take responsibility for professional development and progression, making full use of opportunities and training provided by the school</w:t>
            </w:r>
          </w:p>
          <w:p w14:paraId="2B803464" w14:textId="77777777" w:rsidR="007C0E3F" w:rsidRDefault="007C0E3F" w:rsidP="007C0E3F">
            <w:pPr>
              <w:pStyle w:val="ListParagraph"/>
              <w:numPr>
                <w:ilvl w:val="0"/>
                <w:numId w:val="1"/>
              </w:numPr>
            </w:pPr>
            <w:r>
              <w:t>Attend team and staff meetings as appropriate, contributing actively whenever possible</w:t>
            </w:r>
          </w:p>
          <w:p w14:paraId="7066AA0E" w14:textId="77777777" w:rsidR="007C0E3F" w:rsidRPr="00345040" w:rsidRDefault="007C0E3F" w:rsidP="007C0E3F">
            <w:pPr>
              <w:rPr>
                <w:u w:val="single"/>
              </w:rPr>
            </w:pPr>
            <w:r w:rsidRPr="00345040">
              <w:rPr>
                <w:u w:val="single"/>
              </w:rPr>
              <w:t>Teaching and Learning</w:t>
            </w:r>
          </w:p>
          <w:p w14:paraId="2D96D119" w14:textId="77777777" w:rsidR="007C0E3F" w:rsidRDefault="007C0E3F" w:rsidP="007C0E3F">
            <w:pPr>
              <w:pStyle w:val="ListParagraph"/>
              <w:numPr>
                <w:ilvl w:val="0"/>
                <w:numId w:val="2"/>
              </w:numPr>
            </w:pPr>
            <w:r>
              <w:t>Carry out teaching duties in accordance with the school’s Schemes of Learning, the National Curriculum (where applicable) and public examinations specifications</w:t>
            </w:r>
          </w:p>
          <w:p w14:paraId="0DE08939" w14:textId="77777777" w:rsidR="007C0E3F" w:rsidRDefault="007C0E3F" w:rsidP="007C0E3F">
            <w:pPr>
              <w:pStyle w:val="ListParagraph"/>
              <w:numPr>
                <w:ilvl w:val="0"/>
                <w:numId w:val="2"/>
              </w:numPr>
            </w:pPr>
            <w:r>
              <w:t>Plan and deliver lessons and other learning activities in accordance with the school’s Teaching and Learning Policy, ensuring that all students make progress towards clear learning objectives</w:t>
            </w:r>
          </w:p>
          <w:p w14:paraId="79FCFAB6" w14:textId="77777777" w:rsidR="007C0E3F" w:rsidRDefault="007C0E3F" w:rsidP="00D167B8">
            <w:pPr>
              <w:pStyle w:val="ListParagraph"/>
              <w:numPr>
                <w:ilvl w:val="0"/>
                <w:numId w:val="2"/>
              </w:numPr>
            </w:pPr>
            <w:r>
              <w:t>Liaise with other colleagues to prepare</w:t>
            </w:r>
            <w:r w:rsidR="00D167B8">
              <w:t xml:space="preserve"> and deliver units of learning </w:t>
            </w:r>
            <w:r>
              <w:t>collaborative</w:t>
            </w:r>
            <w:r w:rsidR="00D167B8">
              <w:t>ly</w:t>
            </w:r>
            <w:r>
              <w:t xml:space="preserve"> (the contribution reflecting the post holder’s level of responsibility)</w:t>
            </w:r>
          </w:p>
          <w:p w14:paraId="792B225B" w14:textId="77777777" w:rsidR="007C0E3F" w:rsidRDefault="007C0E3F" w:rsidP="007C0E3F">
            <w:pPr>
              <w:pStyle w:val="ListParagraph"/>
              <w:numPr>
                <w:ilvl w:val="0"/>
                <w:numId w:val="2"/>
              </w:numPr>
            </w:pPr>
            <w:r>
              <w:t>Work closely with teaching and other support assistants in ensuring that suitably differentiated material and learning pathways are provided to challenge all students</w:t>
            </w:r>
          </w:p>
          <w:p w14:paraId="06D20236" w14:textId="77777777" w:rsidR="007C0E3F" w:rsidRDefault="007C0E3F" w:rsidP="007C0E3F">
            <w:pPr>
              <w:pStyle w:val="ListParagraph"/>
              <w:numPr>
                <w:ilvl w:val="0"/>
                <w:numId w:val="2"/>
              </w:numPr>
            </w:pPr>
            <w:r>
              <w:t>With departmental colleagues, set appropriate aspirational targets for student attainment based on prior data</w:t>
            </w:r>
          </w:p>
          <w:p w14:paraId="41AB7C8D" w14:textId="77777777" w:rsidR="007C0E3F" w:rsidRDefault="007C0E3F" w:rsidP="007C0E3F">
            <w:pPr>
              <w:pStyle w:val="ListParagraph"/>
              <w:numPr>
                <w:ilvl w:val="0"/>
                <w:numId w:val="2"/>
              </w:numPr>
            </w:pPr>
            <w:r>
              <w:t>Set work for students absent from lessons in line with the school’s policies</w:t>
            </w:r>
          </w:p>
          <w:p w14:paraId="6AD60A22" w14:textId="77777777" w:rsidR="007C0E3F" w:rsidRDefault="007C0E3F" w:rsidP="007C0E3F">
            <w:pPr>
              <w:pStyle w:val="ListParagraph"/>
              <w:numPr>
                <w:ilvl w:val="0"/>
                <w:numId w:val="2"/>
              </w:numPr>
            </w:pPr>
            <w:r>
              <w:t>Contribute to the school’s timetabled Enrichment programme with all year groups</w:t>
            </w:r>
          </w:p>
          <w:p w14:paraId="304F9D2F" w14:textId="77777777" w:rsidR="007C0E3F" w:rsidRPr="00345040" w:rsidRDefault="007C0E3F" w:rsidP="007C0E3F">
            <w:pPr>
              <w:rPr>
                <w:u w:val="single"/>
              </w:rPr>
            </w:pPr>
            <w:r w:rsidRPr="00345040">
              <w:rPr>
                <w:u w:val="single"/>
              </w:rPr>
              <w:t>Assessment, Recording &amp; Reporting</w:t>
            </w:r>
          </w:p>
          <w:p w14:paraId="794DDE06" w14:textId="77777777" w:rsidR="007C0E3F" w:rsidRDefault="007C0E3F" w:rsidP="007C0E3F">
            <w:pPr>
              <w:pStyle w:val="ListParagraph"/>
              <w:numPr>
                <w:ilvl w:val="0"/>
                <w:numId w:val="3"/>
              </w:numPr>
            </w:pPr>
            <w:r>
              <w:t>Maintain rigorous and accurate records, including students’ attainment, attendance, home learning, behaviour and outline lesson plans</w:t>
            </w:r>
          </w:p>
          <w:p w14:paraId="3B4B9719" w14:textId="77777777" w:rsidR="007C0E3F" w:rsidRDefault="007C0E3F" w:rsidP="007C0E3F">
            <w:pPr>
              <w:pStyle w:val="ListParagraph"/>
              <w:numPr>
                <w:ilvl w:val="0"/>
                <w:numId w:val="3"/>
              </w:numPr>
            </w:pPr>
            <w:r>
              <w:t>Assess and return work (in line with the school’s Assessment Policy) on a regular basis, including feedback for improvement for each student</w:t>
            </w:r>
          </w:p>
          <w:p w14:paraId="5DF06AEE" w14:textId="77777777" w:rsidR="007C0E3F" w:rsidRDefault="007C0E3F" w:rsidP="007C0E3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Write reports on students when required within the school’s assessment cycle and additional “round robin” reports when requested.</w:t>
            </w:r>
          </w:p>
          <w:p w14:paraId="6B4305EC" w14:textId="77777777" w:rsidR="007C0E3F" w:rsidRDefault="007C0E3F" w:rsidP="007C0E3F">
            <w:pPr>
              <w:pStyle w:val="ListParagraph"/>
              <w:numPr>
                <w:ilvl w:val="0"/>
                <w:numId w:val="3"/>
              </w:numPr>
            </w:pPr>
            <w:r>
              <w:t>Provide and input academic progress data in accordance within the school’s assessment cycle; analyse that data and use it to inform planning, teaching and other interventions as required</w:t>
            </w:r>
          </w:p>
          <w:p w14:paraId="05472A4C" w14:textId="77777777" w:rsidR="007C0E3F" w:rsidRDefault="007C0E3F" w:rsidP="00D167B8">
            <w:pPr>
              <w:pStyle w:val="ListParagraph"/>
              <w:numPr>
                <w:ilvl w:val="0"/>
                <w:numId w:val="3"/>
              </w:numPr>
            </w:pPr>
            <w:r>
              <w:t xml:space="preserve">Assist the Head of </w:t>
            </w:r>
            <w:r w:rsidR="00D167B8">
              <w:t xml:space="preserve">Department </w:t>
            </w:r>
            <w:r>
              <w:t>in carrying out suitable evaluation and analysis of examination results and performance at the beginning of the academic year and agreeing actions as necessary</w:t>
            </w:r>
          </w:p>
          <w:p w14:paraId="162E46F5" w14:textId="77777777" w:rsidR="007C0E3F" w:rsidRDefault="007C0E3F" w:rsidP="007C0E3F">
            <w:pPr>
              <w:pStyle w:val="ListParagraph"/>
              <w:numPr>
                <w:ilvl w:val="0"/>
                <w:numId w:val="3"/>
              </w:numPr>
            </w:pPr>
            <w:r>
              <w:t>Liaise in a timely way with individual parents on students’ progress as necessary and reasonable, including attendance at consultation evenings</w:t>
            </w:r>
          </w:p>
          <w:p w14:paraId="0864D1F7" w14:textId="77777777" w:rsidR="007C0E3F" w:rsidRDefault="007C0E3F" w:rsidP="00D167B8">
            <w:pPr>
              <w:pStyle w:val="ListParagraph"/>
              <w:numPr>
                <w:ilvl w:val="0"/>
                <w:numId w:val="3"/>
              </w:numPr>
            </w:pPr>
            <w:r>
              <w:t>Work within the code of practice relating to Disability and Special Educational Needs, liaising as necessary with the Learning Support Department</w:t>
            </w:r>
          </w:p>
        </w:tc>
      </w:tr>
      <w:tr w:rsidR="007C0E3F" w14:paraId="61486727" w14:textId="77777777" w:rsidTr="00407DA5">
        <w:tc>
          <w:tcPr>
            <w:tcW w:w="1809" w:type="dxa"/>
          </w:tcPr>
          <w:p w14:paraId="51AC57F6" w14:textId="77777777" w:rsidR="007C0E3F" w:rsidRDefault="007C0E3F" w:rsidP="007C0E3F">
            <w:r>
              <w:lastRenderedPageBreak/>
              <w:t>Other Specific Duties:</w:t>
            </w:r>
          </w:p>
          <w:p w14:paraId="5BB74C5C" w14:textId="77777777" w:rsidR="007C0E3F" w:rsidRDefault="007C0E3F" w:rsidP="00372DB2">
            <w:pPr>
              <w:pStyle w:val="Default"/>
            </w:pPr>
          </w:p>
        </w:tc>
        <w:tc>
          <w:tcPr>
            <w:tcW w:w="7433" w:type="dxa"/>
          </w:tcPr>
          <w:p w14:paraId="21F95704" w14:textId="77777777" w:rsidR="007C0E3F" w:rsidRDefault="007C0E3F" w:rsidP="007C0E3F">
            <w:pPr>
              <w:pStyle w:val="ListParagraph"/>
              <w:numPr>
                <w:ilvl w:val="0"/>
                <w:numId w:val="5"/>
              </w:numPr>
            </w:pPr>
            <w:r>
              <w:t>To play a full part in the life of the school community, to support its mission and ethos and to encourage and ensure students follow this example</w:t>
            </w:r>
          </w:p>
          <w:p w14:paraId="758BF603" w14:textId="77777777" w:rsidR="007C0E3F" w:rsidRDefault="007C0E3F" w:rsidP="007C0E3F">
            <w:pPr>
              <w:pStyle w:val="ListParagraph"/>
              <w:numPr>
                <w:ilvl w:val="0"/>
                <w:numId w:val="5"/>
              </w:numPr>
            </w:pPr>
            <w:r>
              <w:t>To support appropriate extra-curricular activities to provide opportunities for students to excel outside their classroom activities.</w:t>
            </w:r>
          </w:p>
          <w:p w14:paraId="1569CED3" w14:textId="77777777" w:rsidR="007C0E3F" w:rsidRDefault="007C0E3F" w:rsidP="007C0E3F">
            <w:pPr>
              <w:pStyle w:val="ListParagraph"/>
              <w:numPr>
                <w:ilvl w:val="0"/>
                <w:numId w:val="5"/>
              </w:numPr>
            </w:pPr>
            <w:r>
              <w:t>To continue personal professional development</w:t>
            </w:r>
          </w:p>
          <w:p w14:paraId="17302057" w14:textId="77777777" w:rsidR="007C0E3F" w:rsidRDefault="007C0E3F" w:rsidP="007C0E3F">
            <w:pPr>
              <w:pStyle w:val="ListParagraph"/>
              <w:numPr>
                <w:ilvl w:val="0"/>
                <w:numId w:val="5"/>
              </w:numPr>
            </w:pPr>
            <w:r>
              <w:t>To engage actively in the appraisal process</w:t>
            </w:r>
          </w:p>
          <w:p w14:paraId="2C55591D" w14:textId="77777777" w:rsidR="007C0E3F" w:rsidRDefault="007C0E3F" w:rsidP="00FC3A82">
            <w:pPr>
              <w:pStyle w:val="ListParagraph"/>
              <w:numPr>
                <w:ilvl w:val="0"/>
                <w:numId w:val="5"/>
              </w:numPr>
            </w:pPr>
            <w:r>
              <w:t>To undertake any other duty as directed by the</w:t>
            </w:r>
            <w:r w:rsidR="00FC3A82">
              <w:t xml:space="preserve"> Executive Principal /Headteacher</w:t>
            </w:r>
            <w:r w:rsidR="003518C2">
              <w:t xml:space="preserve"> </w:t>
            </w:r>
          </w:p>
        </w:tc>
      </w:tr>
      <w:tr w:rsidR="007C0E3F" w14:paraId="48372DF4" w14:textId="77777777" w:rsidTr="00407DA5">
        <w:tc>
          <w:tcPr>
            <w:tcW w:w="1809" w:type="dxa"/>
          </w:tcPr>
          <w:p w14:paraId="31AA3728" w14:textId="77777777" w:rsidR="007C0E3F" w:rsidRDefault="007C0E3F" w:rsidP="007C0E3F">
            <w:r>
              <w:t>Form Teacher</w:t>
            </w:r>
            <w:r w:rsidR="00D167B8">
              <w:t>/ Year Tutor</w:t>
            </w:r>
          </w:p>
        </w:tc>
        <w:tc>
          <w:tcPr>
            <w:tcW w:w="7433" w:type="dxa"/>
          </w:tcPr>
          <w:p w14:paraId="6A12DA43" w14:textId="77777777" w:rsidR="007C0E3F" w:rsidRPr="00407DA5" w:rsidRDefault="007C0E3F" w:rsidP="007C0E3F">
            <w:pPr>
              <w:pStyle w:val="ListParagraph"/>
              <w:numPr>
                <w:ilvl w:val="0"/>
                <w:numId w:val="5"/>
              </w:numPr>
            </w:pPr>
            <w:r w:rsidRPr="00407DA5">
              <w:t>Ensure the accuracy of registers and co-operate with school systems for collecting absence notes</w:t>
            </w:r>
          </w:p>
          <w:p w14:paraId="704C2948" w14:textId="77777777" w:rsidR="007C0E3F" w:rsidRPr="00407DA5" w:rsidRDefault="007C0E3F" w:rsidP="007C0E3F">
            <w:pPr>
              <w:pStyle w:val="ListParagraph"/>
              <w:numPr>
                <w:ilvl w:val="0"/>
                <w:numId w:val="5"/>
              </w:numPr>
            </w:pPr>
            <w:r w:rsidRPr="00407DA5">
              <w:t>Monitor the academic progress of each student using data and alert relevant subject staff and/or the Year Learning Coordinator or senior staff if there are any areas of concern</w:t>
            </w:r>
          </w:p>
          <w:p w14:paraId="34D8B368" w14:textId="77777777" w:rsidR="007C0E3F" w:rsidRPr="00407DA5" w:rsidRDefault="007C0E3F" w:rsidP="007C0E3F">
            <w:pPr>
              <w:pStyle w:val="ListParagraph"/>
              <w:numPr>
                <w:ilvl w:val="0"/>
                <w:numId w:val="5"/>
              </w:numPr>
            </w:pPr>
            <w:r w:rsidRPr="00407DA5">
              <w:t>Build relationships with all students and be available when needed to listen and offer support and encouragement</w:t>
            </w:r>
          </w:p>
          <w:p w14:paraId="7867672F" w14:textId="77777777" w:rsidR="004C16F5" w:rsidRPr="000F244F" w:rsidRDefault="004C16F5" w:rsidP="004C16F5">
            <w:pPr>
              <w:pStyle w:val="ListParagraph"/>
              <w:numPr>
                <w:ilvl w:val="0"/>
                <w:numId w:val="5"/>
              </w:numPr>
            </w:pPr>
            <w:r>
              <w:t>Work collaboratively with the year team</w:t>
            </w:r>
          </w:p>
          <w:p w14:paraId="31EE5E13" w14:textId="77777777" w:rsidR="007C0E3F" w:rsidRPr="00407DA5" w:rsidRDefault="007C0E3F" w:rsidP="007C0E3F">
            <w:pPr>
              <w:pStyle w:val="ListParagraph"/>
              <w:numPr>
                <w:ilvl w:val="0"/>
                <w:numId w:val="5"/>
              </w:numPr>
            </w:pPr>
            <w:r w:rsidRPr="00407DA5">
              <w:t>Maintain high standards within the form including monitoring attendance, punctuality, uniform, homework records, attitude and behaviour</w:t>
            </w:r>
          </w:p>
          <w:p w14:paraId="209BDD3D" w14:textId="77777777" w:rsidR="007C0E3F" w:rsidRPr="00407DA5" w:rsidRDefault="007C0E3F" w:rsidP="007C0E3F">
            <w:pPr>
              <w:pStyle w:val="ListParagraph"/>
              <w:numPr>
                <w:ilvl w:val="0"/>
                <w:numId w:val="5"/>
              </w:numPr>
            </w:pPr>
            <w:r w:rsidRPr="00407DA5">
              <w:t>Disseminate school information, including timetables, and messages from other staff</w:t>
            </w:r>
          </w:p>
          <w:p w14:paraId="16833AF0" w14:textId="77777777" w:rsidR="007C0E3F" w:rsidRPr="00407DA5" w:rsidRDefault="007C0E3F" w:rsidP="007C0E3F">
            <w:pPr>
              <w:pStyle w:val="ListParagraph"/>
              <w:numPr>
                <w:ilvl w:val="0"/>
                <w:numId w:val="5"/>
              </w:numPr>
            </w:pPr>
            <w:r w:rsidRPr="00407DA5">
              <w:t>Write annual tutor reports and any special reports or references as required</w:t>
            </w:r>
          </w:p>
          <w:p w14:paraId="4378D17E" w14:textId="77777777" w:rsidR="007C0E3F" w:rsidRPr="00407DA5" w:rsidRDefault="007C0E3F" w:rsidP="007C0E3F">
            <w:pPr>
              <w:pStyle w:val="ListParagraph"/>
              <w:numPr>
                <w:ilvl w:val="0"/>
                <w:numId w:val="5"/>
              </w:numPr>
            </w:pPr>
            <w:r w:rsidRPr="00407DA5">
              <w:t>Attend Parents' Consultation Meetings and Year Team Meetings</w:t>
            </w:r>
          </w:p>
          <w:p w14:paraId="0D09B37B" w14:textId="77777777" w:rsidR="007C0E3F" w:rsidRDefault="007C0E3F" w:rsidP="00345040">
            <w:pPr>
              <w:pStyle w:val="ListParagraph"/>
              <w:numPr>
                <w:ilvl w:val="0"/>
                <w:numId w:val="5"/>
              </w:numPr>
            </w:pPr>
            <w:r w:rsidRPr="00407DA5">
              <w:t xml:space="preserve">Make routine contact with parents in liaison with the </w:t>
            </w:r>
            <w:r w:rsidR="00345040">
              <w:t>year tutor.</w:t>
            </w:r>
          </w:p>
        </w:tc>
      </w:tr>
      <w:tr w:rsidR="007C0E3F" w14:paraId="3715E5FA" w14:textId="77777777" w:rsidTr="00890F2A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07EAD34B" w14:textId="77777777" w:rsidR="007C0E3F" w:rsidRDefault="007C0E3F" w:rsidP="007C0E3F">
            <w:r>
              <w:t>Whilst every effort has been made to explain the main duties and responsibilities for the post, each individual task undertaken may not be identified, especially in the context of a growing school which requires flexibility in all of its employees.</w:t>
            </w:r>
          </w:p>
          <w:p w14:paraId="56B89C11" w14:textId="77777777" w:rsidR="007C0E3F" w:rsidRDefault="007C0E3F" w:rsidP="007C0E3F">
            <w:r>
              <w:t>This job description is current at the date shown but, in consultation with the post holder, may be changed by the</w:t>
            </w:r>
            <w:r w:rsidR="00345040">
              <w:t xml:space="preserve"> Executive Principal</w:t>
            </w:r>
            <w:r>
              <w:t xml:space="preserve"> </w:t>
            </w:r>
            <w:r w:rsidR="00345040">
              <w:t>/</w:t>
            </w:r>
            <w:r>
              <w:t>Headteacher to reflect or anticipate changes in the job commensurate with the grade and job title.</w:t>
            </w:r>
          </w:p>
          <w:p w14:paraId="03481E62" w14:textId="77777777" w:rsidR="007C0E3F" w:rsidRDefault="007C0E3F" w:rsidP="007C0E3F">
            <w:r>
              <w:t xml:space="preserve">As with all roles at the </w:t>
            </w:r>
            <w:r w:rsidR="00345040">
              <w:t xml:space="preserve">BYJHS </w:t>
            </w:r>
            <w:r>
              <w:t>Academy, it is essential that school protocols are followed to protect data subject’s personal information.</w:t>
            </w:r>
          </w:p>
          <w:p w14:paraId="00C23FCA" w14:textId="77777777" w:rsidR="007C0E3F" w:rsidRDefault="000F244F" w:rsidP="007C0E3F">
            <w:r>
              <w:t>BYJHS Academy</w:t>
            </w:r>
            <w:r w:rsidR="007C0E3F">
              <w:t xml:space="preserve"> is committed to safeguarding and promoting the welfare of children and young people and expects all its staff and volunteers to share this commitment. All post holders are subject to a satisfactory enhanced Disclosure &amp; Barring check.</w:t>
            </w:r>
          </w:p>
        </w:tc>
      </w:tr>
    </w:tbl>
    <w:p w14:paraId="5E247E21" w14:textId="77777777" w:rsidR="00407DA5" w:rsidRDefault="00407DA5" w:rsidP="00407DA5"/>
    <w:p w14:paraId="3907AEAD" w14:textId="77777777" w:rsidR="00257BB7" w:rsidRDefault="00257BB7" w:rsidP="00407D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433"/>
      </w:tblGrid>
      <w:tr w:rsidR="00257BB7" w:rsidRPr="007C0E3F" w14:paraId="7C80D03B" w14:textId="77777777" w:rsidTr="00DE0B9C">
        <w:tc>
          <w:tcPr>
            <w:tcW w:w="9242" w:type="dxa"/>
            <w:gridSpan w:val="2"/>
            <w:shd w:val="clear" w:color="auto" w:fill="548DD4" w:themeFill="text2" w:themeFillTint="99"/>
          </w:tcPr>
          <w:p w14:paraId="76C4F1E5" w14:textId="77777777" w:rsidR="00257BB7" w:rsidRPr="007C0E3F" w:rsidRDefault="00257BB7" w:rsidP="00DE0B9C">
            <w:pPr>
              <w:rPr>
                <w:u w:val="single"/>
              </w:rPr>
            </w:pPr>
            <w:r w:rsidRPr="00372DB2">
              <w:rPr>
                <w:u w:val="single"/>
              </w:rPr>
              <w:t>Person Specification – Main Scale Teacher and Form Tutor</w:t>
            </w:r>
          </w:p>
        </w:tc>
      </w:tr>
      <w:tr w:rsidR="00257BB7" w14:paraId="26476B95" w14:textId="77777777" w:rsidTr="00DE0B9C">
        <w:tc>
          <w:tcPr>
            <w:tcW w:w="1809" w:type="dxa"/>
          </w:tcPr>
          <w:p w14:paraId="74C152F4" w14:textId="77777777" w:rsidR="00257BB7" w:rsidRDefault="00257BB7" w:rsidP="00DE0B9C">
            <w:r w:rsidRPr="00407DA5">
              <w:t>Qualifications</w:t>
            </w:r>
          </w:p>
        </w:tc>
        <w:tc>
          <w:tcPr>
            <w:tcW w:w="7433" w:type="dxa"/>
          </w:tcPr>
          <w:p w14:paraId="37984DA8" w14:textId="77777777" w:rsidR="00257BB7" w:rsidRPr="00372DB2" w:rsidRDefault="00257BB7" w:rsidP="00257BB7">
            <w:pPr>
              <w:pStyle w:val="ListParagraph"/>
              <w:numPr>
                <w:ilvl w:val="0"/>
                <w:numId w:val="6"/>
              </w:numPr>
            </w:pPr>
            <w:r w:rsidRPr="00372DB2">
              <w:t>Qualified Teacher Status</w:t>
            </w:r>
          </w:p>
          <w:p w14:paraId="68E7F8FA" w14:textId="77777777" w:rsidR="00257BB7" w:rsidRDefault="00257BB7" w:rsidP="00257BB7">
            <w:pPr>
              <w:pStyle w:val="ListParagraph"/>
              <w:numPr>
                <w:ilvl w:val="0"/>
                <w:numId w:val="6"/>
              </w:numPr>
            </w:pPr>
            <w:r w:rsidRPr="00372DB2">
              <w:t>Qualification to the equivalent of degree level in specialist subject or a related subject</w:t>
            </w:r>
          </w:p>
        </w:tc>
      </w:tr>
      <w:tr w:rsidR="00257BB7" w14:paraId="44703264" w14:textId="77777777" w:rsidTr="00DE0B9C">
        <w:tc>
          <w:tcPr>
            <w:tcW w:w="1809" w:type="dxa"/>
          </w:tcPr>
          <w:p w14:paraId="1CF70806" w14:textId="77777777" w:rsidR="00257BB7" w:rsidRDefault="00257BB7" w:rsidP="00DE0B9C">
            <w:r w:rsidRPr="00407DA5">
              <w:t>Work-related knowledge, experience and skills</w:t>
            </w:r>
          </w:p>
        </w:tc>
        <w:tc>
          <w:tcPr>
            <w:tcW w:w="7433" w:type="dxa"/>
          </w:tcPr>
          <w:p w14:paraId="4BFBA04D" w14:textId="77777777" w:rsidR="00257BB7" w:rsidRPr="00372DB2" w:rsidRDefault="00257BB7" w:rsidP="00D167B8">
            <w:pPr>
              <w:pStyle w:val="ListParagraph"/>
              <w:numPr>
                <w:ilvl w:val="0"/>
                <w:numId w:val="7"/>
              </w:numPr>
            </w:pPr>
            <w:r w:rsidRPr="00372DB2">
              <w:t xml:space="preserve">Secure knowledge and understanding of the </w:t>
            </w:r>
            <w:r w:rsidR="00D167B8">
              <w:t xml:space="preserve">specialist subject at KS3, KS4 </w:t>
            </w:r>
            <w:r w:rsidRPr="00372DB2">
              <w:t>or BTEC as appropriate, and of strategies that improve understanding</w:t>
            </w:r>
          </w:p>
          <w:p w14:paraId="0F4186D0" w14:textId="77777777" w:rsidR="00257BB7" w:rsidRPr="00372DB2" w:rsidRDefault="00257BB7" w:rsidP="00BC0427">
            <w:pPr>
              <w:pStyle w:val="ListParagraph"/>
              <w:numPr>
                <w:ilvl w:val="0"/>
                <w:numId w:val="7"/>
              </w:numPr>
            </w:pPr>
            <w:r w:rsidRPr="00372DB2">
              <w:t>A good classroom practitioner with evidence of setting appropriate expectations to advance learning and to engage and motivate students</w:t>
            </w:r>
          </w:p>
          <w:p w14:paraId="5FDD8F0F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encourage and maintain good order and discipline through well focused teaching, positive relationships and good classroom management</w:t>
            </w:r>
          </w:p>
          <w:p w14:paraId="51C626D0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use appropriately a range of differentiated teaching and learning strategies for whole classes, individuals and groups which stimulate, challenge, engage and motivate students</w:t>
            </w:r>
          </w:p>
          <w:p w14:paraId="39CBD6C6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set clear and appropriate targets, feedback to students and make use of assessment information to promote each student’s attainment and progress, and to plan future lessons</w:t>
            </w:r>
          </w:p>
          <w:p w14:paraId="5BFB4245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make good use of ICT as a teaching and learning resource and for professional practice</w:t>
            </w:r>
          </w:p>
          <w:p w14:paraId="512A30D3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Knowledge of how to give positive and targeted support to students with special educational needs</w:t>
            </w:r>
          </w:p>
          <w:p w14:paraId="5A9FEDBC" w14:textId="77777777" w:rsidR="00257BB7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reflect on own practice</w:t>
            </w:r>
          </w:p>
        </w:tc>
      </w:tr>
      <w:tr w:rsidR="00257BB7" w:rsidRPr="00372DB2" w14:paraId="18B86D77" w14:textId="77777777" w:rsidTr="00DE0B9C">
        <w:tc>
          <w:tcPr>
            <w:tcW w:w="1809" w:type="dxa"/>
          </w:tcPr>
          <w:p w14:paraId="1F4A1227" w14:textId="77777777" w:rsidR="00257BB7" w:rsidRPr="00407DA5" w:rsidRDefault="00257BB7" w:rsidP="00DE0B9C">
            <w:r w:rsidRPr="00407DA5">
              <w:t>Personal skills and attributes</w:t>
            </w:r>
          </w:p>
        </w:tc>
        <w:tc>
          <w:tcPr>
            <w:tcW w:w="7433" w:type="dxa"/>
          </w:tcPr>
          <w:p w14:paraId="77A72440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 xml:space="preserve">Willingness to support the </w:t>
            </w:r>
            <w:r>
              <w:t>Orthodox</w:t>
            </w:r>
            <w:r w:rsidRPr="00372DB2">
              <w:t xml:space="preserve"> Jewish ethos of the school</w:t>
            </w:r>
            <w:r>
              <w:t xml:space="preserve">  including dress code</w:t>
            </w:r>
            <w:r w:rsidR="00D167B8">
              <w:t>, conduct and manner whilst on the school campus</w:t>
            </w:r>
          </w:p>
          <w:p w14:paraId="6226B365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Determination to encourage the highest quality of learning experience for all students</w:t>
            </w:r>
          </w:p>
          <w:p w14:paraId="01BD052F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Commitment to equal opportunities</w:t>
            </w:r>
          </w:p>
          <w:p w14:paraId="4B7C873C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establish good and productive working relationships, and work well in a team</w:t>
            </w:r>
          </w:p>
          <w:p w14:paraId="035CD442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communicate effectively to staff, students, parents, orally and in writing</w:t>
            </w:r>
          </w:p>
          <w:p w14:paraId="1B4788B9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manage workload and meet deadlines</w:t>
            </w:r>
          </w:p>
          <w:p w14:paraId="2254E325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empathise with young people and be firm, fair and consistent when dealing with them</w:t>
            </w:r>
          </w:p>
          <w:p w14:paraId="2D9AD64A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Excellent attendance and punctuality</w:t>
            </w:r>
          </w:p>
          <w:p w14:paraId="281B922D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work in and lead a team</w:t>
            </w:r>
          </w:p>
          <w:p w14:paraId="44C39227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Enthusiasm, personal dynamism and stamina</w:t>
            </w:r>
          </w:p>
          <w:p w14:paraId="1DCAB8CA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Sense of humour and perspective</w:t>
            </w:r>
          </w:p>
          <w:p w14:paraId="051FCFF7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Ambition &amp; personal presence</w:t>
            </w:r>
          </w:p>
          <w:p w14:paraId="3079DB26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and willingness to offer extra-curricular activities</w:t>
            </w:r>
          </w:p>
          <w:p w14:paraId="4DD8FEEB" w14:textId="77777777" w:rsidR="00257BB7" w:rsidRPr="00372DB2" w:rsidRDefault="00257BB7" w:rsidP="00257BB7">
            <w:pPr>
              <w:pStyle w:val="ListParagraph"/>
              <w:numPr>
                <w:ilvl w:val="0"/>
                <w:numId w:val="7"/>
              </w:numPr>
            </w:pPr>
            <w:r w:rsidRPr="00372DB2">
              <w:t>Ability to use research evidence to inform and improve teaching</w:t>
            </w:r>
          </w:p>
        </w:tc>
      </w:tr>
    </w:tbl>
    <w:p w14:paraId="764C3DE0" w14:textId="77777777" w:rsidR="00257BB7" w:rsidRDefault="00257BB7" w:rsidP="00407DA5">
      <w:bookmarkStart w:id="0" w:name="_GoBack"/>
      <w:bookmarkEnd w:id="0"/>
    </w:p>
    <w:sectPr w:rsidR="00257BB7" w:rsidSect="00257BB7">
      <w:footerReference w:type="default" r:id="rId10"/>
      <w:headerReference w:type="first" r:id="rId11"/>
      <w:pgSz w:w="11906" w:h="16838"/>
      <w:pgMar w:top="746" w:right="1440" w:bottom="1440" w:left="1440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B38C" w14:textId="77777777" w:rsidR="00FA2EFE" w:rsidRDefault="00FA2EFE" w:rsidP="007C0E3F">
      <w:pPr>
        <w:spacing w:after="0" w:line="240" w:lineRule="auto"/>
      </w:pPr>
      <w:r>
        <w:separator/>
      </w:r>
    </w:p>
  </w:endnote>
  <w:endnote w:type="continuationSeparator" w:id="0">
    <w:p w14:paraId="507872FB" w14:textId="77777777" w:rsidR="00FA2EFE" w:rsidRDefault="00FA2EFE" w:rsidP="007C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944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48145" w14:textId="77777777" w:rsidR="00407DA5" w:rsidRDefault="00407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4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CFF315" w14:textId="77777777" w:rsidR="00407DA5" w:rsidRDefault="00407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4CCFD" w14:textId="77777777" w:rsidR="00FA2EFE" w:rsidRDefault="00FA2EFE" w:rsidP="007C0E3F">
      <w:pPr>
        <w:spacing w:after="0" w:line="240" w:lineRule="auto"/>
      </w:pPr>
      <w:r>
        <w:separator/>
      </w:r>
    </w:p>
  </w:footnote>
  <w:footnote w:type="continuationSeparator" w:id="0">
    <w:p w14:paraId="276A4BBD" w14:textId="77777777" w:rsidR="00FA2EFE" w:rsidRDefault="00FA2EFE" w:rsidP="007C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AB2D" w14:textId="77777777" w:rsidR="00257BB7" w:rsidRPr="007C0E3F" w:rsidRDefault="00257BB7" w:rsidP="00257BB7">
    <w:pPr>
      <w:rPr>
        <w:rFonts w:cs="Arial"/>
        <w:b/>
        <w:sz w:val="36"/>
        <w:szCs w:val="36"/>
      </w:rPr>
    </w:pPr>
    <w:r w:rsidRPr="00987BF4">
      <w:rPr>
        <w:rFonts w:cs="Arial"/>
        <w:b/>
        <w:sz w:val="36"/>
        <w:szCs w:val="36"/>
      </w:rPr>
      <w:t>Beis Yaakov Jewish Girls High School Academy</w:t>
    </w:r>
    <w:r>
      <w:rPr>
        <w:rFonts w:cs="Arial"/>
        <w:b/>
        <w:sz w:val="36"/>
        <w:szCs w:val="36"/>
      </w:rPr>
      <w:t xml:space="preserve">        </w:t>
    </w:r>
    <w:r>
      <w:rPr>
        <w:rFonts w:cs="Arial"/>
        <w:b/>
        <w:noProof/>
        <w:sz w:val="36"/>
        <w:szCs w:val="36"/>
        <w:lang w:eastAsia="en-GB" w:bidi="he-IL"/>
      </w:rPr>
      <w:drawing>
        <wp:inline distT="0" distB="0" distL="0" distR="0" wp14:anchorId="49F42C9B" wp14:editId="376016F8">
          <wp:extent cx="922655" cy="922655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A988A" w14:textId="77777777" w:rsidR="00257BB7" w:rsidRDefault="0025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724"/>
    <w:multiLevelType w:val="hybridMultilevel"/>
    <w:tmpl w:val="73DC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4AD6"/>
    <w:multiLevelType w:val="hybridMultilevel"/>
    <w:tmpl w:val="94C4D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3D08"/>
    <w:multiLevelType w:val="hybridMultilevel"/>
    <w:tmpl w:val="29A63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D18E0"/>
    <w:multiLevelType w:val="hybridMultilevel"/>
    <w:tmpl w:val="0EB4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3B9B"/>
    <w:multiLevelType w:val="hybridMultilevel"/>
    <w:tmpl w:val="BF64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41D1"/>
    <w:multiLevelType w:val="hybridMultilevel"/>
    <w:tmpl w:val="747C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A648B"/>
    <w:multiLevelType w:val="hybridMultilevel"/>
    <w:tmpl w:val="EF18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1916"/>
    <w:multiLevelType w:val="hybridMultilevel"/>
    <w:tmpl w:val="0EA4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7C"/>
    <w:rsid w:val="000F244F"/>
    <w:rsid w:val="00257BB7"/>
    <w:rsid w:val="00345040"/>
    <w:rsid w:val="003518C2"/>
    <w:rsid w:val="00372DB2"/>
    <w:rsid w:val="00407DA5"/>
    <w:rsid w:val="004C16F5"/>
    <w:rsid w:val="005D7A48"/>
    <w:rsid w:val="00696D51"/>
    <w:rsid w:val="006C5EEF"/>
    <w:rsid w:val="006E00E7"/>
    <w:rsid w:val="007C0E3F"/>
    <w:rsid w:val="00890F2A"/>
    <w:rsid w:val="008C2D7C"/>
    <w:rsid w:val="00A70439"/>
    <w:rsid w:val="00B66589"/>
    <w:rsid w:val="00BC0427"/>
    <w:rsid w:val="00D167B8"/>
    <w:rsid w:val="00E3107B"/>
    <w:rsid w:val="00EC3569"/>
    <w:rsid w:val="00FA2EFE"/>
    <w:rsid w:val="00F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ECC3"/>
  <w15:docId w15:val="{64B33759-2807-4FD1-9B51-96BFCCE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D7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37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3F"/>
  </w:style>
  <w:style w:type="paragraph" w:styleId="Footer">
    <w:name w:val="footer"/>
    <w:basedOn w:val="Normal"/>
    <w:link w:val="FooterChar"/>
    <w:uiPriority w:val="99"/>
    <w:unhideWhenUsed/>
    <w:rsid w:val="007C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E3F"/>
  </w:style>
  <w:style w:type="paragraph" w:styleId="BalloonText">
    <w:name w:val="Balloon Text"/>
    <w:basedOn w:val="Normal"/>
    <w:link w:val="BalloonTextChar"/>
    <w:uiPriority w:val="99"/>
    <w:semiHidden/>
    <w:unhideWhenUsed/>
    <w:rsid w:val="007C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1A15AAF15C469E45B6A74738F22D" ma:contentTypeVersion="10" ma:contentTypeDescription="Create a new document." ma:contentTypeScope="" ma:versionID="11009f8c1e6ee736a61b9c4bb4b463bb">
  <xsd:schema xmlns:xsd="http://www.w3.org/2001/XMLSchema" xmlns:xs="http://www.w3.org/2001/XMLSchema" xmlns:p="http://schemas.microsoft.com/office/2006/metadata/properties" xmlns:ns3="15df1685-cc40-4ba5-8189-138c3bd66893" targetNamespace="http://schemas.microsoft.com/office/2006/metadata/properties" ma:root="true" ma:fieldsID="a7ca209b73be99c9d3ca8a78a2200bf7" ns3:_="">
    <xsd:import namespace="15df1685-cc40-4ba5-8189-138c3bd6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f1685-cc40-4ba5-8189-138c3bd6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4B178-F26B-4BFA-AF3A-F776518E6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f1685-cc40-4ba5-8189-138c3bd6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D2FD3-0367-4FE7-B9AF-8C2783E48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117D7-9A2A-4247-B6DE-B30AD9AFEEDF}">
  <ds:schemaRefs>
    <ds:schemaRef ds:uri="http://purl.org/dc/dcmitype/"/>
    <ds:schemaRef ds:uri="15df1685-cc40-4ba5-8189-138c3bd66893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Beis Yaakov High School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Feddy</dc:creator>
  <cp:lastModifiedBy>Natalie Bor</cp:lastModifiedBy>
  <cp:revision>2</cp:revision>
  <cp:lastPrinted>2020-02-03T11:58:00Z</cp:lastPrinted>
  <dcterms:created xsi:type="dcterms:W3CDTF">2021-06-01T14:14:00Z</dcterms:created>
  <dcterms:modified xsi:type="dcterms:W3CDTF">2021-06-01T14:14:00Z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0x010100C1AE1A15AAF15C469E45B6A74738F22D</vt:lpwstr>
  </property>
</Properties>
</file>