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D78B" w14:textId="77777777" w:rsidR="000846AB" w:rsidRDefault="000846AB" w:rsidP="00A43CA2">
      <w:pPr>
        <w:rPr>
          <w:b/>
          <w:bCs/>
        </w:rPr>
      </w:pPr>
    </w:p>
    <w:p w14:paraId="1B48872A" w14:textId="77777777" w:rsidR="000846AB" w:rsidRDefault="000846AB" w:rsidP="00A43CA2">
      <w:pPr>
        <w:rPr>
          <w:b/>
          <w:bCs/>
        </w:rPr>
      </w:pPr>
    </w:p>
    <w:p w14:paraId="512EDCD6" w14:textId="1D3BD434" w:rsidR="00A43CA2" w:rsidRPr="000846AB" w:rsidRDefault="00A43CA2" w:rsidP="000846AB">
      <w:pPr>
        <w:jc w:val="center"/>
        <w:rPr>
          <w:b/>
          <w:bCs/>
          <w:sz w:val="28"/>
          <w:szCs w:val="28"/>
        </w:rPr>
      </w:pPr>
      <w:r w:rsidRPr="000846AB">
        <w:rPr>
          <w:b/>
          <w:bCs/>
          <w:sz w:val="28"/>
          <w:szCs w:val="28"/>
        </w:rPr>
        <w:t>Lead Nursery Nurse</w:t>
      </w:r>
    </w:p>
    <w:p w14:paraId="2D966BCF" w14:textId="77777777" w:rsidR="000846AB" w:rsidRPr="00A43CA2" w:rsidRDefault="000846AB" w:rsidP="000846AB">
      <w:pPr>
        <w:jc w:val="center"/>
        <w:rPr>
          <w:b/>
          <w:bCs/>
        </w:rPr>
      </w:pPr>
    </w:p>
    <w:p w14:paraId="0DDAD6D6" w14:textId="412E1B3E" w:rsidR="00A43CA2" w:rsidRPr="00A43CA2" w:rsidRDefault="00A43CA2" w:rsidP="00A43CA2">
      <w:r w:rsidRPr="00A43CA2">
        <w:rPr>
          <w:b/>
          <w:bCs/>
        </w:rPr>
        <w:t>Location:</w:t>
      </w:r>
      <w:r w:rsidRPr="00A43CA2">
        <w:t xml:space="preserve"> </w:t>
      </w:r>
      <w:r w:rsidR="005C50A6">
        <w:t>St Paul’s CofE Primary School</w:t>
      </w:r>
      <w:r w:rsidRPr="00A43CA2">
        <w:br/>
      </w:r>
      <w:r w:rsidRPr="00A43CA2">
        <w:rPr>
          <w:b/>
          <w:bCs/>
        </w:rPr>
        <w:t>Hours:</w:t>
      </w:r>
      <w:r w:rsidRPr="00A43CA2">
        <w:t xml:space="preserve"> </w:t>
      </w:r>
      <w:r w:rsidR="000E0910">
        <w:t>35</w:t>
      </w:r>
      <w:r w:rsidR="005C50A6">
        <w:t xml:space="preserve"> hours </w:t>
      </w:r>
      <w:r w:rsidRPr="00A43CA2">
        <w:t>term</w:t>
      </w:r>
      <w:r w:rsidRPr="00A43CA2">
        <w:noBreakHyphen/>
        <w:t xml:space="preserve">time </w:t>
      </w:r>
      <w:r w:rsidRPr="00A43CA2">
        <w:br/>
      </w:r>
      <w:r w:rsidRPr="00A43CA2">
        <w:rPr>
          <w:b/>
          <w:bCs/>
        </w:rPr>
        <w:t>Contract:</w:t>
      </w:r>
      <w:r w:rsidRPr="00A43CA2">
        <w:t xml:space="preserve"> Permanent (subject to probation)</w:t>
      </w:r>
      <w:r w:rsidRPr="00A43CA2">
        <w:br/>
      </w:r>
      <w:r w:rsidRPr="00A43CA2">
        <w:rPr>
          <w:b/>
          <w:bCs/>
        </w:rPr>
        <w:t>Salary:</w:t>
      </w:r>
      <w:r w:rsidRPr="00A43CA2">
        <w:t xml:space="preserve"> </w:t>
      </w:r>
      <w:r w:rsidR="005C50A6">
        <w:t>Southwark Grade 4, Points 6 (£31,530 FTE) to 13 (34,863)</w:t>
      </w:r>
    </w:p>
    <w:p w14:paraId="1F708219" w14:textId="77777777" w:rsidR="00A43CA2" w:rsidRPr="00A43CA2" w:rsidRDefault="00000000" w:rsidP="00A43CA2">
      <w:r>
        <w:pict w14:anchorId="32D0232F">
          <v:rect id="_x0000_i1025" style="width:0;height:1.5pt" o:hralign="center" o:hrstd="t" o:hr="t" fillcolor="#a0a0a0" stroked="f"/>
        </w:pict>
      </w:r>
    </w:p>
    <w:p w14:paraId="3A3BAEF5" w14:textId="77777777" w:rsidR="00A43CA2" w:rsidRPr="00A43CA2" w:rsidRDefault="00A43CA2" w:rsidP="00A43CA2">
      <w:pPr>
        <w:rPr>
          <w:b/>
          <w:bCs/>
        </w:rPr>
      </w:pPr>
      <w:r w:rsidRPr="00A43CA2">
        <w:rPr>
          <w:b/>
          <w:bCs/>
        </w:rPr>
        <w:t>About the Role</w:t>
      </w:r>
    </w:p>
    <w:p w14:paraId="1EB3B77C" w14:textId="4A6ABA95" w:rsidR="00A43CA2" w:rsidRPr="00A43CA2" w:rsidRDefault="00A43CA2" w:rsidP="00A43CA2">
      <w:r w:rsidRPr="00A43CA2">
        <w:t xml:space="preserve">We are seeking a skilled, caring, and motivated </w:t>
      </w:r>
      <w:r w:rsidRPr="00A43CA2">
        <w:rPr>
          <w:b/>
          <w:bCs/>
        </w:rPr>
        <w:t>Nursery Nurse</w:t>
      </w:r>
      <w:r w:rsidRPr="00A43CA2">
        <w:t xml:space="preserve"> to join our Early Years team. This is an exciting opportunity for an experienced early years practitioner to take a role within our nursery, supporting high</w:t>
      </w:r>
      <w:r w:rsidRPr="00A43CA2">
        <w:noBreakHyphen/>
        <w:t>quality provision and ensuring the best possible outcomes for our youngest learners.</w:t>
      </w:r>
    </w:p>
    <w:p w14:paraId="6F92D8A6" w14:textId="491A1BB5" w:rsidR="00A43CA2" w:rsidRPr="00A43CA2" w:rsidRDefault="00A43CA2" w:rsidP="00A43CA2">
      <w:r w:rsidRPr="00A43CA2">
        <w:t xml:space="preserve">Working closely with the Early Years Leader and teaching staff, the successful candidate will </w:t>
      </w:r>
      <w:r w:rsidR="005C50A6">
        <w:t xml:space="preserve">support </w:t>
      </w:r>
      <w:r w:rsidRPr="00A43CA2">
        <w:t>day</w:t>
      </w:r>
      <w:r w:rsidRPr="00A43CA2">
        <w:noBreakHyphen/>
        <w:t>to</w:t>
      </w:r>
      <w:r w:rsidRPr="00A43CA2">
        <w:noBreakHyphen/>
        <w:t>day nursery practice, model excellent EYFS provision, and support other nursery staff.</w:t>
      </w:r>
    </w:p>
    <w:p w14:paraId="6F8E58E1" w14:textId="77777777" w:rsidR="00A43CA2" w:rsidRPr="00A43CA2" w:rsidRDefault="00000000" w:rsidP="00A43CA2">
      <w:r>
        <w:pict w14:anchorId="75E28F53">
          <v:rect id="_x0000_i1026" style="width:0;height:1.5pt" o:hralign="center" o:hrstd="t" o:hr="t" fillcolor="#a0a0a0" stroked="f"/>
        </w:pict>
      </w:r>
    </w:p>
    <w:p w14:paraId="42F4A440" w14:textId="77777777" w:rsidR="00A43CA2" w:rsidRPr="00A43CA2" w:rsidRDefault="00A43CA2" w:rsidP="00A43CA2">
      <w:pPr>
        <w:rPr>
          <w:b/>
          <w:bCs/>
        </w:rPr>
      </w:pPr>
      <w:r w:rsidRPr="00A43CA2">
        <w:rPr>
          <w:b/>
          <w:bCs/>
        </w:rPr>
        <w:t>Key Responsibilities</w:t>
      </w:r>
    </w:p>
    <w:p w14:paraId="3E4E1679" w14:textId="5BBB4F01" w:rsidR="00A43CA2" w:rsidRPr="00A43CA2" w:rsidRDefault="005C50A6" w:rsidP="00A43CA2">
      <w:pPr>
        <w:numPr>
          <w:ilvl w:val="0"/>
          <w:numId w:val="1"/>
        </w:numPr>
      </w:pPr>
      <w:r>
        <w:t xml:space="preserve">Support </w:t>
      </w:r>
      <w:r w:rsidR="00A43CA2" w:rsidRPr="00A43CA2">
        <w:t>the daily organisation and smooth running of the nursery</w:t>
      </w:r>
    </w:p>
    <w:p w14:paraId="54C0F706" w14:textId="77777777" w:rsidR="00A43CA2" w:rsidRPr="00A43CA2" w:rsidRDefault="00A43CA2" w:rsidP="00A43CA2">
      <w:pPr>
        <w:numPr>
          <w:ilvl w:val="0"/>
          <w:numId w:val="1"/>
        </w:numPr>
      </w:pPr>
      <w:r w:rsidRPr="00A43CA2">
        <w:t>Model high</w:t>
      </w:r>
      <w:r w:rsidRPr="00A43CA2">
        <w:noBreakHyphen/>
        <w:t>quality teaching, learning, and care in line with the EYFS framework</w:t>
      </w:r>
    </w:p>
    <w:p w14:paraId="09D17D92" w14:textId="77777777" w:rsidR="00A43CA2" w:rsidRPr="00A43CA2" w:rsidRDefault="00A43CA2" w:rsidP="00A43CA2">
      <w:pPr>
        <w:numPr>
          <w:ilvl w:val="0"/>
          <w:numId w:val="1"/>
        </w:numPr>
      </w:pPr>
      <w:r w:rsidRPr="00A43CA2">
        <w:t>Support, mentor, and supervise nursery staff, apprentices, and volunteers</w:t>
      </w:r>
    </w:p>
    <w:p w14:paraId="44CAFC17" w14:textId="77777777" w:rsidR="00A43CA2" w:rsidRPr="00A43CA2" w:rsidRDefault="00A43CA2" w:rsidP="00A43CA2">
      <w:pPr>
        <w:numPr>
          <w:ilvl w:val="0"/>
          <w:numId w:val="1"/>
        </w:numPr>
      </w:pPr>
      <w:r w:rsidRPr="00A43CA2">
        <w:t>Act as a key person, building strong relationships with children and families</w:t>
      </w:r>
    </w:p>
    <w:p w14:paraId="3A35E515" w14:textId="77777777" w:rsidR="00A43CA2" w:rsidRPr="00A43CA2" w:rsidRDefault="00A43CA2" w:rsidP="00A43CA2">
      <w:pPr>
        <w:numPr>
          <w:ilvl w:val="0"/>
          <w:numId w:val="1"/>
        </w:numPr>
      </w:pPr>
      <w:r w:rsidRPr="00A43CA2">
        <w:t>Support assessment, planning, and monitoring of children’s progress</w:t>
      </w:r>
    </w:p>
    <w:p w14:paraId="40A23198" w14:textId="77777777" w:rsidR="00A43CA2" w:rsidRPr="00A43CA2" w:rsidRDefault="00A43CA2" w:rsidP="00A43CA2">
      <w:pPr>
        <w:numPr>
          <w:ilvl w:val="0"/>
          <w:numId w:val="1"/>
        </w:numPr>
      </w:pPr>
      <w:r w:rsidRPr="00A43CA2">
        <w:t>Promote a safe, inclusive, and nurturing learning environment</w:t>
      </w:r>
    </w:p>
    <w:p w14:paraId="29555B54" w14:textId="77777777" w:rsidR="00A43CA2" w:rsidRPr="00A43CA2" w:rsidRDefault="00A43CA2" w:rsidP="00A43CA2">
      <w:pPr>
        <w:numPr>
          <w:ilvl w:val="0"/>
          <w:numId w:val="1"/>
        </w:numPr>
      </w:pPr>
      <w:r w:rsidRPr="00A43CA2">
        <w:t>Work in partnership with parents, carers, and external professionals</w:t>
      </w:r>
    </w:p>
    <w:p w14:paraId="4A9D6774" w14:textId="77777777" w:rsidR="00A43CA2" w:rsidRPr="00A43CA2" w:rsidRDefault="00A43CA2" w:rsidP="00A43CA2">
      <w:pPr>
        <w:numPr>
          <w:ilvl w:val="0"/>
          <w:numId w:val="1"/>
        </w:numPr>
      </w:pPr>
      <w:r w:rsidRPr="00A43CA2">
        <w:t>Uphold safeguarding, health and safety, and school policies at all times</w:t>
      </w:r>
    </w:p>
    <w:p w14:paraId="1396A0FD" w14:textId="77777777" w:rsidR="00A43CA2" w:rsidRPr="00A43CA2" w:rsidRDefault="00000000" w:rsidP="00A43CA2">
      <w:r>
        <w:pict w14:anchorId="0FA14769">
          <v:rect id="_x0000_i1027" style="width:0;height:1.5pt" o:hralign="center" o:hrstd="t" o:hr="t" fillcolor="#a0a0a0" stroked="f"/>
        </w:pict>
      </w:r>
    </w:p>
    <w:p w14:paraId="14AAC734" w14:textId="77777777" w:rsidR="00A43CA2" w:rsidRPr="00A43CA2" w:rsidRDefault="00A43CA2" w:rsidP="00A43CA2">
      <w:pPr>
        <w:rPr>
          <w:b/>
          <w:bCs/>
        </w:rPr>
      </w:pPr>
      <w:r w:rsidRPr="00A43CA2">
        <w:rPr>
          <w:b/>
          <w:bCs/>
        </w:rPr>
        <w:t>The Ideal Candidate Will Have</w:t>
      </w:r>
    </w:p>
    <w:p w14:paraId="76A8DFB1" w14:textId="77777777" w:rsidR="00A43CA2" w:rsidRPr="00A43CA2" w:rsidRDefault="00A43CA2" w:rsidP="00A43CA2">
      <w:pPr>
        <w:numPr>
          <w:ilvl w:val="0"/>
          <w:numId w:val="2"/>
        </w:numPr>
      </w:pPr>
      <w:r w:rsidRPr="00A43CA2">
        <w:t xml:space="preserve">A </w:t>
      </w:r>
      <w:r w:rsidRPr="00A43CA2">
        <w:rPr>
          <w:b/>
          <w:bCs/>
        </w:rPr>
        <w:t>Level 3 qualification in Childcare / Early Years</w:t>
      </w:r>
      <w:r w:rsidRPr="00A43CA2">
        <w:t xml:space="preserve"> (or equivalent)</w:t>
      </w:r>
    </w:p>
    <w:p w14:paraId="479A8648" w14:textId="77777777" w:rsidR="00A43CA2" w:rsidRPr="00A43CA2" w:rsidRDefault="00A43CA2" w:rsidP="00A43CA2">
      <w:pPr>
        <w:numPr>
          <w:ilvl w:val="0"/>
          <w:numId w:val="2"/>
        </w:numPr>
      </w:pPr>
      <w:r w:rsidRPr="00A43CA2">
        <w:t>Significant experience working in an EYFS or nursery setting</w:t>
      </w:r>
    </w:p>
    <w:p w14:paraId="0E1E5119" w14:textId="77777777" w:rsidR="00A43CA2" w:rsidRPr="00A43CA2" w:rsidRDefault="00A43CA2" w:rsidP="00A43CA2">
      <w:pPr>
        <w:numPr>
          <w:ilvl w:val="0"/>
          <w:numId w:val="2"/>
        </w:numPr>
      </w:pPr>
      <w:r w:rsidRPr="00A43CA2">
        <w:t>A secure understanding of child development and the EYFS framework</w:t>
      </w:r>
    </w:p>
    <w:p w14:paraId="3C19F6DC" w14:textId="77777777" w:rsidR="00A43CA2" w:rsidRPr="00A43CA2" w:rsidRDefault="00A43CA2" w:rsidP="00A43CA2">
      <w:pPr>
        <w:numPr>
          <w:ilvl w:val="0"/>
          <w:numId w:val="2"/>
        </w:numPr>
      </w:pPr>
      <w:r w:rsidRPr="00A43CA2">
        <w:t>Experience of supporting or leading other staff</w:t>
      </w:r>
    </w:p>
    <w:p w14:paraId="4B203A66" w14:textId="77777777" w:rsidR="00A43CA2" w:rsidRDefault="00A43CA2" w:rsidP="00A43CA2">
      <w:pPr>
        <w:numPr>
          <w:ilvl w:val="0"/>
          <w:numId w:val="2"/>
        </w:numPr>
      </w:pPr>
      <w:r w:rsidRPr="00A43CA2">
        <w:t>Strong communication and organisational skills</w:t>
      </w:r>
    </w:p>
    <w:p w14:paraId="3E0E9C90" w14:textId="77777777" w:rsidR="000846AB" w:rsidRDefault="000846AB" w:rsidP="000846AB">
      <w:pPr>
        <w:ind w:left="720"/>
      </w:pPr>
    </w:p>
    <w:p w14:paraId="77B5B10C" w14:textId="77777777" w:rsidR="000846AB" w:rsidRPr="00A43CA2" w:rsidRDefault="000846AB" w:rsidP="000846AB">
      <w:pPr>
        <w:ind w:left="720"/>
      </w:pPr>
    </w:p>
    <w:p w14:paraId="2E6D4B26" w14:textId="77777777" w:rsidR="00A43CA2" w:rsidRPr="00A43CA2" w:rsidRDefault="00A43CA2" w:rsidP="00A43CA2">
      <w:pPr>
        <w:numPr>
          <w:ilvl w:val="0"/>
          <w:numId w:val="2"/>
        </w:numPr>
      </w:pPr>
      <w:r w:rsidRPr="00A43CA2">
        <w:t>A warm, child</w:t>
      </w:r>
      <w:r w:rsidRPr="00A43CA2">
        <w:noBreakHyphen/>
        <w:t>centred approach with high expectations for all children</w:t>
      </w:r>
    </w:p>
    <w:p w14:paraId="31E8C074" w14:textId="77777777" w:rsidR="00A43CA2" w:rsidRPr="00A43CA2" w:rsidRDefault="00A43CA2" w:rsidP="00A43CA2">
      <w:r w:rsidRPr="00A43CA2">
        <w:t>Leadership experience or a higher</w:t>
      </w:r>
      <w:r w:rsidRPr="00A43CA2">
        <w:noBreakHyphen/>
        <w:t>level qualification in Early Years is desirable but not essential.</w:t>
      </w:r>
    </w:p>
    <w:p w14:paraId="492BFF34" w14:textId="77777777" w:rsidR="00A43CA2" w:rsidRPr="00A43CA2" w:rsidRDefault="00000000" w:rsidP="00A43CA2">
      <w:r>
        <w:pict w14:anchorId="393D3C1F">
          <v:rect id="_x0000_i1028" style="width:0;height:1.5pt" o:hralign="center" o:hrstd="t" o:hr="t" fillcolor="#a0a0a0" stroked="f"/>
        </w:pict>
      </w:r>
    </w:p>
    <w:p w14:paraId="37EA384C" w14:textId="77777777" w:rsidR="00A43CA2" w:rsidRPr="00A43CA2" w:rsidRDefault="00A43CA2" w:rsidP="00A43CA2">
      <w:pPr>
        <w:rPr>
          <w:b/>
          <w:bCs/>
        </w:rPr>
      </w:pPr>
      <w:r w:rsidRPr="00A43CA2">
        <w:rPr>
          <w:b/>
          <w:bCs/>
        </w:rPr>
        <w:t>We Offer</w:t>
      </w:r>
    </w:p>
    <w:p w14:paraId="2F7E7D3F" w14:textId="77777777" w:rsidR="00A43CA2" w:rsidRPr="00A43CA2" w:rsidRDefault="00A43CA2" w:rsidP="00A43CA2">
      <w:pPr>
        <w:numPr>
          <w:ilvl w:val="0"/>
          <w:numId w:val="3"/>
        </w:numPr>
      </w:pPr>
      <w:r w:rsidRPr="00A43CA2">
        <w:t>A supportive and collaborative staff team</w:t>
      </w:r>
    </w:p>
    <w:p w14:paraId="2297B839" w14:textId="77777777" w:rsidR="00A43CA2" w:rsidRPr="00A43CA2" w:rsidRDefault="00A43CA2" w:rsidP="00A43CA2">
      <w:pPr>
        <w:numPr>
          <w:ilvl w:val="0"/>
          <w:numId w:val="3"/>
        </w:numPr>
      </w:pPr>
      <w:r w:rsidRPr="00A43CA2">
        <w:t>Opportunities for professional development and career progression</w:t>
      </w:r>
    </w:p>
    <w:p w14:paraId="3183307C" w14:textId="77777777" w:rsidR="00A43CA2" w:rsidRPr="00A43CA2" w:rsidRDefault="00A43CA2" w:rsidP="00A43CA2">
      <w:pPr>
        <w:numPr>
          <w:ilvl w:val="0"/>
          <w:numId w:val="3"/>
        </w:numPr>
      </w:pPr>
      <w:r w:rsidRPr="00A43CA2">
        <w:t>A nurturing environment where children and staff are valued</w:t>
      </w:r>
    </w:p>
    <w:p w14:paraId="10E7CD5B" w14:textId="77777777" w:rsidR="00A43CA2" w:rsidRPr="00A43CA2" w:rsidRDefault="00A43CA2" w:rsidP="00A43CA2">
      <w:pPr>
        <w:numPr>
          <w:ilvl w:val="0"/>
          <w:numId w:val="3"/>
        </w:numPr>
      </w:pPr>
      <w:r w:rsidRPr="00A43CA2">
        <w:t>The opportunity to make a real difference in children’s early learning experiences</w:t>
      </w:r>
    </w:p>
    <w:p w14:paraId="27BDDA67" w14:textId="77777777" w:rsidR="00A43CA2" w:rsidRPr="00A43CA2" w:rsidRDefault="00000000" w:rsidP="00A43CA2">
      <w:r>
        <w:pict w14:anchorId="7D3834D8">
          <v:rect id="_x0000_i1029" style="width:0;height:1.5pt" o:hralign="center" o:hrstd="t" o:hr="t" fillcolor="#a0a0a0" stroked="f"/>
        </w:pict>
      </w:r>
    </w:p>
    <w:p w14:paraId="397059B1" w14:textId="77777777" w:rsidR="00A43CA2" w:rsidRPr="00A43CA2" w:rsidRDefault="00A43CA2" w:rsidP="00A43CA2">
      <w:pPr>
        <w:rPr>
          <w:b/>
          <w:bCs/>
        </w:rPr>
      </w:pPr>
      <w:r w:rsidRPr="00A43CA2">
        <w:rPr>
          <w:b/>
          <w:bCs/>
        </w:rPr>
        <w:t>Safeguarding</w:t>
      </w:r>
    </w:p>
    <w:p w14:paraId="262D9E97" w14:textId="77777777" w:rsidR="00A43CA2" w:rsidRPr="00A43CA2" w:rsidRDefault="00A43CA2" w:rsidP="00A43CA2">
      <w:r w:rsidRPr="00A43CA2">
        <w:t>We are committed to safeguarding and promoting the welfare of children and young people and expect all staff to share this commitment. This post is subject to an enhanced DBS check and satisfactory references.</w:t>
      </w:r>
    </w:p>
    <w:p w14:paraId="3F29BEAD" w14:textId="77777777" w:rsidR="00A43CA2" w:rsidRPr="00A43CA2" w:rsidRDefault="00000000" w:rsidP="00A43CA2">
      <w:r>
        <w:pict w14:anchorId="70503C86">
          <v:rect id="_x0000_i1030" style="width:0;height:1.5pt" o:hralign="center" o:hrstd="t" o:hr="t" fillcolor="#a0a0a0" stroked="f"/>
        </w:pict>
      </w:r>
    </w:p>
    <w:p w14:paraId="3F84D90D" w14:textId="77777777" w:rsidR="00A43CA2" w:rsidRPr="00A43CA2" w:rsidRDefault="00A43CA2" w:rsidP="00A43CA2">
      <w:pPr>
        <w:rPr>
          <w:b/>
          <w:bCs/>
        </w:rPr>
      </w:pPr>
      <w:r w:rsidRPr="00A43CA2">
        <w:rPr>
          <w:b/>
          <w:bCs/>
        </w:rPr>
        <w:t>How to Apply</w:t>
      </w:r>
    </w:p>
    <w:p w14:paraId="66879845" w14:textId="77777777" w:rsidR="00A43CA2" w:rsidRPr="00A43CA2" w:rsidRDefault="00A43CA2" w:rsidP="00A43CA2">
      <w:r w:rsidRPr="00A43CA2">
        <w:t>Please complete the school application form and submit it along with a supporting statement outlining your suitability for the role.</w:t>
      </w:r>
    </w:p>
    <w:p w14:paraId="7AE97304" w14:textId="2304FD0B" w:rsidR="00A43CA2" w:rsidRPr="00A43CA2" w:rsidRDefault="00A43CA2" w:rsidP="00A43CA2">
      <w:r w:rsidRPr="00A43CA2">
        <w:rPr>
          <w:b/>
          <w:bCs/>
        </w:rPr>
        <w:t>Closing date:</w:t>
      </w:r>
      <w:r w:rsidRPr="00A43CA2">
        <w:t xml:space="preserve"> </w:t>
      </w:r>
      <w:r w:rsidR="005C50A6">
        <w:t>Midnight – Sunday 8</w:t>
      </w:r>
      <w:r w:rsidR="005C50A6" w:rsidRPr="005C50A6">
        <w:rPr>
          <w:vertAlign w:val="superscript"/>
        </w:rPr>
        <w:t>th</w:t>
      </w:r>
      <w:r w:rsidR="005C50A6">
        <w:t xml:space="preserve"> February 2026</w:t>
      </w:r>
      <w:r w:rsidRPr="00A43CA2">
        <w:br/>
      </w:r>
      <w:r w:rsidRPr="00A43CA2">
        <w:rPr>
          <w:b/>
          <w:bCs/>
        </w:rPr>
        <w:t>Interviews:</w:t>
      </w:r>
      <w:r w:rsidRPr="00A43CA2">
        <w:t xml:space="preserve"> </w:t>
      </w:r>
      <w:r w:rsidR="005C50A6">
        <w:t>Wednesday 12</w:t>
      </w:r>
      <w:r w:rsidR="005C50A6" w:rsidRPr="005C50A6">
        <w:rPr>
          <w:vertAlign w:val="superscript"/>
        </w:rPr>
        <w:t>th</w:t>
      </w:r>
      <w:r w:rsidR="005C50A6">
        <w:t xml:space="preserve"> February 2026</w:t>
      </w:r>
    </w:p>
    <w:p w14:paraId="7B1F1F5F" w14:textId="77777777" w:rsidR="00146EFD" w:rsidRDefault="00146EFD"/>
    <w:sectPr w:rsidR="00146E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6F76" w14:textId="77777777" w:rsidR="00F9370A" w:rsidRDefault="00F9370A" w:rsidP="000846AB">
      <w:pPr>
        <w:spacing w:after="0" w:line="240" w:lineRule="auto"/>
      </w:pPr>
      <w:r>
        <w:separator/>
      </w:r>
    </w:p>
  </w:endnote>
  <w:endnote w:type="continuationSeparator" w:id="0">
    <w:p w14:paraId="6681F88D" w14:textId="77777777" w:rsidR="00F9370A" w:rsidRDefault="00F9370A" w:rsidP="0008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DB57" w14:textId="77777777" w:rsidR="00F9370A" w:rsidRDefault="00F9370A" w:rsidP="000846AB">
      <w:pPr>
        <w:spacing w:after="0" w:line="240" w:lineRule="auto"/>
      </w:pPr>
      <w:r>
        <w:separator/>
      </w:r>
    </w:p>
  </w:footnote>
  <w:footnote w:type="continuationSeparator" w:id="0">
    <w:p w14:paraId="5E853509" w14:textId="77777777" w:rsidR="00F9370A" w:rsidRDefault="00F9370A" w:rsidP="0008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C34C" w14:textId="4D618A70" w:rsidR="000846AB" w:rsidRDefault="000846AB" w:rsidP="000846AB">
    <w:pPr>
      <w:pStyle w:val="Header"/>
      <w:jc w:val="center"/>
    </w:pPr>
    <w:r>
      <w:rPr>
        <w:noProof/>
      </w:rPr>
      <w:drawing>
        <wp:anchor distT="0" distB="0" distL="114300" distR="114300" simplePos="0" relativeHeight="251658240" behindDoc="1" locked="0" layoutInCell="1" allowOverlap="1" wp14:anchorId="648A77E1" wp14:editId="51DE987D">
          <wp:simplePos x="0" y="0"/>
          <wp:positionH relativeFrom="margin">
            <wp:posOffset>2387600</wp:posOffset>
          </wp:positionH>
          <wp:positionV relativeFrom="paragraph">
            <wp:posOffset>-252730</wp:posOffset>
          </wp:positionV>
          <wp:extent cx="793750" cy="759460"/>
          <wp:effectExtent l="0" t="0" r="6350" b="2540"/>
          <wp:wrapTight wrapText="bothSides">
            <wp:wrapPolygon edited="0">
              <wp:start x="6739" y="0"/>
              <wp:lineTo x="2074" y="1625"/>
              <wp:lineTo x="1555" y="2167"/>
              <wp:lineTo x="3629" y="8669"/>
              <wp:lineTo x="0" y="10836"/>
              <wp:lineTo x="0" y="14629"/>
              <wp:lineTo x="1037" y="17880"/>
              <wp:lineTo x="6739" y="21130"/>
              <wp:lineTo x="7776" y="21130"/>
              <wp:lineTo x="13478" y="21130"/>
              <wp:lineTo x="14515" y="21130"/>
              <wp:lineTo x="19699" y="17880"/>
              <wp:lineTo x="21254" y="15171"/>
              <wp:lineTo x="21254" y="10836"/>
              <wp:lineTo x="19181" y="2709"/>
              <wp:lineTo x="17107" y="0"/>
              <wp:lineTo x="10886" y="0"/>
              <wp:lineTo x="6739" y="0"/>
            </wp:wrapPolygon>
          </wp:wrapTight>
          <wp:docPr id="112489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A28CF"/>
    <w:multiLevelType w:val="multilevel"/>
    <w:tmpl w:val="97B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65712"/>
    <w:multiLevelType w:val="multilevel"/>
    <w:tmpl w:val="4C7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74405"/>
    <w:multiLevelType w:val="multilevel"/>
    <w:tmpl w:val="61B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739475">
    <w:abstractNumId w:val="0"/>
  </w:num>
  <w:num w:numId="2" w16cid:durableId="1031684700">
    <w:abstractNumId w:val="2"/>
  </w:num>
  <w:num w:numId="3" w16cid:durableId="4105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A2"/>
    <w:rsid w:val="000846AB"/>
    <w:rsid w:val="000E0910"/>
    <w:rsid w:val="00146EFD"/>
    <w:rsid w:val="00336C13"/>
    <w:rsid w:val="00560A88"/>
    <w:rsid w:val="005C50A6"/>
    <w:rsid w:val="00705BB6"/>
    <w:rsid w:val="00750696"/>
    <w:rsid w:val="007D2950"/>
    <w:rsid w:val="00A43CA2"/>
    <w:rsid w:val="00CB28E3"/>
    <w:rsid w:val="00F937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0973F"/>
  <w15:chartTrackingRefBased/>
  <w15:docId w15:val="{DE0C2FDE-F7D3-4CE3-99EB-5ACDD366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CA2"/>
    <w:rPr>
      <w:rFonts w:eastAsiaTheme="majorEastAsia" w:cstheme="majorBidi"/>
      <w:color w:val="272727" w:themeColor="text1" w:themeTint="D8"/>
    </w:rPr>
  </w:style>
  <w:style w:type="paragraph" w:styleId="Title">
    <w:name w:val="Title"/>
    <w:basedOn w:val="Normal"/>
    <w:next w:val="Normal"/>
    <w:link w:val="TitleChar"/>
    <w:uiPriority w:val="10"/>
    <w:qFormat/>
    <w:rsid w:val="00A4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CA2"/>
    <w:pPr>
      <w:spacing w:before="160"/>
      <w:jc w:val="center"/>
    </w:pPr>
    <w:rPr>
      <w:i/>
      <w:iCs/>
      <w:color w:val="404040" w:themeColor="text1" w:themeTint="BF"/>
    </w:rPr>
  </w:style>
  <w:style w:type="character" w:customStyle="1" w:styleId="QuoteChar">
    <w:name w:val="Quote Char"/>
    <w:basedOn w:val="DefaultParagraphFont"/>
    <w:link w:val="Quote"/>
    <w:uiPriority w:val="29"/>
    <w:rsid w:val="00A43CA2"/>
    <w:rPr>
      <w:i/>
      <w:iCs/>
      <w:color w:val="404040" w:themeColor="text1" w:themeTint="BF"/>
    </w:rPr>
  </w:style>
  <w:style w:type="paragraph" w:styleId="ListParagraph">
    <w:name w:val="List Paragraph"/>
    <w:basedOn w:val="Normal"/>
    <w:uiPriority w:val="34"/>
    <w:qFormat/>
    <w:rsid w:val="00A43CA2"/>
    <w:pPr>
      <w:ind w:left="720"/>
      <w:contextualSpacing/>
    </w:pPr>
  </w:style>
  <w:style w:type="character" w:styleId="IntenseEmphasis">
    <w:name w:val="Intense Emphasis"/>
    <w:basedOn w:val="DefaultParagraphFont"/>
    <w:uiPriority w:val="21"/>
    <w:qFormat/>
    <w:rsid w:val="00A43CA2"/>
    <w:rPr>
      <w:i/>
      <w:iCs/>
      <w:color w:val="0F4761" w:themeColor="accent1" w:themeShade="BF"/>
    </w:rPr>
  </w:style>
  <w:style w:type="paragraph" w:styleId="IntenseQuote">
    <w:name w:val="Intense Quote"/>
    <w:basedOn w:val="Normal"/>
    <w:next w:val="Normal"/>
    <w:link w:val="IntenseQuoteChar"/>
    <w:uiPriority w:val="30"/>
    <w:qFormat/>
    <w:rsid w:val="00A43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CA2"/>
    <w:rPr>
      <w:i/>
      <w:iCs/>
      <w:color w:val="0F4761" w:themeColor="accent1" w:themeShade="BF"/>
    </w:rPr>
  </w:style>
  <w:style w:type="character" w:styleId="IntenseReference">
    <w:name w:val="Intense Reference"/>
    <w:basedOn w:val="DefaultParagraphFont"/>
    <w:uiPriority w:val="32"/>
    <w:qFormat/>
    <w:rsid w:val="00A43CA2"/>
    <w:rPr>
      <w:b/>
      <w:bCs/>
      <w:smallCaps/>
      <w:color w:val="0F4761" w:themeColor="accent1" w:themeShade="BF"/>
      <w:spacing w:val="5"/>
    </w:rPr>
  </w:style>
  <w:style w:type="paragraph" w:styleId="Header">
    <w:name w:val="header"/>
    <w:basedOn w:val="Normal"/>
    <w:link w:val="HeaderChar"/>
    <w:uiPriority w:val="99"/>
    <w:unhideWhenUsed/>
    <w:rsid w:val="0008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AB"/>
  </w:style>
  <w:style w:type="paragraph" w:styleId="Footer">
    <w:name w:val="footer"/>
    <w:basedOn w:val="Normal"/>
    <w:link w:val="FooterChar"/>
    <w:uiPriority w:val="99"/>
    <w:unhideWhenUsed/>
    <w:rsid w:val="0008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364</Words>
  <Characters>2165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Leccacorvi</dc:creator>
  <cp:keywords/>
  <dc:description/>
  <cp:lastModifiedBy>Thomas Scrace</cp:lastModifiedBy>
  <cp:revision>4</cp:revision>
  <cp:lastPrinted>2026-01-23T12:10:00Z</cp:lastPrinted>
  <dcterms:created xsi:type="dcterms:W3CDTF">2026-01-23T11:54:00Z</dcterms:created>
  <dcterms:modified xsi:type="dcterms:W3CDTF">2026-01-23T12:25:00Z</dcterms:modified>
</cp:coreProperties>
</file>