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F9A37" w14:textId="77777777" w:rsidR="00FA29FF" w:rsidRDefault="00FA29FF" w:rsidP="0026094D">
      <w:pPr>
        <w:pStyle w:val="Heading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2F312869" wp14:editId="305CE376">
            <wp:simplePos x="0" y="0"/>
            <wp:positionH relativeFrom="page">
              <wp:align>right</wp:align>
            </wp:positionH>
            <wp:positionV relativeFrom="paragraph">
              <wp:posOffset>-881883</wp:posOffset>
            </wp:positionV>
            <wp:extent cx="7553325" cy="2171700"/>
            <wp:effectExtent l="0" t="0" r="0" b="0"/>
            <wp:wrapNone/>
            <wp:docPr id="2" name="Picture 2" descr="Banner recrui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 recruit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5" t="25667" r="-1575" b="16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C118A" w14:textId="77777777" w:rsidR="00FA29FF" w:rsidRDefault="00FA29FF"/>
    <w:p w14:paraId="6CE9A1A3" w14:textId="77777777" w:rsidR="00FA29FF" w:rsidRDefault="00FA29FF"/>
    <w:p w14:paraId="59EAE77E" w14:textId="77777777" w:rsidR="00FA29FF" w:rsidRDefault="00FA29FF"/>
    <w:p w14:paraId="23BFC197" w14:textId="77777777" w:rsidR="00FA29FF" w:rsidRDefault="00FA29FF"/>
    <w:p w14:paraId="0E727827" w14:textId="77777777" w:rsidR="000A64CE" w:rsidRDefault="00FA29FF" w:rsidP="00FA29FF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A882B0" wp14:editId="5EAA7E91">
            <wp:extent cx="1190625" cy="1031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lingbroke Logo in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427" cy="104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82FC8" w14:textId="77777777" w:rsidR="00FA29FF" w:rsidRDefault="00FA29FF" w:rsidP="00FA29FF">
      <w:pPr>
        <w:autoSpaceDE w:val="0"/>
        <w:autoSpaceDN w:val="0"/>
        <w:adjustRightInd w:val="0"/>
        <w:spacing w:after="0" w:line="276" w:lineRule="auto"/>
        <w:jc w:val="center"/>
        <w:rPr>
          <w:rFonts w:ascii="Gill Sans MT" w:eastAsia="Calibri" w:hAnsi="Gill Sans MT" w:cs="Garamond-Bold"/>
          <w:b/>
          <w:bCs/>
          <w:color w:val="00447D"/>
          <w:sz w:val="56"/>
          <w:szCs w:val="56"/>
        </w:rPr>
      </w:pPr>
      <w:r>
        <w:rPr>
          <w:rFonts w:ascii="Gill Sans MT" w:eastAsia="Calibri" w:hAnsi="Gill Sans MT" w:cs="Garamond-Bold"/>
          <w:b/>
          <w:bCs/>
          <w:color w:val="00447D"/>
          <w:sz w:val="56"/>
          <w:szCs w:val="56"/>
        </w:rPr>
        <w:t>Lead Physics Teacher</w:t>
      </w:r>
    </w:p>
    <w:p w14:paraId="15CDEDAA" w14:textId="77777777" w:rsidR="00FA29FF" w:rsidRPr="00322733" w:rsidRDefault="00FA29FF" w:rsidP="00FA29FF">
      <w:pPr>
        <w:autoSpaceDE w:val="0"/>
        <w:autoSpaceDN w:val="0"/>
        <w:adjustRightInd w:val="0"/>
        <w:spacing w:after="0" w:line="276" w:lineRule="auto"/>
        <w:jc w:val="center"/>
        <w:rPr>
          <w:rFonts w:ascii="Gill Sans MT" w:eastAsia="Calibri" w:hAnsi="Gill Sans MT" w:cs="Garamond-Bold"/>
          <w:b/>
          <w:bCs/>
          <w:color w:val="00447D"/>
          <w:sz w:val="4"/>
          <w:szCs w:val="4"/>
        </w:rPr>
      </w:pPr>
    </w:p>
    <w:p w14:paraId="18235CB7" w14:textId="77777777" w:rsidR="00FA29FF" w:rsidRPr="00322733" w:rsidRDefault="00FA29FF" w:rsidP="00FA29FF">
      <w:pPr>
        <w:autoSpaceDE w:val="0"/>
        <w:autoSpaceDN w:val="0"/>
        <w:adjustRightInd w:val="0"/>
        <w:spacing w:after="200" w:line="276" w:lineRule="auto"/>
        <w:jc w:val="center"/>
        <w:rPr>
          <w:rFonts w:ascii="Gill Sans MT" w:eastAsia="Calibri" w:hAnsi="Gill Sans MT" w:cs="Garamond-Bold"/>
          <w:b/>
          <w:bCs/>
          <w:color w:val="5191CE"/>
          <w:sz w:val="28"/>
          <w:szCs w:val="28"/>
        </w:rPr>
      </w:pPr>
      <w:r w:rsidRPr="00322733">
        <w:rPr>
          <w:rFonts w:ascii="Gill Sans MT" w:eastAsia="Calibri" w:hAnsi="Gill Sans MT" w:cs="Garamond-Bold"/>
          <w:b/>
          <w:bCs/>
          <w:color w:val="5191CE"/>
          <w:sz w:val="28"/>
          <w:szCs w:val="28"/>
        </w:rPr>
        <w:t>An exciting opportunity has arisen for a dedicated teacher to develop their career within our passionate and ever courageous community</w:t>
      </w:r>
    </w:p>
    <w:p w14:paraId="1FA896AC" w14:textId="77777777" w:rsidR="00FA29FF" w:rsidRPr="00322733" w:rsidRDefault="00FA29FF" w:rsidP="00FA29FF">
      <w:pPr>
        <w:autoSpaceDE w:val="0"/>
        <w:autoSpaceDN w:val="0"/>
        <w:adjustRightInd w:val="0"/>
        <w:spacing w:after="200" w:line="276" w:lineRule="auto"/>
        <w:jc w:val="center"/>
        <w:rPr>
          <w:rFonts w:ascii="Gill Sans MT" w:eastAsia="Calibri" w:hAnsi="Gill Sans MT" w:cs="Garamond-Bold"/>
          <w:b/>
          <w:bCs/>
          <w:color w:val="5191CE"/>
          <w:sz w:val="28"/>
          <w:szCs w:val="28"/>
        </w:rPr>
      </w:pPr>
    </w:p>
    <w:p w14:paraId="21A9152F" w14:textId="77777777" w:rsidR="00FA29FF" w:rsidRPr="00322733" w:rsidRDefault="00FA29FF" w:rsidP="00FA29FF">
      <w:pPr>
        <w:spacing w:after="200" w:line="276" w:lineRule="auto"/>
        <w:rPr>
          <w:rFonts w:ascii="Gill Sans MT" w:eastAsia="Calibri" w:hAnsi="Gill Sans MT" w:cs="Times New Roman"/>
        </w:rPr>
      </w:pPr>
      <w:r w:rsidRPr="00322733">
        <w:rPr>
          <w:rFonts w:ascii="Gill Sans MT" w:eastAsia="Calibri" w:hAnsi="Gill Sans MT" w:cs="Times New Roman"/>
        </w:rPr>
        <w:t xml:space="preserve">We are a courageous, compassionate community - empowering excellence. We are a value lead organisation, being bold within every aspect of our lives at school.  </w:t>
      </w:r>
    </w:p>
    <w:p w14:paraId="6E9E7799" w14:textId="77777777" w:rsidR="00FA29FF" w:rsidRDefault="00FA29FF" w:rsidP="00FA29FF">
      <w:pPr>
        <w:spacing w:after="200" w:line="276" w:lineRule="auto"/>
        <w:rPr>
          <w:rFonts w:ascii="Gill Sans MT" w:eastAsia="Calibri" w:hAnsi="Gill Sans MT" w:cs="Times New Roman"/>
        </w:rPr>
      </w:pPr>
      <w:r w:rsidRPr="00322733">
        <w:rPr>
          <w:rFonts w:ascii="Gill Sans MT" w:eastAsia="Calibri" w:hAnsi="Gill Sans MT" w:cs="Times New Roman"/>
        </w:rPr>
        <w:t>We want all staff to thrive</w:t>
      </w:r>
      <w:r>
        <w:rPr>
          <w:rFonts w:ascii="Gill Sans MT" w:eastAsia="Calibri" w:hAnsi="Gill Sans MT" w:cs="Times New Roman"/>
        </w:rPr>
        <w:t xml:space="preserve">, modelling </w:t>
      </w:r>
      <w:r w:rsidRPr="00322733">
        <w:rPr>
          <w:rFonts w:ascii="Gill Sans MT" w:eastAsia="Calibri" w:hAnsi="Gill Sans MT" w:cs="Times New Roman"/>
        </w:rPr>
        <w:t xml:space="preserve">leadership and determination </w:t>
      </w:r>
      <w:r>
        <w:rPr>
          <w:rFonts w:ascii="Gill Sans MT" w:eastAsia="Calibri" w:hAnsi="Gill Sans MT" w:cs="Times New Roman"/>
        </w:rPr>
        <w:t xml:space="preserve">to the pupils </w:t>
      </w:r>
      <w:r w:rsidRPr="00322733">
        <w:rPr>
          <w:rFonts w:ascii="Gill Sans MT" w:eastAsia="Calibri" w:hAnsi="Gill Sans MT" w:cs="Times New Roman"/>
        </w:rPr>
        <w:t xml:space="preserve">and </w:t>
      </w:r>
      <w:r>
        <w:rPr>
          <w:rFonts w:ascii="Gill Sans MT" w:eastAsia="Calibri" w:hAnsi="Gill Sans MT" w:cs="Times New Roman"/>
        </w:rPr>
        <w:t xml:space="preserve">students </w:t>
      </w:r>
      <w:r w:rsidRPr="00322733">
        <w:rPr>
          <w:rFonts w:ascii="Gill Sans MT" w:eastAsia="Calibri" w:hAnsi="Gill Sans MT" w:cs="Times New Roman"/>
        </w:rPr>
        <w:t xml:space="preserve">within our rich and diverse </w:t>
      </w:r>
      <w:r>
        <w:rPr>
          <w:rFonts w:ascii="Gill Sans MT" w:eastAsia="Calibri" w:hAnsi="Gill Sans MT" w:cs="Times New Roman"/>
        </w:rPr>
        <w:t xml:space="preserve">academy, working together to fulfil our </w:t>
      </w:r>
      <w:r w:rsidRPr="00322733">
        <w:rPr>
          <w:rFonts w:ascii="Gill Sans MT" w:eastAsia="Calibri" w:hAnsi="Gill Sans MT" w:cs="Times New Roman"/>
        </w:rPr>
        <w:t xml:space="preserve">vision </w:t>
      </w:r>
      <w:r>
        <w:rPr>
          <w:rFonts w:ascii="Gill Sans MT" w:eastAsia="Calibri" w:hAnsi="Gill Sans MT" w:cs="Times New Roman"/>
        </w:rPr>
        <w:t>of</w:t>
      </w:r>
      <w:r w:rsidRPr="00322733">
        <w:rPr>
          <w:rFonts w:ascii="Gill Sans MT" w:eastAsia="Calibri" w:hAnsi="Gill Sans MT" w:cs="Times New Roman"/>
        </w:rPr>
        <w:t xml:space="preserve"> creat</w:t>
      </w:r>
      <w:r>
        <w:rPr>
          <w:rFonts w:ascii="Gill Sans MT" w:eastAsia="Calibri" w:hAnsi="Gill Sans MT" w:cs="Times New Roman"/>
        </w:rPr>
        <w:t>ing</w:t>
      </w:r>
      <w:r w:rsidRPr="00322733">
        <w:rPr>
          <w:rFonts w:ascii="Gill Sans MT" w:eastAsia="Calibri" w:hAnsi="Gill Sans MT" w:cs="Times New Roman"/>
        </w:rPr>
        <w:t xml:space="preserve"> a centre of excellence </w:t>
      </w:r>
      <w:r>
        <w:rPr>
          <w:rFonts w:ascii="Gill Sans MT" w:eastAsia="Calibri" w:hAnsi="Gill Sans MT" w:cs="Times New Roman"/>
        </w:rPr>
        <w:t>with</w:t>
      </w:r>
      <w:r w:rsidRPr="00322733">
        <w:rPr>
          <w:rFonts w:ascii="Gill Sans MT" w:eastAsia="Calibri" w:hAnsi="Gill Sans MT" w:cs="Times New Roman"/>
        </w:rPr>
        <w:t xml:space="preserve">in </w:t>
      </w:r>
      <w:r>
        <w:rPr>
          <w:rFonts w:ascii="Gill Sans MT" w:eastAsia="Calibri" w:hAnsi="Gill Sans MT" w:cs="Times New Roman"/>
        </w:rPr>
        <w:t xml:space="preserve">our local </w:t>
      </w:r>
      <w:r w:rsidRPr="00322733">
        <w:rPr>
          <w:rFonts w:ascii="Gill Sans MT" w:eastAsia="Calibri" w:hAnsi="Gill Sans MT" w:cs="Times New Roman"/>
        </w:rPr>
        <w:t>community.</w:t>
      </w:r>
      <w:r>
        <w:rPr>
          <w:rFonts w:ascii="Gill Sans MT" w:eastAsia="Calibri" w:hAnsi="Gill Sans MT" w:cs="Times New Roman"/>
        </w:rPr>
        <w:t xml:space="preserve"> </w:t>
      </w:r>
    </w:p>
    <w:p w14:paraId="505F2C61" w14:textId="77777777" w:rsidR="00FA29FF" w:rsidRDefault="00FA29FF" w:rsidP="00FA29FF">
      <w:pPr>
        <w:spacing w:after="200" w:line="276" w:lineRule="auto"/>
        <w:rPr>
          <w:rFonts w:ascii="Gill Sans MT" w:eastAsia="Calibri" w:hAnsi="Gill Sans MT" w:cs="Times New Roman"/>
        </w:rPr>
      </w:pPr>
      <w:r w:rsidRPr="00322733">
        <w:rPr>
          <w:rFonts w:ascii="Gill Sans MT" w:eastAsia="Calibri" w:hAnsi="Gill Sans MT" w:cs="Times New Roman"/>
        </w:rPr>
        <w:t xml:space="preserve">We empower our teams by valuing </w:t>
      </w:r>
      <w:r>
        <w:rPr>
          <w:rFonts w:ascii="Gill Sans MT" w:eastAsia="Calibri" w:hAnsi="Gill Sans MT" w:cs="Times New Roman"/>
        </w:rPr>
        <w:t xml:space="preserve">the individual and prioritising professional development. </w:t>
      </w:r>
      <w:r w:rsidRPr="00322733">
        <w:rPr>
          <w:rFonts w:ascii="Gill Sans MT" w:eastAsia="Calibri" w:hAnsi="Gill Sans MT" w:cs="Times New Roman"/>
        </w:rPr>
        <w:t xml:space="preserve">This </w:t>
      </w:r>
      <w:r>
        <w:rPr>
          <w:rFonts w:ascii="Gill Sans MT" w:eastAsia="Calibri" w:hAnsi="Gill Sans MT" w:cs="Times New Roman"/>
        </w:rPr>
        <w:t xml:space="preserve">is delivered </w:t>
      </w:r>
      <w:r w:rsidRPr="00322733">
        <w:rPr>
          <w:rFonts w:ascii="Gill Sans MT" w:eastAsia="Calibri" w:hAnsi="Gill Sans MT" w:cs="Times New Roman"/>
        </w:rPr>
        <w:t xml:space="preserve">through weekly CPD sessions, </w:t>
      </w:r>
      <w:r>
        <w:rPr>
          <w:rFonts w:ascii="Gill Sans MT" w:eastAsia="Calibri" w:hAnsi="Gill Sans MT" w:cs="Times New Roman"/>
        </w:rPr>
        <w:t>dedicated</w:t>
      </w:r>
      <w:r w:rsidRPr="00322733">
        <w:rPr>
          <w:rFonts w:ascii="Gill Sans MT" w:eastAsia="Calibri" w:hAnsi="Gill Sans MT" w:cs="Times New Roman"/>
        </w:rPr>
        <w:t xml:space="preserve"> line management meetings and</w:t>
      </w:r>
      <w:r>
        <w:rPr>
          <w:rFonts w:ascii="Gill Sans MT" w:eastAsia="Calibri" w:hAnsi="Gill Sans MT" w:cs="Times New Roman"/>
        </w:rPr>
        <w:t xml:space="preserve"> by</w:t>
      </w:r>
      <w:r w:rsidRPr="00322733">
        <w:rPr>
          <w:rFonts w:ascii="Gill Sans MT" w:eastAsia="Calibri" w:hAnsi="Gill Sans MT" w:cs="Times New Roman"/>
        </w:rPr>
        <w:t xml:space="preserve"> </w:t>
      </w:r>
      <w:r>
        <w:rPr>
          <w:rFonts w:ascii="Gill Sans MT" w:eastAsia="Calibri" w:hAnsi="Gill Sans MT" w:cs="Times New Roman"/>
        </w:rPr>
        <w:t>encouraging</w:t>
      </w:r>
      <w:r w:rsidRPr="00322733">
        <w:rPr>
          <w:rFonts w:ascii="Gill Sans MT" w:eastAsia="Calibri" w:hAnsi="Gill Sans MT" w:cs="Times New Roman"/>
        </w:rPr>
        <w:t xml:space="preserve"> staff </w:t>
      </w:r>
      <w:r>
        <w:rPr>
          <w:rFonts w:ascii="Gill Sans MT" w:eastAsia="Calibri" w:hAnsi="Gill Sans MT" w:cs="Times New Roman"/>
        </w:rPr>
        <w:t xml:space="preserve">to </w:t>
      </w:r>
      <w:r w:rsidRPr="00322733">
        <w:rPr>
          <w:rFonts w:ascii="Gill Sans MT" w:eastAsia="Calibri" w:hAnsi="Gill Sans MT" w:cs="Times New Roman"/>
        </w:rPr>
        <w:t>develop their own ideas and projects</w:t>
      </w:r>
      <w:r>
        <w:rPr>
          <w:rFonts w:ascii="Gill Sans MT" w:eastAsia="Calibri" w:hAnsi="Gill Sans MT" w:cs="Times New Roman"/>
        </w:rPr>
        <w:t>, within their departments and beyond.</w:t>
      </w:r>
    </w:p>
    <w:p w14:paraId="6E36728E" w14:textId="77777777" w:rsidR="00FA29FF" w:rsidRDefault="00FA29FF" w:rsidP="00FA29FF">
      <w:pPr>
        <w:spacing w:after="200" w:line="276" w:lineRule="auto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</w:rPr>
        <w:t xml:space="preserve">Bolingbroke Academy is a uniquely exciting, fulfilling and innovative place to work, learn and grow. </w:t>
      </w:r>
    </w:p>
    <w:p w14:paraId="39D5B250" w14:textId="77777777" w:rsidR="00FA29FF" w:rsidRPr="00322733" w:rsidRDefault="00FA29FF" w:rsidP="00FA29FF">
      <w:pPr>
        <w:spacing w:after="200" w:line="276" w:lineRule="auto"/>
        <w:rPr>
          <w:rFonts w:ascii="Gill Sans MT" w:eastAsia="Calibri" w:hAnsi="Gill Sans MT" w:cs="Times New Roman"/>
        </w:rPr>
      </w:pPr>
      <w:r w:rsidRPr="00322733">
        <w:rPr>
          <w:rFonts w:ascii="Gill Sans MT" w:eastAsia="Calibri" w:hAnsi="Gill Sans MT" w:cs="Times New Roman"/>
        </w:rPr>
        <w:t>This role at the centre of our school and within a successful</w:t>
      </w:r>
      <w:r>
        <w:rPr>
          <w:rFonts w:ascii="Gill Sans MT" w:eastAsia="Calibri" w:hAnsi="Gill Sans MT" w:cs="Times New Roman"/>
        </w:rPr>
        <w:t xml:space="preserve"> </w:t>
      </w:r>
      <w:r w:rsidRPr="00322733">
        <w:rPr>
          <w:rFonts w:ascii="Gill Sans MT" w:eastAsia="Calibri" w:hAnsi="Gill Sans MT" w:cs="Times New Roman"/>
        </w:rPr>
        <w:t>and dynamic</w:t>
      </w:r>
      <w:r>
        <w:rPr>
          <w:rFonts w:ascii="Gill Sans MT" w:eastAsia="Calibri" w:hAnsi="Gill Sans MT" w:cs="Times New Roman"/>
        </w:rPr>
        <w:t xml:space="preserve"> Science </w:t>
      </w:r>
      <w:r w:rsidRPr="00322733">
        <w:rPr>
          <w:rFonts w:ascii="Gill Sans MT" w:eastAsia="Calibri" w:hAnsi="Gill Sans MT" w:cs="Times New Roman"/>
        </w:rPr>
        <w:t>department. This is an opportunity to show what non-selective education can achieve for all pupils and students in our community.</w:t>
      </w:r>
    </w:p>
    <w:p w14:paraId="5626834C" w14:textId="77777777" w:rsidR="00FA29FF" w:rsidRPr="00322733" w:rsidRDefault="00FA29FF" w:rsidP="00FA29FF">
      <w:pPr>
        <w:spacing w:after="0" w:line="276" w:lineRule="auto"/>
        <w:ind w:right="556"/>
        <w:rPr>
          <w:rFonts w:ascii="Gill Sans MT" w:eastAsia="Calibri" w:hAnsi="Gill Sans MT" w:cs="Times New Roman"/>
        </w:rPr>
      </w:pPr>
      <w:r w:rsidRPr="00322733">
        <w:rPr>
          <w:rFonts w:ascii="Gill Sans MT" w:eastAsia="Calibri" w:hAnsi="Gill Sans MT" w:cs="Times New Roman"/>
          <w:b/>
        </w:rPr>
        <w:t>Reports to:</w:t>
      </w:r>
      <w:r w:rsidRPr="00322733">
        <w:rPr>
          <w:rFonts w:ascii="Gill Sans MT" w:eastAsia="Calibri" w:hAnsi="Gill Sans MT" w:cs="Times New Roman"/>
        </w:rPr>
        <w:t xml:space="preserve"> </w:t>
      </w:r>
      <w:r w:rsidRPr="00322733">
        <w:rPr>
          <w:rFonts w:ascii="Gill Sans MT" w:eastAsia="Calibri" w:hAnsi="Gill Sans MT" w:cs="Times New Roman"/>
        </w:rPr>
        <w:tab/>
        <w:t xml:space="preserve">   Head of </w:t>
      </w:r>
      <w:r>
        <w:rPr>
          <w:rFonts w:ascii="Gill Sans MT" w:eastAsia="Calibri" w:hAnsi="Gill Sans MT" w:cs="Times New Roman"/>
        </w:rPr>
        <w:t>Science</w:t>
      </w:r>
    </w:p>
    <w:p w14:paraId="1E87EB74" w14:textId="77777777" w:rsidR="00FA29FF" w:rsidRPr="00322733" w:rsidRDefault="00FA29FF" w:rsidP="00FA29FF">
      <w:pPr>
        <w:spacing w:after="0" w:line="276" w:lineRule="auto"/>
        <w:ind w:right="556"/>
        <w:rPr>
          <w:rFonts w:ascii="Gill Sans MT" w:eastAsia="Calibri" w:hAnsi="Gill Sans MT" w:cs="Times New Roman"/>
        </w:rPr>
      </w:pPr>
      <w:r w:rsidRPr="00322733">
        <w:rPr>
          <w:rFonts w:ascii="Gill Sans MT" w:eastAsia="Calibri" w:hAnsi="Gill Sans MT" w:cs="Times New Roman"/>
          <w:b/>
        </w:rPr>
        <w:t>Start date</w:t>
      </w:r>
      <w:r w:rsidRPr="00322733">
        <w:rPr>
          <w:rFonts w:ascii="Gill Sans MT" w:eastAsia="Calibri" w:hAnsi="Gill Sans MT" w:cs="Times New Roman"/>
        </w:rPr>
        <w:t xml:space="preserve">: </w:t>
      </w:r>
      <w:r w:rsidRPr="00322733">
        <w:rPr>
          <w:rFonts w:ascii="Gill Sans MT" w:eastAsia="Calibri" w:hAnsi="Gill Sans MT" w:cs="Times New Roman"/>
        </w:rPr>
        <w:tab/>
        <w:t xml:space="preserve">   September 202</w:t>
      </w:r>
      <w:r>
        <w:rPr>
          <w:rFonts w:ascii="Gill Sans MT" w:eastAsia="Calibri" w:hAnsi="Gill Sans MT" w:cs="Times New Roman"/>
        </w:rPr>
        <w:t>1</w:t>
      </w:r>
    </w:p>
    <w:p w14:paraId="5F6089BF" w14:textId="504BF097" w:rsidR="00FA29FF" w:rsidRDefault="00FA29FF" w:rsidP="00FA29FF">
      <w:pPr>
        <w:spacing w:after="0" w:line="276" w:lineRule="auto"/>
        <w:ind w:right="556"/>
        <w:rPr>
          <w:rFonts w:ascii="Gill Sans MT" w:eastAsia="Calibri" w:hAnsi="Gill Sans MT" w:cs="Times New Roman"/>
        </w:rPr>
      </w:pPr>
      <w:r w:rsidRPr="00322733">
        <w:rPr>
          <w:rFonts w:ascii="Gill Sans MT" w:eastAsia="Calibri" w:hAnsi="Gill Sans MT" w:cs="Times New Roman"/>
          <w:b/>
        </w:rPr>
        <w:t>Salary</w:t>
      </w:r>
      <w:r w:rsidRPr="00322733">
        <w:rPr>
          <w:rFonts w:ascii="Gill Sans MT" w:eastAsia="Calibri" w:hAnsi="Gill Sans MT" w:cs="Times New Roman"/>
        </w:rPr>
        <w:t xml:space="preserve">: </w:t>
      </w:r>
      <w:r w:rsidRPr="00322733">
        <w:rPr>
          <w:rFonts w:ascii="Gill Sans MT" w:eastAsia="Calibri" w:hAnsi="Gill Sans MT" w:cs="Times New Roman"/>
        </w:rPr>
        <w:tab/>
        <w:t xml:space="preserve">   Ark MPS (£3</w:t>
      </w:r>
      <w:r w:rsidR="000E074B">
        <w:rPr>
          <w:rFonts w:ascii="Gill Sans MT" w:eastAsia="Calibri" w:hAnsi="Gill Sans MT" w:cs="Times New Roman"/>
        </w:rPr>
        <w:t>2,960</w:t>
      </w:r>
      <w:r w:rsidRPr="00322733">
        <w:rPr>
          <w:rFonts w:ascii="Gill Sans MT" w:eastAsia="Calibri" w:hAnsi="Gill Sans MT" w:cs="Times New Roman"/>
        </w:rPr>
        <w:t xml:space="preserve"> –£4</w:t>
      </w:r>
      <w:r w:rsidR="000E074B">
        <w:rPr>
          <w:rFonts w:ascii="Gill Sans MT" w:eastAsia="Calibri" w:hAnsi="Gill Sans MT" w:cs="Times New Roman"/>
        </w:rPr>
        <w:t>3,689</w:t>
      </w:r>
      <w:r w:rsidRPr="00322733">
        <w:rPr>
          <w:rFonts w:ascii="Gill Sans MT" w:eastAsia="Calibri" w:hAnsi="Gill Sans MT" w:cs="Times New Roman"/>
        </w:rPr>
        <w:t xml:space="preserve">) </w:t>
      </w:r>
    </w:p>
    <w:p w14:paraId="15913E9A" w14:textId="20AA52C9" w:rsidR="00FA29FF" w:rsidRPr="00322733" w:rsidRDefault="00FA29FF" w:rsidP="00FA29FF">
      <w:pPr>
        <w:spacing w:after="0" w:line="276" w:lineRule="auto"/>
        <w:ind w:right="556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</w:rPr>
        <w:t xml:space="preserve">                          TLR 2A £2,</w:t>
      </w:r>
      <w:r w:rsidR="000E074B">
        <w:rPr>
          <w:rFonts w:ascii="Gill Sans MT" w:eastAsia="Calibri" w:hAnsi="Gill Sans MT" w:cs="Times New Roman"/>
        </w:rPr>
        <w:t>873</w:t>
      </w:r>
    </w:p>
    <w:p w14:paraId="001B681A" w14:textId="164E7124" w:rsidR="00FA29FF" w:rsidRDefault="00FA29FF" w:rsidP="00FA29FF">
      <w:pPr>
        <w:spacing w:after="0" w:line="276" w:lineRule="auto"/>
        <w:ind w:right="556"/>
        <w:rPr>
          <w:rFonts w:ascii="Gill Sans MT" w:eastAsia="Calibri" w:hAnsi="Gill Sans MT" w:cs="Times New Roman"/>
        </w:rPr>
      </w:pPr>
      <w:r w:rsidRPr="00322733">
        <w:rPr>
          <w:rFonts w:ascii="Gill Sans MT" w:eastAsia="Calibri" w:hAnsi="Gill Sans MT" w:cs="Times New Roman"/>
          <w:b/>
        </w:rPr>
        <w:t xml:space="preserve">Closing Date:   </w:t>
      </w:r>
      <w:r w:rsidR="00A36FDC" w:rsidRPr="00A36FDC">
        <w:rPr>
          <w:rFonts w:ascii="Gill Sans MT" w:eastAsia="Calibri" w:hAnsi="Gill Sans MT" w:cs="Times New Roman"/>
          <w:bCs/>
        </w:rPr>
        <w:t>Tuesday 11</w:t>
      </w:r>
      <w:r w:rsidR="00A36FDC" w:rsidRPr="00A36FDC">
        <w:rPr>
          <w:rFonts w:ascii="Gill Sans MT" w:eastAsia="Calibri" w:hAnsi="Gill Sans MT" w:cs="Times New Roman"/>
          <w:bCs/>
          <w:vertAlign w:val="superscript"/>
        </w:rPr>
        <w:t>th</w:t>
      </w:r>
      <w:r w:rsidR="00A36FDC" w:rsidRPr="00A36FDC">
        <w:rPr>
          <w:rFonts w:ascii="Gill Sans MT" w:eastAsia="Calibri" w:hAnsi="Gill Sans MT" w:cs="Times New Roman"/>
          <w:bCs/>
        </w:rPr>
        <w:t xml:space="preserve"> May 2021 at 8am</w:t>
      </w:r>
    </w:p>
    <w:p w14:paraId="36754BDE" w14:textId="619758BD" w:rsidR="00FA29FF" w:rsidRDefault="00FA29FF" w:rsidP="00FA29FF">
      <w:pPr>
        <w:spacing w:after="0" w:line="276" w:lineRule="auto"/>
        <w:ind w:right="556"/>
        <w:rPr>
          <w:rFonts w:ascii="Gill Sans MT" w:eastAsia="Calibri" w:hAnsi="Gill Sans MT" w:cs="Times New Roman"/>
          <w:b/>
        </w:rPr>
      </w:pPr>
      <w:r w:rsidRPr="00825C91">
        <w:rPr>
          <w:rFonts w:ascii="Gill Sans MT" w:eastAsia="Calibri" w:hAnsi="Gill Sans MT" w:cs="Times New Roman"/>
          <w:b/>
        </w:rPr>
        <w:t>Link:</w:t>
      </w:r>
      <w:r w:rsidR="000D782A">
        <w:rPr>
          <w:rFonts w:ascii="Gill Sans MT" w:eastAsia="Calibri" w:hAnsi="Gill Sans MT" w:cs="Times New Roman"/>
          <w:b/>
        </w:rPr>
        <w:tab/>
      </w:r>
      <w:r w:rsidR="000D782A">
        <w:rPr>
          <w:rFonts w:ascii="Gill Sans MT" w:eastAsia="Calibri" w:hAnsi="Gill Sans MT" w:cs="Times New Roman"/>
          <w:b/>
        </w:rPr>
        <w:tab/>
      </w:r>
      <w:r w:rsidR="000D782A">
        <w:rPr>
          <w:rFonts w:ascii="Gill Sans MT" w:eastAsia="Calibri" w:hAnsi="Gill Sans MT" w:cs="Times New Roman"/>
          <w:b/>
        </w:rPr>
        <w:tab/>
      </w:r>
    </w:p>
    <w:p w14:paraId="063435BD" w14:textId="3329B4A5" w:rsidR="000D782A" w:rsidRPr="00825C91" w:rsidRDefault="000D782A" w:rsidP="00FA29FF">
      <w:pPr>
        <w:spacing w:after="0" w:line="276" w:lineRule="auto"/>
        <w:ind w:right="556"/>
        <w:rPr>
          <w:rFonts w:ascii="Gill Sans MT" w:eastAsia="Calibri" w:hAnsi="Gill Sans MT" w:cs="Times New Roman"/>
          <w:b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https://arkcareers.engageats.co.uk/Vacancies/W/2371/0/296870/19505/lead-physics-teacher?utm_source=external&amp;utm_term=london-secondary-ark-bolingbroke-academy-teaching-permanent-full-time&amp;utm_content=lead-physics-teacher&amp;utm_campaign=default-campaign&amp;utm_medium=AtsViewLink</w:t>
      </w:r>
    </w:p>
    <w:p w14:paraId="4CEC53BF" w14:textId="77777777" w:rsidR="00FA29FF" w:rsidRDefault="00FA29FF" w:rsidP="00FA29FF">
      <w:pPr>
        <w:jc w:val="center"/>
      </w:pPr>
    </w:p>
    <w:p w14:paraId="2155B548" w14:textId="77777777" w:rsidR="00FA29FF" w:rsidRDefault="00FA29FF" w:rsidP="00FA29FF">
      <w:pPr>
        <w:jc w:val="center"/>
      </w:pPr>
    </w:p>
    <w:p w14:paraId="70185E66" w14:textId="77777777" w:rsidR="00FA29FF" w:rsidRPr="005C5234" w:rsidRDefault="00FA29FF" w:rsidP="00FA29FF">
      <w:pPr>
        <w:spacing w:after="120" w:line="240" w:lineRule="auto"/>
        <w:jc w:val="both"/>
        <w:rPr>
          <w:rFonts w:ascii="Gill Sans MT" w:eastAsia="Calibri" w:hAnsi="Gill Sans MT" w:cs="Times New Roman"/>
          <w:b/>
          <w:color w:val="1F3864" w:themeColor="accent1" w:themeShade="80"/>
          <w:sz w:val="32"/>
          <w:szCs w:val="32"/>
        </w:rPr>
      </w:pPr>
      <w:r w:rsidRPr="00322733">
        <w:rPr>
          <w:rFonts w:ascii="Gill Sans MT" w:eastAsia="Calibri" w:hAnsi="Gill Sans MT" w:cs="Times New Roman"/>
          <w:b/>
          <w:color w:val="1F3864" w:themeColor="accent1" w:themeShade="80"/>
          <w:sz w:val="32"/>
          <w:szCs w:val="32"/>
        </w:rPr>
        <w:t>Key Responsibilities</w:t>
      </w:r>
    </w:p>
    <w:p w14:paraId="71EA67B0" w14:textId="77777777" w:rsidR="00FA29FF" w:rsidRDefault="00FA29FF" w:rsidP="00FA29FF">
      <w:pPr>
        <w:autoSpaceDE w:val="0"/>
        <w:autoSpaceDN w:val="0"/>
        <w:adjustRightInd w:val="0"/>
        <w:spacing w:after="0" w:line="276" w:lineRule="auto"/>
        <w:jc w:val="both"/>
        <w:rPr>
          <w:rFonts w:ascii="Gill Sans MT" w:eastAsia="Calibri" w:hAnsi="Gill Sans MT" w:cs="Times New Roman"/>
          <w:b/>
          <w:color w:val="4472C4"/>
          <w:sz w:val="28"/>
          <w:szCs w:val="28"/>
        </w:rPr>
      </w:pPr>
      <w:r w:rsidRPr="00FA29FF">
        <w:rPr>
          <w:rFonts w:ascii="Gill Sans MT" w:eastAsia="Calibri" w:hAnsi="Gill Sans MT" w:cs="Times New Roman"/>
          <w:b/>
          <w:color w:val="4472C4" w:themeColor="accent1"/>
          <w:sz w:val="28"/>
          <w:szCs w:val="28"/>
        </w:rPr>
        <w:t>Leadership</w:t>
      </w:r>
      <w:r w:rsidRPr="00322733">
        <w:rPr>
          <w:rFonts w:ascii="Gill Sans MT" w:eastAsia="Calibri" w:hAnsi="Gill Sans MT" w:cs="Times New Roman"/>
          <w:b/>
          <w:color w:val="4472C4"/>
          <w:sz w:val="28"/>
          <w:szCs w:val="28"/>
        </w:rPr>
        <w:t xml:space="preserve"> and Management</w:t>
      </w:r>
    </w:p>
    <w:p w14:paraId="4898B5DC" w14:textId="77777777" w:rsidR="005C5234" w:rsidRPr="00322733" w:rsidRDefault="005C5234" w:rsidP="00FA29FF">
      <w:pPr>
        <w:autoSpaceDE w:val="0"/>
        <w:autoSpaceDN w:val="0"/>
        <w:adjustRightInd w:val="0"/>
        <w:spacing w:after="0" w:line="276" w:lineRule="auto"/>
        <w:jc w:val="both"/>
        <w:rPr>
          <w:rFonts w:ascii="Gill Sans MT" w:eastAsia="Calibri" w:hAnsi="Gill Sans MT" w:cs="Times New Roman"/>
          <w:b/>
          <w:color w:val="4472C4"/>
          <w:sz w:val="28"/>
          <w:szCs w:val="28"/>
        </w:rPr>
      </w:pPr>
    </w:p>
    <w:p w14:paraId="25859A8E" w14:textId="77777777" w:rsidR="00FA29FF" w:rsidRPr="00FA29FF" w:rsidRDefault="00FA29FF" w:rsidP="00FA29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FA29FF">
        <w:rPr>
          <w:rFonts w:ascii="Gill Sans MT" w:eastAsia="Garamond" w:hAnsi="Gill Sans MT" w:cs="Times New Roman"/>
          <w:sz w:val="24"/>
          <w:szCs w:val="24"/>
        </w:rPr>
        <w:t>Be an outstanding teacher, able to motivate and challenge learners of all abilities across Key Stages 3-5.</w:t>
      </w:r>
    </w:p>
    <w:p w14:paraId="11870711" w14:textId="77777777" w:rsidR="005C5234" w:rsidRDefault="005C5234" w:rsidP="00FA29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 xml:space="preserve">To </w:t>
      </w:r>
      <w:r>
        <w:rPr>
          <w:rFonts w:ascii="Gill Sans MT" w:eastAsia="Garamond" w:hAnsi="Gill Sans MT" w:cs="Times New Roman"/>
          <w:sz w:val="24"/>
          <w:szCs w:val="24"/>
        </w:rPr>
        <w:t xml:space="preserve">develop and </w:t>
      </w:r>
      <w:r w:rsidRPr="005C5234">
        <w:rPr>
          <w:rFonts w:ascii="Gill Sans MT" w:eastAsia="Garamond" w:hAnsi="Gill Sans MT" w:cs="Times New Roman"/>
          <w:sz w:val="24"/>
          <w:szCs w:val="24"/>
        </w:rPr>
        <w:t xml:space="preserve">lead the Physics curriculum and ensure all those delivering it are following the </w:t>
      </w:r>
      <w:r>
        <w:rPr>
          <w:rFonts w:ascii="Gill Sans MT" w:eastAsia="Garamond" w:hAnsi="Gill Sans MT" w:cs="Times New Roman"/>
          <w:sz w:val="24"/>
          <w:szCs w:val="24"/>
        </w:rPr>
        <w:t xml:space="preserve">required department plan. </w:t>
      </w:r>
    </w:p>
    <w:p w14:paraId="0426C39D" w14:textId="77777777" w:rsidR="00FA29FF" w:rsidRPr="005C5234" w:rsidRDefault="00FA29FF" w:rsidP="00FA29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 xml:space="preserve">The ability to lead others and inspire by in of the curriculum. </w:t>
      </w:r>
    </w:p>
    <w:p w14:paraId="5E2B067F" w14:textId="77777777" w:rsidR="00FA29FF" w:rsidRDefault="00FA29FF" w:rsidP="00FA29FF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</w:p>
    <w:p w14:paraId="33A51346" w14:textId="77777777" w:rsidR="00FA29FF" w:rsidRDefault="00FA29FF" w:rsidP="00FA29FF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b/>
          <w:bCs/>
          <w:color w:val="4472C4" w:themeColor="accent1"/>
          <w:sz w:val="28"/>
          <w:szCs w:val="28"/>
          <w:lang w:val="en-US"/>
        </w:rPr>
      </w:pPr>
      <w:r w:rsidRPr="00FA29FF">
        <w:rPr>
          <w:rFonts w:ascii="Gill Sans MT" w:eastAsia="Garamond" w:hAnsi="Gill Sans MT" w:cs="Times New Roman"/>
          <w:b/>
          <w:bCs/>
          <w:color w:val="4472C4" w:themeColor="accent1"/>
          <w:sz w:val="28"/>
          <w:szCs w:val="28"/>
          <w:lang w:val="en-US"/>
        </w:rPr>
        <w:t xml:space="preserve">Strategic Activities </w:t>
      </w:r>
    </w:p>
    <w:p w14:paraId="5EE135CD" w14:textId="77777777" w:rsidR="005C5234" w:rsidRPr="00FA29FF" w:rsidRDefault="005C5234" w:rsidP="00FA29FF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b/>
          <w:bCs/>
          <w:color w:val="4472C4" w:themeColor="accent1"/>
          <w:sz w:val="28"/>
          <w:szCs w:val="28"/>
          <w:lang w:val="en-US"/>
        </w:rPr>
      </w:pPr>
    </w:p>
    <w:p w14:paraId="00D9DD5B" w14:textId="77777777" w:rsidR="00FA29FF" w:rsidRPr="00FA29FF" w:rsidRDefault="00FA29FF" w:rsidP="00FA29FF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FA29FF">
        <w:rPr>
          <w:rFonts w:ascii="Gill Sans MT" w:eastAsia="Garamond" w:hAnsi="Gill Sans MT" w:cs="Times New Roman"/>
          <w:sz w:val="24"/>
          <w:szCs w:val="24"/>
        </w:rPr>
        <w:t xml:space="preserve">To establish, develop and lead the Academy’s Physics provision at Key Stage 3-5. </w:t>
      </w:r>
    </w:p>
    <w:p w14:paraId="410DA468" w14:textId="77777777" w:rsidR="00FA29FF" w:rsidRPr="00FA29FF" w:rsidRDefault="00FA29FF" w:rsidP="00FA29FF">
      <w:pPr>
        <w:numPr>
          <w:ilvl w:val="0"/>
          <w:numId w:val="2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FA29FF">
        <w:rPr>
          <w:rFonts w:ascii="Gill Sans MT" w:eastAsia="Garamond" w:hAnsi="Gill Sans MT" w:cs="Times New Roman"/>
          <w:sz w:val="24"/>
          <w:szCs w:val="24"/>
        </w:rPr>
        <w:t xml:space="preserve">Develop plans and processes for the classroom with measurable results. Interpret and develop results to make improvements in pupil achievement.  </w:t>
      </w:r>
    </w:p>
    <w:p w14:paraId="4368F409" w14:textId="77777777" w:rsidR="00FA29FF" w:rsidRDefault="00FA29FF" w:rsidP="00FA29FF">
      <w:pPr>
        <w:numPr>
          <w:ilvl w:val="0"/>
          <w:numId w:val="2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FA29FF">
        <w:rPr>
          <w:rFonts w:ascii="Gill Sans MT" w:eastAsia="Garamond" w:hAnsi="Gill Sans MT" w:cs="Times New Roman"/>
          <w:sz w:val="24"/>
          <w:szCs w:val="24"/>
        </w:rPr>
        <w:t>To review and evaluate current exam boards against Ark standard creating strategic action plans.</w:t>
      </w:r>
    </w:p>
    <w:p w14:paraId="2C66E2CD" w14:textId="77777777" w:rsidR="005C5234" w:rsidRDefault="005C5234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</w:p>
    <w:p w14:paraId="02178AAC" w14:textId="77777777" w:rsidR="005C5234" w:rsidRDefault="005C5234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b/>
          <w:color w:val="4472C4" w:themeColor="accent1"/>
          <w:sz w:val="28"/>
          <w:szCs w:val="28"/>
        </w:rPr>
      </w:pPr>
      <w:r w:rsidRPr="005C5234">
        <w:rPr>
          <w:rFonts w:ascii="Gill Sans MT" w:eastAsia="Garamond" w:hAnsi="Gill Sans MT" w:cs="Times New Roman"/>
          <w:b/>
          <w:color w:val="4472C4" w:themeColor="accent1"/>
          <w:sz w:val="28"/>
          <w:szCs w:val="28"/>
        </w:rPr>
        <w:t>Teaching and learning</w:t>
      </w:r>
    </w:p>
    <w:p w14:paraId="5C2FA4CD" w14:textId="77777777" w:rsidR="005C5234" w:rsidRPr="005C5234" w:rsidRDefault="005C5234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b/>
          <w:color w:val="4472C4" w:themeColor="accent1"/>
          <w:sz w:val="28"/>
          <w:szCs w:val="28"/>
        </w:rPr>
      </w:pPr>
    </w:p>
    <w:p w14:paraId="2AD22EC8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>Exude a passion for Science which is evident in their day to day classroom practice.</w:t>
      </w:r>
    </w:p>
    <w:p w14:paraId="5C59851F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 xml:space="preserve">To design an engaging and challenging curriculum that inspires pupils to appreciate the subject and its application and which meets the needs of the pupils. </w:t>
      </w:r>
    </w:p>
    <w:p w14:paraId="7154E7A0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 xml:space="preserve">To deliver outstanding teaching and learning of Physics, thereby helping pupils achieve excellent academic results. </w:t>
      </w:r>
    </w:p>
    <w:p w14:paraId="6146DE82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  <w:lang w:val="en-US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>Have a proven track record of success and raising pupil attainment in Physics.</w:t>
      </w:r>
    </w:p>
    <w:p w14:paraId="76D304F4" w14:textId="77777777" w:rsidR="005C5234" w:rsidRPr="005C5234" w:rsidRDefault="005C5234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</w:p>
    <w:p w14:paraId="1871FBC8" w14:textId="77777777" w:rsidR="005C5234" w:rsidRDefault="005C5234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b/>
          <w:color w:val="4472C4" w:themeColor="accent1"/>
          <w:sz w:val="28"/>
          <w:szCs w:val="28"/>
        </w:rPr>
      </w:pPr>
      <w:r w:rsidRPr="005C5234">
        <w:rPr>
          <w:rFonts w:ascii="Gill Sans MT" w:eastAsia="Garamond" w:hAnsi="Gill Sans MT" w:cs="Times New Roman"/>
          <w:b/>
          <w:color w:val="4472C4" w:themeColor="accent1"/>
          <w:sz w:val="28"/>
          <w:szCs w:val="28"/>
        </w:rPr>
        <w:t>School ethos and culture</w:t>
      </w:r>
    </w:p>
    <w:p w14:paraId="67D4D3F0" w14:textId="77777777" w:rsidR="005C5234" w:rsidRPr="005C5234" w:rsidRDefault="005C5234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b/>
          <w:color w:val="4472C4" w:themeColor="accent1"/>
          <w:sz w:val="28"/>
          <w:szCs w:val="28"/>
        </w:rPr>
      </w:pPr>
    </w:p>
    <w:p w14:paraId="6AD38570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b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>Be committed to Bolingbroke Academy’s ethos of high expectations.</w:t>
      </w:r>
    </w:p>
    <w:p w14:paraId="4FB2FF11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>Demonstrate high levels of ambition and optimism regarding what the Academy and its pupils can achieve.</w:t>
      </w:r>
    </w:p>
    <w:p w14:paraId="20EFFFE0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>Provide a nurturing classroom and academy environment that helps students to develop as learners</w:t>
      </w:r>
    </w:p>
    <w:p w14:paraId="3237FFE7" w14:textId="77777777" w:rsidR="005C5234" w:rsidRPr="005C5234" w:rsidRDefault="005C5234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</w:p>
    <w:p w14:paraId="29611E5B" w14:textId="77777777" w:rsidR="005C5234" w:rsidRDefault="005C5234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b/>
          <w:color w:val="4472C4" w:themeColor="accent1"/>
          <w:sz w:val="28"/>
          <w:szCs w:val="28"/>
        </w:rPr>
      </w:pPr>
      <w:r w:rsidRPr="005C5234">
        <w:rPr>
          <w:rFonts w:ascii="Gill Sans MT" w:eastAsia="Garamond" w:hAnsi="Gill Sans MT" w:cs="Times New Roman"/>
          <w:b/>
          <w:color w:val="4472C4" w:themeColor="accent1"/>
          <w:sz w:val="28"/>
          <w:szCs w:val="28"/>
        </w:rPr>
        <w:t xml:space="preserve">Personal specification </w:t>
      </w:r>
    </w:p>
    <w:p w14:paraId="0DD64FF2" w14:textId="77777777" w:rsidR="005C5234" w:rsidRPr="005C5234" w:rsidRDefault="005C5234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b/>
          <w:color w:val="4472C4" w:themeColor="accent1"/>
          <w:sz w:val="28"/>
          <w:szCs w:val="28"/>
        </w:rPr>
      </w:pPr>
    </w:p>
    <w:p w14:paraId="71C5A3F1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>Have a passion to learn and develop your practice through regular CPD and feedback.</w:t>
      </w:r>
    </w:p>
    <w:p w14:paraId="462F5B1F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 xml:space="preserve">The ability to question and challenge the status quo and find new and progressive solutions to existing systems. </w:t>
      </w:r>
    </w:p>
    <w:p w14:paraId="21C796CB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>Have strong experience teaching and achieving great results at Key Stage 5</w:t>
      </w:r>
      <w:r w:rsidRPr="005C5234">
        <w:rPr>
          <w:rFonts w:ascii="Gill Sans MT" w:eastAsia="Garamond" w:hAnsi="Gill Sans MT" w:cs="Times New Roman"/>
          <w:sz w:val="24"/>
          <w:szCs w:val="24"/>
          <w:lang w:val="en-US"/>
        </w:rPr>
        <w:t>.</w:t>
      </w:r>
    </w:p>
    <w:p w14:paraId="00F0BE1F" w14:textId="77777777" w:rsidR="005C5234" w:rsidRPr="005C5234" w:rsidRDefault="005C5234" w:rsidP="005C5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  <w:r w:rsidRPr="005C5234">
        <w:rPr>
          <w:rFonts w:ascii="Gill Sans MT" w:eastAsia="Garamond" w:hAnsi="Gill Sans MT" w:cs="Times New Roman"/>
          <w:sz w:val="24"/>
          <w:szCs w:val="24"/>
        </w:rPr>
        <w:t>The ability to work in a w</w:t>
      </w:r>
      <w:bookmarkStart w:id="0" w:name="_GoBack"/>
      <w:bookmarkEnd w:id="0"/>
      <w:r w:rsidRPr="005C5234">
        <w:rPr>
          <w:rFonts w:ascii="Gill Sans MT" w:eastAsia="Garamond" w:hAnsi="Gill Sans MT" w:cs="Times New Roman"/>
          <w:sz w:val="24"/>
          <w:szCs w:val="24"/>
        </w:rPr>
        <w:t>ay that promotes the safety and wellbeing of students and pupils.</w:t>
      </w:r>
    </w:p>
    <w:p w14:paraId="2EBA4C9B" w14:textId="77777777" w:rsidR="005C5234" w:rsidRPr="00FA29FF" w:rsidRDefault="005C5234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</w:p>
    <w:p w14:paraId="3C19A9A1" w14:textId="77777777" w:rsidR="00FA29FF" w:rsidRPr="00322733" w:rsidRDefault="00FA29FF" w:rsidP="005C523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Garamond" w:hAnsi="Gill Sans MT" w:cs="Times New Roman"/>
          <w:sz w:val="24"/>
          <w:szCs w:val="24"/>
        </w:rPr>
      </w:pPr>
    </w:p>
    <w:p w14:paraId="3F8D6A3B" w14:textId="77777777" w:rsidR="00FA29FF" w:rsidRDefault="00FA29FF" w:rsidP="005C5234">
      <w:pPr>
        <w:jc w:val="center"/>
      </w:pPr>
    </w:p>
    <w:sectPr w:rsidR="00FA2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6EAD7" w14:textId="77777777" w:rsidR="00CF3842" w:rsidRDefault="00CF3842" w:rsidP="00FA29FF">
      <w:pPr>
        <w:spacing w:after="0" w:line="240" w:lineRule="auto"/>
      </w:pPr>
      <w:r>
        <w:separator/>
      </w:r>
    </w:p>
  </w:endnote>
  <w:endnote w:type="continuationSeparator" w:id="0">
    <w:p w14:paraId="213DC48D" w14:textId="77777777" w:rsidR="00CF3842" w:rsidRDefault="00CF3842" w:rsidP="00FA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65857" w14:textId="77777777" w:rsidR="00CF3842" w:rsidRDefault="00CF3842" w:rsidP="00FA29FF">
      <w:pPr>
        <w:spacing w:after="0" w:line="240" w:lineRule="auto"/>
      </w:pPr>
      <w:r>
        <w:separator/>
      </w:r>
    </w:p>
  </w:footnote>
  <w:footnote w:type="continuationSeparator" w:id="0">
    <w:p w14:paraId="75E713AF" w14:textId="77777777" w:rsidR="00CF3842" w:rsidRDefault="00CF3842" w:rsidP="00FA2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26C5"/>
    <w:multiLevelType w:val="hybridMultilevel"/>
    <w:tmpl w:val="3F1A4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11FFD"/>
    <w:multiLevelType w:val="hybridMultilevel"/>
    <w:tmpl w:val="A8180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1AB4"/>
    <w:multiLevelType w:val="hybridMultilevel"/>
    <w:tmpl w:val="1FF2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A6A59"/>
    <w:multiLevelType w:val="hybridMultilevel"/>
    <w:tmpl w:val="186E7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FF"/>
    <w:rsid w:val="000A64CE"/>
    <w:rsid w:val="000D782A"/>
    <w:rsid w:val="000E074B"/>
    <w:rsid w:val="0026094D"/>
    <w:rsid w:val="002676A3"/>
    <w:rsid w:val="005C5234"/>
    <w:rsid w:val="00A36FDC"/>
    <w:rsid w:val="00CF3842"/>
    <w:rsid w:val="00FA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621B"/>
  <w15:chartTrackingRefBased/>
  <w15:docId w15:val="{DBCFA00F-4653-43DC-AAAD-7C3280E4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9FF"/>
  </w:style>
  <w:style w:type="paragraph" w:styleId="Footer">
    <w:name w:val="footer"/>
    <w:basedOn w:val="Normal"/>
    <w:link w:val="FooterChar"/>
    <w:uiPriority w:val="99"/>
    <w:unhideWhenUsed/>
    <w:rsid w:val="00FA2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9FF"/>
  </w:style>
  <w:style w:type="paragraph" w:styleId="ListParagraph">
    <w:name w:val="List Paragraph"/>
    <w:basedOn w:val="Normal"/>
    <w:uiPriority w:val="34"/>
    <w:qFormat/>
    <w:rsid w:val="00FA29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0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517</Words>
  <Characters>2949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Rimbault</dc:creator>
  <cp:keywords/>
  <dc:description/>
  <cp:lastModifiedBy>Philippa Jones</cp:lastModifiedBy>
  <cp:revision>2</cp:revision>
  <dcterms:created xsi:type="dcterms:W3CDTF">2021-04-28T10:10:00Z</dcterms:created>
  <dcterms:modified xsi:type="dcterms:W3CDTF">2021-04-28T10:10:00Z</dcterms:modified>
</cp:coreProperties>
</file>