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C3" w:rsidRPr="00A71458" w:rsidRDefault="00FD33C3" w:rsidP="00FD33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D33C3" w:rsidRPr="00A71458" w:rsidRDefault="00FD33C3" w:rsidP="00FD33C3">
      <w:pPr>
        <w:pStyle w:val="Heading2"/>
        <w:jc w:val="left"/>
        <w:rPr>
          <w:rFonts w:asciiTheme="minorHAnsi" w:hAnsiTheme="minorHAnsi" w:cstheme="minorHAnsi"/>
          <w:lang w:val="en-GB"/>
        </w:rPr>
      </w:pPr>
      <w:r w:rsidRPr="00A71458">
        <w:rPr>
          <w:rFonts w:asciiTheme="minorHAnsi" w:hAnsiTheme="minorHAnsi" w:cstheme="minorHAnsi"/>
          <w:lang w:val="en-GB"/>
        </w:rPr>
        <w:t>JOB DESCRIPTION</w:t>
      </w:r>
    </w:p>
    <w:p w:rsidR="00FD33C3" w:rsidRPr="006748D9" w:rsidRDefault="00FD33C3" w:rsidP="00FD33C3">
      <w:pPr>
        <w:widowControl w:val="0"/>
        <w:tabs>
          <w:tab w:val="left" w:pos="2891"/>
        </w:tabs>
        <w:autoSpaceDE w:val="0"/>
        <w:autoSpaceDN w:val="0"/>
        <w:adjustRightInd w:val="0"/>
        <w:spacing w:line="510" w:lineRule="exact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  <w:b/>
        </w:rPr>
        <w:t>POST:</w:t>
      </w:r>
      <w:r w:rsidRPr="00A71458">
        <w:rPr>
          <w:rFonts w:asciiTheme="minorHAnsi" w:hAnsiTheme="minorHAnsi" w:cstheme="minorHAnsi"/>
          <w:b/>
        </w:rPr>
        <w:tab/>
      </w:r>
      <w:r w:rsidRPr="00A71458">
        <w:rPr>
          <w:rFonts w:asciiTheme="minorHAnsi" w:hAnsiTheme="minorHAnsi" w:cstheme="minorHAnsi"/>
        </w:rPr>
        <w:t xml:space="preserve">Lead Practitioner in </w:t>
      </w:r>
      <w:r>
        <w:rPr>
          <w:rFonts w:asciiTheme="minorHAnsi" w:hAnsiTheme="minorHAnsi" w:cstheme="minorHAnsi"/>
        </w:rPr>
        <w:t>Science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(with whole school responsibility)</w:t>
      </w:r>
    </w:p>
    <w:p w:rsidR="00FD33C3" w:rsidRPr="00A71458" w:rsidRDefault="00FD33C3" w:rsidP="00FD33C3">
      <w:pPr>
        <w:widowControl w:val="0"/>
        <w:tabs>
          <w:tab w:val="left" w:pos="2891"/>
        </w:tabs>
        <w:autoSpaceDE w:val="0"/>
        <w:autoSpaceDN w:val="0"/>
        <w:adjustRightInd w:val="0"/>
        <w:spacing w:line="510" w:lineRule="exact"/>
        <w:rPr>
          <w:rFonts w:asciiTheme="minorHAnsi" w:hAnsiTheme="minorHAnsi" w:cstheme="minorHAnsi"/>
          <w:b/>
        </w:rPr>
      </w:pPr>
    </w:p>
    <w:p w:rsidR="00FD33C3" w:rsidRDefault="00FD33C3" w:rsidP="00FD33C3">
      <w:pPr>
        <w:pStyle w:val="NoSpacing"/>
        <w:ind w:left="2880" w:hanging="2880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  <w:b/>
        </w:rPr>
        <w:t>RESPONSIBLE TO:</w:t>
      </w:r>
      <w:r w:rsidRPr="00A714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Head of Science/</w:t>
      </w:r>
      <w:proofErr w:type="spellStart"/>
      <w:r>
        <w:rPr>
          <w:rFonts w:asciiTheme="minorHAnsi" w:hAnsiTheme="minorHAnsi" w:cstheme="minorHAnsi"/>
        </w:rPr>
        <w:t>Headteacher</w:t>
      </w:r>
      <w:proofErr w:type="spellEnd"/>
      <w:r w:rsidRPr="00A71458">
        <w:rPr>
          <w:rFonts w:asciiTheme="minorHAnsi" w:hAnsiTheme="minorHAnsi" w:cstheme="minorHAnsi"/>
        </w:rPr>
        <w:t xml:space="preserve"> </w:t>
      </w:r>
    </w:p>
    <w:p w:rsidR="00FD33C3" w:rsidRPr="00A71458" w:rsidRDefault="00FD33C3" w:rsidP="00FD33C3">
      <w:pPr>
        <w:pStyle w:val="NoSpacing"/>
        <w:ind w:left="2880" w:hanging="2880"/>
        <w:rPr>
          <w:rFonts w:asciiTheme="minorHAnsi" w:hAnsiTheme="minorHAnsi" w:cstheme="minorHAnsi"/>
          <w:b/>
        </w:rPr>
      </w:pPr>
    </w:p>
    <w:p w:rsidR="00FD33C3" w:rsidRPr="00A71458" w:rsidRDefault="00FD33C3" w:rsidP="00FD33C3">
      <w:pPr>
        <w:widowControl w:val="0"/>
        <w:tabs>
          <w:tab w:val="left" w:pos="289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2891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71458">
        <w:rPr>
          <w:rFonts w:asciiTheme="minorHAnsi" w:hAnsiTheme="minorHAnsi" w:cstheme="minorHAnsi"/>
          <w:b/>
        </w:rPr>
        <w:t>PAY SCALE</w:t>
      </w:r>
      <w:r w:rsidRPr="00A71458">
        <w:rPr>
          <w:rFonts w:asciiTheme="minorHAnsi" w:hAnsiTheme="minorHAnsi" w:cstheme="minorHAnsi"/>
          <w:b/>
        </w:rPr>
        <w:tab/>
      </w:r>
      <w:r w:rsidRPr="006748D9">
        <w:rPr>
          <w:rFonts w:asciiTheme="minorHAnsi" w:hAnsiTheme="minorHAnsi" w:cstheme="minorHAnsi"/>
        </w:rPr>
        <w:t>Lead Practitioner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Pay Range – LP7 - LP11 </w:t>
      </w:r>
    </w:p>
    <w:p w:rsidR="00FD33C3" w:rsidRPr="00A71458" w:rsidRDefault="00FD33C3" w:rsidP="00FD33C3">
      <w:pPr>
        <w:widowControl w:val="0"/>
        <w:tabs>
          <w:tab w:val="left" w:pos="2891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FD33C3" w:rsidRPr="00A71458" w:rsidRDefault="00FD33C3" w:rsidP="00FD33C3">
      <w:pPr>
        <w:widowControl w:val="0"/>
        <w:tabs>
          <w:tab w:val="left" w:pos="2891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FD33C3" w:rsidRPr="00A71458" w:rsidRDefault="00FD33C3" w:rsidP="00FD33C3">
      <w:pPr>
        <w:pStyle w:val="Heading1"/>
        <w:ind w:left="0"/>
        <w:rPr>
          <w:rFonts w:asciiTheme="minorHAnsi" w:hAnsiTheme="minorHAnsi" w:cstheme="minorHAnsi"/>
          <w:lang w:val="en-GB"/>
        </w:rPr>
      </w:pPr>
      <w:r w:rsidRPr="00A71458">
        <w:rPr>
          <w:rFonts w:asciiTheme="minorHAnsi" w:hAnsiTheme="minorHAnsi" w:cstheme="minorHAnsi"/>
          <w:lang w:val="en-GB"/>
        </w:rPr>
        <w:t>JOB SPECIFIC DUTIES</w:t>
      </w:r>
    </w:p>
    <w:p w:rsidR="00FD33C3" w:rsidRPr="00A71458" w:rsidRDefault="00FD33C3" w:rsidP="00FD33C3">
      <w:pPr>
        <w:widowControl w:val="0"/>
        <w:tabs>
          <w:tab w:val="left" w:pos="357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FD33C3" w:rsidRPr="00A71458" w:rsidRDefault="00FD33C3" w:rsidP="00FD33C3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  <w:u w:val="single"/>
        </w:rPr>
        <w:t>Core Purpose</w:t>
      </w:r>
    </w:p>
    <w:p w:rsidR="00FD33C3" w:rsidRPr="00A71458" w:rsidRDefault="00FD33C3" w:rsidP="00FD33C3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ind w:left="737" w:hanging="358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1.</w:t>
      </w:r>
      <w:r w:rsidRPr="00A71458">
        <w:rPr>
          <w:rFonts w:asciiTheme="minorHAnsi" w:hAnsiTheme="minorHAnsi" w:cstheme="minorHAnsi"/>
          <w:i/>
        </w:rPr>
        <w:tab/>
      </w:r>
      <w:r w:rsidRPr="00A71458">
        <w:rPr>
          <w:rFonts w:asciiTheme="minorHAnsi" w:hAnsiTheme="minorHAnsi" w:cstheme="minorHAnsi"/>
        </w:rPr>
        <w:t xml:space="preserve">Develop and implement teaching and learning strategies that drive improvements in student performance in </w:t>
      </w:r>
      <w:r>
        <w:rPr>
          <w:rFonts w:asciiTheme="minorHAnsi" w:hAnsiTheme="minorHAnsi" w:cstheme="minorHAnsi"/>
        </w:rPr>
        <w:t>Science</w:t>
      </w:r>
    </w:p>
    <w:p w:rsidR="00FD33C3" w:rsidRPr="00A71458" w:rsidRDefault="00FD33C3" w:rsidP="00FD33C3">
      <w:pPr>
        <w:pStyle w:val="BodyTextIndent2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2.</w:t>
      </w:r>
      <w:r w:rsidRPr="00A71458">
        <w:rPr>
          <w:rFonts w:asciiTheme="minorHAnsi" w:hAnsiTheme="minorHAnsi" w:cstheme="minorHAnsi"/>
        </w:rPr>
        <w:tab/>
        <w:t xml:space="preserve">Use school and national data effectively to identify underachievement and inform teaching methods within </w:t>
      </w:r>
      <w:r>
        <w:rPr>
          <w:rFonts w:asciiTheme="minorHAnsi" w:hAnsiTheme="minorHAnsi" w:cstheme="minorHAnsi"/>
        </w:rPr>
        <w:t>Science</w:t>
      </w:r>
      <w:r w:rsidRPr="00A71458">
        <w:rPr>
          <w:rFonts w:asciiTheme="minorHAnsi" w:hAnsiTheme="minorHAnsi" w:cstheme="minorHAnsi"/>
        </w:rPr>
        <w:t>.</w:t>
      </w:r>
    </w:p>
    <w:p w:rsidR="00FD33C3" w:rsidRPr="00A71458" w:rsidRDefault="00FD33C3" w:rsidP="00FD33C3">
      <w:pPr>
        <w:pStyle w:val="BodyTextIndent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3.</w:t>
      </w:r>
      <w:r w:rsidRPr="00A71458">
        <w:rPr>
          <w:rFonts w:asciiTheme="minorHAnsi" w:hAnsiTheme="minorHAnsi" w:cstheme="minorHAnsi"/>
        </w:rPr>
        <w:tab/>
        <w:t>To ensure that the provision of teaching</w:t>
      </w:r>
      <w:r>
        <w:rPr>
          <w:rFonts w:asciiTheme="minorHAnsi" w:hAnsiTheme="minorHAnsi" w:cstheme="minorHAnsi"/>
        </w:rPr>
        <w:t xml:space="preserve"> and learning within Science</w:t>
      </w:r>
      <w:r w:rsidRPr="00A71458">
        <w:rPr>
          <w:rFonts w:asciiTheme="minorHAnsi" w:hAnsiTheme="minorHAnsi" w:cstheme="minorHAnsi"/>
        </w:rPr>
        <w:t xml:space="preserve"> allows all students to ach</w:t>
      </w:r>
      <w:r>
        <w:rPr>
          <w:rFonts w:asciiTheme="minorHAnsi" w:hAnsiTheme="minorHAnsi" w:cstheme="minorHAnsi"/>
        </w:rPr>
        <w:t>ieve and exceed their targets</w:t>
      </w:r>
      <w:r w:rsidRPr="00A71458">
        <w:rPr>
          <w:rFonts w:asciiTheme="minorHAnsi" w:hAnsiTheme="minorHAnsi" w:cstheme="minorHAnsi"/>
        </w:rPr>
        <w:t>.</w:t>
      </w:r>
    </w:p>
    <w:p w:rsidR="00FD33C3" w:rsidRPr="006748D9" w:rsidRDefault="00FD33C3" w:rsidP="00FD33C3">
      <w:pPr>
        <w:pStyle w:val="BodyTextIndent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 xml:space="preserve">4.   To work with the Head of </w:t>
      </w:r>
      <w:r>
        <w:rPr>
          <w:rFonts w:asciiTheme="minorHAnsi" w:hAnsiTheme="minorHAnsi" w:cstheme="minorHAnsi"/>
        </w:rPr>
        <w:t xml:space="preserve">Science Faculty in </w:t>
      </w:r>
      <w:r w:rsidRPr="00A71458">
        <w:rPr>
          <w:rFonts w:asciiTheme="minorHAnsi" w:hAnsiTheme="minorHAnsi" w:cstheme="minorHAnsi"/>
        </w:rPr>
        <w:t>self</w:t>
      </w:r>
      <w:r>
        <w:rPr>
          <w:rFonts w:asciiTheme="minorHAnsi" w:hAnsiTheme="minorHAnsi" w:cstheme="minorHAnsi"/>
        </w:rPr>
        <w:t>-</w:t>
      </w:r>
      <w:r w:rsidRPr="00A71458">
        <w:rPr>
          <w:rFonts w:asciiTheme="minorHAnsi" w:hAnsiTheme="minorHAnsi" w:cstheme="minorHAnsi"/>
        </w:rPr>
        <w:t>review and evaluation</w:t>
      </w:r>
      <w:r>
        <w:rPr>
          <w:rFonts w:asciiTheme="minorHAnsi" w:hAnsiTheme="minorHAnsi" w:cstheme="minorHAnsi"/>
        </w:rPr>
        <w:t>.</w:t>
      </w:r>
    </w:p>
    <w:p w:rsidR="00FD33C3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ind w:left="737" w:hanging="3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  <w:t>To lead the school’s Physics provision up to A-level</w:t>
      </w:r>
    </w:p>
    <w:p w:rsidR="00FD33C3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ind w:left="737" w:hanging="3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  <w:t xml:space="preserve">To lead on an area of whole school responsibility (responsibility to align with the school’s priorities for improvement and be negotiated dependent on the strengths of the successful candidate) </w:t>
      </w:r>
    </w:p>
    <w:p w:rsidR="00FD33C3" w:rsidRPr="00A71458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ind w:left="737" w:hanging="358"/>
        <w:rPr>
          <w:rFonts w:asciiTheme="minorHAnsi" w:hAnsiTheme="minorHAnsi" w:cstheme="minorHAnsi"/>
        </w:rPr>
      </w:pPr>
    </w:p>
    <w:p w:rsidR="00FD33C3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  <w:u w:val="single"/>
        </w:rPr>
        <w:t>Additional responsib</w:t>
      </w:r>
      <w:r>
        <w:rPr>
          <w:rFonts w:asciiTheme="minorHAnsi" w:hAnsiTheme="minorHAnsi" w:cstheme="minorHAnsi"/>
          <w:u w:val="single"/>
        </w:rPr>
        <w:t>ilities specific to the post:</w:t>
      </w:r>
    </w:p>
    <w:p w:rsidR="00FD33C3" w:rsidRPr="00A71458" w:rsidRDefault="00FD33C3" w:rsidP="00FD33C3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1.</w:t>
      </w:r>
      <w:r w:rsidRPr="00A71458">
        <w:rPr>
          <w:rFonts w:asciiTheme="minorHAnsi" w:hAnsiTheme="minorHAnsi" w:cstheme="minorHAnsi"/>
        </w:rPr>
        <w:tab/>
        <w:t>Produce high quality materials that will aid</w:t>
      </w:r>
      <w:r>
        <w:rPr>
          <w:rFonts w:asciiTheme="minorHAnsi" w:hAnsiTheme="minorHAnsi" w:cstheme="minorHAnsi"/>
        </w:rPr>
        <w:t xml:space="preserve"> teaching and learning</w:t>
      </w:r>
      <w:r w:rsidRPr="00A71458">
        <w:rPr>
          <w:rFonts w:asciiTheme="minorHAnsi" w:hAnsiTheme="minorHAnsi" w:cstheme="minorHAnsi"/>
        </w:rPr>
        <w:t>.</w:t>
      </w:r>
    </w:p>
    <w:p w:rsidR="00FD33C3" w:rsidRPr="00A71458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2.</w:t>
      </w:r>
      <w:r w:rsidRPr="00A714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Training staff</w:t>
      </w:r>
      <w:r w:rsidRPr="00A71458">
        <w:rPr>
          <w:rFonts w:asciiTheme="minorHAnsi" w:hAnsiTheme="minorHAnsi" w:cstheme="minorHAnsi"/>
        </w:rPr>
        <w:t xml:space="preserve"> in developing outstanding practice.</w:t>
      </w:r>
    </w:p>
    <w:p w:rsidR="00FD33C3" w:rsidRPr="00A71458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ind w:left="375" w:hanging="375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3.</w:t>
      </w:r>
      <w:r w:rsidRPr="00A71458">
        <w:rPr>
          <w:rFonts w:asciiTheme="minorHAnsi" w:hAnsiTheme="minorHAnsi" w:cstheme="minorHAnsi"/>
        </w:rPr>
        <w:tab/>
        <w:t>Keep abreast of latest developments in the assessment, pedagogy and best practice in teaching and learning and feed these back to colleagues.</w:t>
      </w:r>
    </w:p>
    <w:p w:rsidR="00FD33C3" w:rsidRPr="00A71458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ind w:left="375" w:hanging="375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4.</w:t>
      </w:r>
      <w:r w:rsidRPr="00A71458">
        <w:rPr>
          <w:rFonts w:asciiTheme="minorHAnsi" w:hAnsiTheme="minorHAnsi" w:cstheme="minorHAnsi"/>
        </w:rPr>
        <w:tab/>
        <w:t>Along with Heads</w:t>
      </w:r>
      <w:r>
        <w:rPr>
          <w:rFonts w:asciiTheme="minorHAnsi" w:hAnsiTheme="minorHAnsi" w:cstheme="minorHAnsi"/>
        </w:rPr>
        <w:t xml:space="preserve"> of Faculty</w:t>
      </w:r>
      <w:r w:rsidRPr="00A71458">
        <w:rPr>
          <w:rFonts w:asciiTheme="minorHAnsi" w:hAnsiTheme="minorHAnsi" w:cstheme="minorHAnsi"/>
        </w:rPr>
        <w:t xml:space="preserve"> and Senior Leadership Team, observe colleagues teaching as part of the school’s robust programme of </w:t>
      </w:r>
      <w:proofErr w:type="spellStart"/>
      <w:r w:rsidRPr="00A71458">
        <w:rPr>
          <w:rFonts w:asciiTheme="minorHAnsi" w:hAnsiTheme="minorHAnsi" w:cstheme="minorHAnsi"/>
        </w:rPr>
        <w:t>self review</w:t>
      </w:r>
      <w:proofErr w:type="spellEnd"/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  <w:t>Analyse student data, implement interventions and measure impact</w:t>
      </w: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A7145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A71458">
        <w:rPr>
          <w:rFonts w:asciiTheme="minorHAnsi" w:hAnsiTheme="minorHAnsi" w:cstheme="minorHAnsi"/>
        </w:rPr>
        <w:t>Contribute to the school’s induction programme of profes</w:t>
      </w:r>
      <w:r>
        <w:rPr>
          <w:rFonts w:asciiTheme="minorHAnsi" w:hAnsiTheme="minorHAnsi" w:cstheme="minorHAnsi"/>
        </w:rPr>
        <w:t>sional development for NQTs</w:t>
      </w: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  <w:t>Attend Senior Leadership/Curriculum/Pastoral Meetings where required</w:t>
      </w: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ab/>
        <w:t>Present at Staff Briefings where required</w:t>
      </w: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  <w:t>Deliver whole school CPD where required</w:t>
      </w: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ind w:left="720" w:hanging="720"/>
        <w:rPr>
          <w:rFonts w:asciiTheme="minorHAnsi" w:hAnsiTheme="minorHAnsi" w:cstheme="minorHAnsi"/>
        </w:rPr>
      </w:pPr>
    </w:p>
    <w:p w:rsidR="00FD33C3" w:rsidRDefault="00FD33C3" w:rsidP="00FD33C3">
      <w:pPr>
        <w:jc w:val="both"/>
        <w:rPr>
          <w:rFonts w:asciiTheme="minorHAnsi" w:hAnsiTheme="minorHAnsi" w:cstheme="minorHAnsi"/>
        </w:rPr>
      </w:pPr>
    </w:p>
    <w:p w:rsidR="00FD33C3" w:rsidRDefault="00FD33C3" w:rsidP="00FD33C3">
      <w:pPr>
        <w:jc w:val="both"/>
        <w:rPr>
          <w:rFonts w:asciiTheme="minorHAnsi" w:hAnsiTheme="minorHAnsi" w:cstheme="minorHAnsi"/>
        </w:rPr>
      </w:pP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</w:rPr>
      </w:pP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</w:rPr>
      </w:pP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</w:rPr>
      </w:pPr>
    </w:p>
    <w:p w:rsidR="00FD33C3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TEACHING DUTIES</w:t>
      </w:r>
    </w:p>
    <w:p w:rsidR="00FD33C3" w:rsidRPr="00A71458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To have a secure and up to date knowledge and understanding of concepts and skills necessary to teach specialist subject/s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 xml:space="preserve">To plan teaching to achieve progression in students learning in line with agreed expectations/targets. 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To establish and maintain a purposeful working atmosphere which supports learning.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To set homework and mark in line with school policies.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To assess, record and report on student progress.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Attend and contribute to departmental, faculty and staff meetings and to assist with the implementation of area improvement plans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 xml:space="preserve">To communicate and consult with parents of students as necessary, (including telephone calls, meetings, parental meetings </w:t>
      </w:r>
      <w:proofErr w:type="spellStart"/>
      <w:r w:rsidRPr="00A71458">
        <w:rPr>
          <w:rFonts w:asciiTheme="minorHAnsi" w:hAnsiTheme="minorHAnsi" w:cstheme="minorHAnsi"/>
        </w:rPr>
        <w:t>etc</w:t>
      </w:r>
      <w:proofErr w:type="spellEnd"/>
      <w:r w:rsidRPr="00A71458">
        <w:rPr>
          <w:rFonts w:asciiTheme="minorHAnsi" w:hAnsiTheme="minorHAnsi" w:cstheme="minorHAnsi"/>
        </w:rPr>
        <w:t>).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To exploit opportunities to improve basic literacy, numeracy and ICT skills.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To participate in staff development opportunities and accept responsibility for own professional development.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To prepare students for examinations and participate in examination arrangements.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To cover classes whose teacher is not available as and when required.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To carry out the role of form tutor as required.</w:t>
      </w:r>
    </w:p>
    <w:p w:rsidR="00FD33C3" w:rsidRPr="00A71458" w:rsidRDefault="00FD33C3" w:rsidP="00FD33C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71458">
        <w:rPr>
          <w:rFonts w:asciiTheme="minorHAnsi" w:hAnsiTheme="minorHAnsi" w:cstheme="minorHAnsi"/>
        </w:rPr>
        <w:t>To implement school policies.</w:t>
      </w:r>
    </w:p>
    <w:p w:rsidR="00FD33C3" w:rsidRPr="00A71458" w:rsidRDefault="00FD33C3" w:rsidP="00FD33C3">
      <w:pPr>
        <w:widowControl w:val="0"/>
        <w:tabs>
          <w:tab w:val="left" w:pos="379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374"/>
          <w:tab w:val="left" w:pos="731"/>
        </w:tabs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204"/>
        </w:tabs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204"/>
        </w:tabs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204"/>
        </w:tabs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rPr>
          <w:rFonts w:asciiTheme="minorHAnsi" w:hAnsiTheme="minorHAnsi" w:cstheme="minorHAnsi"/>
        </w:rPr>
      </w:pPr>
    </w:p>
    <w:p w:rsidR="00FD33C3" w:rsidRPr="00A71458" w:rsidRDefault="00FD33C3" w:rsidP="00FD33C3">
      <w:pPr>
        <w:widowControl w:val="0"/>
        <w:tabs>
          <w:tab w:val="left" w:pos="379"/>
          <w:tab w:val="left" w:pos="737"/>
        </w:tabs>
        <w:autoSpaceDE w:val="0"/>
        <w:autoSpaceDN w:val="0"/>
        <w:adjustRightInd w:val="0"/>
        <w:spacing w:line="249" w:lineRule="exact"/>
        <w:rPr>
          <w:rFonts w:asciiTheme="minorHAnsi" w:hAnsiTheme="minorHAnsi" w:cstheme="minorHAnsi"/>
        </w:rPr>
      </w:pPr>
    </w:p>
    <w:p w:rsidR="00AF04B1" w:rsidRPr="00FD33C3" w:rsidRDefault="00AF04B1" w:rsidP="00FD33C3"/>
    <w:sectPr w:rsidR="00AF04B1" w:rsidRPr="00FD33C3" w:rsidSect="00EC01AD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33" w:rsidRDefault="00AF04B1">
      <w:r>
        <w:separator/>
      </w:r>
    </w:p>
  </w:endnote>
  <w:endnote w:type="continuationSeparator" w:id="0">
    <w:p w:rsidR="00811233" w:rsidRDefault="00AF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33" w:rsidRDefault="00AF04B1">
      <w:r>
        <w:separator/>
      </w:r>
    </w:p>
  </w:footnote>
  <w:footnote w:type="continuationSeparator" w:id="0">
    <w:p w:rsidR="00811233" w:rsidRDefault="00AF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E8" w:rsidRDefault="00FD33C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4641" o:spid="_x0000_s1026" type="#_x0000_t75" style="position:absolute;margin-left:0;margin-top:0;width:544.5pt;height:530.15pt;z-index:-251656192;mso-position-horizontal:center;mso-position-horizontal-relative:margin;mso-position-vertical:center;mso-position-vertical-relative:margin" o:allowincell="f">
          <v:imagedata r:id="rId1" o:title="BOSWELLS 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E8" w:rsidRDefault="00FD33C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4642" o:spid="_x0000_s1027" type="#_x0000_t75" style="position:absolute;margin-left:0;margin-top:0;width:544.5pt;height:530.15pt;z-index:-251655168;mso-position-horizontal:center;mso-position-horizontal-relative:margin;mso-position-vertical:center;mso-position-vertical-relative:margin" o:allowincell="f">
          <v:imagedata r:id="rId1" o:title="BOSWELLS 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9F" w:rsidRPr="00160018" w:rsidRDefault="00FD33C3" w:rsidP="00160018">
    <w:pPr>
      <w:pStyle w:val="Header"/>
      <w:jc w:val="center"/>
      <w:rPr>
        <w:b/>
      </w:rPr>
    </w:pPr>
    <w:r>
      <w:rPr>
        <w:b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4640" o:spid="_x0000_s1025" type="#_x0000_t75" style="position:absolute;left:0;text-align:left;margin-left:0;margin-top:0;width:544.5pt;height:530.15pt;z-index:-251657216;mso-position-horizontal:center;mso-position-horizontal-relative:margin;mso-position-vertical:center;mso-position-vertical-relative:margin" o:allowincell="f">
          <v:imagedata r:id="rId1" o:title="BOSWELLS 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7D9"/>
    <w:multiLevelType w:val="hybridMultilevel"/>
    <w:tmpl w:val="CEEE2A02"/>
    <w:lvl w:ilvl="0" w:tplc="A798FC9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50E5"/>
    <w:multiLevelType w:val="hybridMultilevel"/>
    <w:tmpl w:val="5186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236D"/>
    <w:multiLevelType w:val="hybridMultilevel"/>
    <w:tmpl w:val="5704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B8F"/>
    <w:multiLevelType w:val="multilevel"/>
    <w:tmpl w:val="C1E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34C33"/>
    <w:multiLevelType w:val="hybridMultilevel"/>
    <w:tmpl w:val="2F32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305"/>
    <w:multiLevelType w:val="hybridMultilevel"/>
    <w:tmpl w:val="7D1E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7B67AB"/>
    <w:multiLevelType w:val="hybridMultilevel"/>
    <w:tmpl w:val="79E0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E0D6A"/>
    <w:multiLevelType w:val="hybridMultilevel"/>
    <w:tmpl w:val="CC5A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B7405"/>
    <w:multiLevelType w:val="hybridMultilevel"/>
    <w:tmpl w:val="45982B14"/>
    <w:lvl w:ilvl="0" w:tplc="A798FC9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10B74"/>
    <w:multiLevelType w:val="hybridMultilevel"/>
    <w:tmpl w:val="0C00B778"/>
    <w:lvl w:ilvl="0" w:tplc="A798FC9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AD"/>
    <w:rsid w:val="00406CEE"/>
    <w:rsid w:val="00463DA9"/>
    <w:rsid w:val="00626F53"/>
    <w:rsid w:val="00703E86"/>
    <w:rsid w:val="00811233"/>
    <w:rsid w:val="00AD44AC"/>
    <w:rsid w:val="00AF04B1"/>
    <w:rsid w:val="00EC01AD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ACF061-3308-41C5-B290-DFBB0E28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A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33C3"/>
    <w:pPr>
      <w:keepNext/>
      <w:widowControl w:val="0"/>
      <w:tabs>
        <w:tab w:val="left" w:pos="357"/>
      </w:tabs>
      <w:autoSpaceDE w:val="0"/>
      <w:autoSpaceDN w:val="0"/>
      <w:adjustRightInd w:val="0"/>
      <w:ind w:left="357"/>
      <w:outlineLvl w:val="0"/>
    </w:pPr>
    <w:rPr>
      <w:rFonts w:ascii="Arial" w:hAnsi="Arial" w:cs="Arial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FD33C3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01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01AD"/>
    <w:rPr>
      <w:rFonts w:ascii="Tahoma" w:eastAsia="Times New Roman" w:hAnsi="Tahoma" w:cs="Times New Roman"/>
      <w:sz w:val="24"/>
      <w:szCs w:val="24"/>
    </w:rPr>
  </w:style>
  <w:style w:type="paragraph" w:customStyle="1" w:styleId="Default">
    <w:name w:val="Default"/>
    <w:rsid w:val="00EC01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4B1"/>
    <w:rPr>
      <w:rFonts w:ascii="Tahoma" w:eastAsia="Times New Roman" w:hAnsi="Tahoma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703E8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03E8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AD44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3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3C3"/>
    <w:rPr>
      <w:rFonts w:ascii="Tahoma" w:eastAsia="Times New Roman" w:hAnsi="Tahom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33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33C3"/>
    <w:rPr>
      <w:rFonts w:ascii="Tahoma" w:eastAsia="Times New Roman" w:hAnsi="Tahom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D33C3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D33C3"/>
    <w:rPr>
      <w:rFonts w:ascii="Arial" w:eastAsia="Times New Roman" w:hAnsi="Arial" w:cs="Arial"/>
      <w:b/>
      <w:sz w:val="24"/>
      <w:szCs w:val="24"/>
      <w:u w:val="single"/>
      <w:lang w:val="en-US"/>
    </w:rPr>
  </w:style>
  <w:style w:type="paragraph" w:styleId="NoSpacing">
    <w:name w:val="No Spacing"/>
    <w:uiPriority w:val="1"/>
    <w:qFormat/>
    <w:rsid w:val="00FD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F1E8-519B-4E50-A617-B8ACF41D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NETWORK-02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Smyth</dc:creator>
  <cp:keywords/>
  <dc:description/>
  <cp:lastModifiedBy>Ms Williams</cp:lastModifiedBy>
  <cp:revision>2</cp:revision>
  <dcterms:created xsi:type="dcterms:W3CDTF">2021-04-15T11:21:00Z</dcterms:created>
  <dcterms:modified xsi:type="dcterms:W3CDTF">2021-04-15T11:21:00Z</dcterms:modified>
</cp:coreProperties>
</file>