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19FD7" w14:textId="77777777" w:rsidR="00590A67" w:rsidRDefault="00830804" w:rsidP="00590A67">
      <w:pPr>
        <w:pStyle w:val="NoSpacing"/>
        <w:jc w:val="center"/>
        <w:rPr>
          <w:b/>
        </w:rPr>
      </w:pPr>
      <w:r w:rsidRPr="00830804">
        <w:rPr>
          <w:i/>
          <w:noProof/>
          <w:sz w:val="44"/>
          <w:lang w:eastAsia="en-GB"/>
        </w:rPr>
        <w:drawing>
          <wp:inline distT="0" distB="0" distL="0" distR="0" wp14:anchorId="6FA3085E" wp14:editId="5C84F030">
            <wp:extent cx="872276" cy="872276"/>
            <wp:effectExtent l="0" t="0" r="4445" b="4445"/>
            <wp:docPr id="1" name="Picture 1" descr="C:\Users\2dda\AppData\Local\Microsoft\Windows\Temporary Internet Files\Content.Outlook\EPCN9KGZ\KingsLogo reduced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dda\AppData\Local\Microsoft\Windows\Temporary Internet Files\Content.Outlook\EPCN9KGZ\KingsLogo reduced v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3112" cy="893112"/>
                    </a:xfrm>
                    <a:prstGeom prst="rect">
                      <a:avLst/>
                    </a:prstGeom>
                    <a:noFill/>
                    <a:ln>
                      <a:noFill/>
                    </a:ln>
                  </pic:spPr>
                </pic:pic>
              </a:graphicData>
            </a:graphic>
          </wp:inline>
        </w:drawing>
      </w:r>
    </w:p>
    <w:p w14:paraId="169DEA74" w14:textId="77777777" w:rsidR="00590A67" w:rsidRPr="00590A67" w:rsidRDefault="00590A67" w:rsidP="00590A67">
      <w:pPr>
        <w:pStyle w:val="NoSpacing"/>
        <w:jc w:val="center"/>
        <w:rPr>
          <w:b/>
          <w:sz w:val="28"/>
        </w:rPr>
      </w:pPr>
      <w:r w:rsidRPr="00590A67">
        <w:rPr>
          <w:b/>
          <w:sz w:val="28"/>
        </w:rPr>
        <w:t>The King’s Academy</w:t>
      </w:r>
      <w:r>
        <w:rPr>
          <w:b/>
          <w:sz w:val="28"/>
        </w:rPr>
        <w:t xml:space="preserve"> </w:t>
      </w:r>
      <w:r w:rsidR="00A81F79">
        <w:rPr>
          <w:b/>
          <w:sz w:val="28"/>
        </w:rPr>
        <w:t>–</w:t>
      </w:r>
      <w:r>
        <w:rPr>
          <w:b/>
          <w:sz w:val="28"/>
        </w:rPr>
        <w:t xml:space="preserve"> Context</w:t>
      </w:r>
      <w:r w:rsidR="00A81F79">
        <w:rPr>
          <w:b/>
          <w:sz w:val="28"/>
        </w:rPr>
        <w:t xml:space="preserve"> (</w:t>
      </w:r>
      <w:r w:rsidR="00E51CDA">
        <w:rPr>
          <w:b/>
          <w:sz w:val="28"/>
        </w:rPr>
        <w:t>September 20</w:t>
      </w:r>
      <w:r w:rsidR="00983E7D">
        <w:rPr>
          <w:b/>
          <w:sz w:val="28"/>
        </w:rPr>
        <w:t>21</w:t>
      </w:r>
      <w:r w:rsidR="00A81F79">
        <w:rPr>
          <w:b/>
          <w:sz w:val="28"/>
        </w:rPr>
        <w:t>)</w:t>
      </w:r>
    </w:p>
    <w:p w14:paraId="43381478" w14:textId="77777777" w:rsidR="00B424D2" w:rsidRPr="002B08CF" w:rsidRDefault="00B424D2" w:rsidP="004F3B22">
      <w:pPr>
        <w:pStyle w:val="NoSpacing"/>
      </w:pPr>
    </w:p>
    <w:p w14:paraId="59761F80" w14:textId="77777777" w:rsidR="00B424D2" w:rsidRPr="002E35E3" w:rsidRDefault="00B424D2" w:rsidP="004F3B22">
      <w:pPr>
        <w:pStyle w:val="NoSpacing"/>
        <w:rPr>
          <w:b/>
        </w:rPr>
      </w:pPr>
      <w:r w:rsidRPr="002E35E3">
        <w:rPr>
          <w:b/>
        </w:rPr>
        <w:t>Overview</w:t>
      </w:r>
    </w:p>
    <w:p w14:paraId="23A35E86" w14:textId="77777777" w:rsidR="002B08CF" w:rsidRDefault="002B08CF" w:rsidP="00B424D2">
      <w:pPr>
        <w:spacing w:after="0"/>
        <w:rPr>
          <w:rFonts w:eastAsia="Times New Roman" w:cs="Arial"/>
          <w:bCs/>
        </w:rPr>
      </w:pPr>
    </w:p>
    <w:p w14:paraId="4D6DF92B" w14:textId="77777777" w:rsidR="002E35E3" w:rsidRDefault="002B08CF" w:rsidP="00491D66">
      <w:pPr>
        <w:spacing w:after="0"/>
        <w:jc w:val="both"/>
        <w:rPr>
          <w:rFonts w:eastAsia="Times New Roman" w:cs="Arial"/>
          <w:bCs/>
        </w:rPr>
      </w:pPr>
      <w:bookmarkStart w:id="0" w:name="_GoBack"/>
      <w:r>
        <w:rPr>
          <w:rFonts w:eastAsia="Times New Roman" w:cs="Arial"/>
          <w:bCs/>
        </w:rPr>
        <w:t>Since its opening in 2003 as the seco</w:t>
      </w:r>
      <w:r w:rsidR="00822BAB">
        <w:rPr>
          <w:rFonts w:eastAsia="Times New Roman" w:cs="Arial"/>
          <w:bCs/>
        </w:rPr>
        <w:t>nd 11-19 school in the, now six</w:t>
      </w:r>
      <w:r>
        <w:rPr>
          <w:rFonts w:eastAsia="Times New Roman" w:cs="Arial"/>
          <w:bCs/>
        </w:rPr>
        <w:t xml:space="preserve">-strong, Emmanuel Schools Foundation, The King’s Academy has made exceptional provision for students in Coulby Newham and </w:t>
      </w:r>
      <w:r w:rsidR="002E35E3">
        <w:rPr>
          <w:rFonts w:eastAsia="Times New Roman" w:cs="Arial"/>
          <w:bCs/>
        </w:rPr>
        <w:t xml:space="preserve">the </w:t>
      </w:r>
      <w:r>
        <w:rPr>
          <w:rFonts w:eastAsia="Times New Roman" w:cs="Arial"/>
          <w:bCs/>
        </w:rPr>
        <w:t xml:space="preserve">surrounding areas of south Middlesbrough.  </w:t>
      </w:r>
      <w:r w:rsidR="001610E9">
        <w:rPr>
          <w:rFonts w:eastAsia="Times New Roman" w:cs="Arial"/>
          <w:bCs/>
        </w:rPr>
        <w:t>The vision of the Emmanuel Schools Foundation is to provide excellence in academic achievement for students of all abilities within a biblical Christian framework that allows for personal, spiritual, moral and social development.  Provision is fully inclusive with a highly diverse intake, valuing all students and staff equally.</w:t>
      </w:r>
    </w:p>
    <w:p w14:paraId="0EFCD332" w14:textId="77777777" w:rsidR="00CD186E" w:rsidRDefault="00CD186E" w:rsidP="00491D66">
      <w:pPr>
        <w:spacing w:after="0"/>
        <w:jc w:val="both"/>
        <w:rPr>
          <w:rFonts w:eastAsia="Times New Roman" w:cs="Arial"/>
          <w:bCs/>
        </w:rPr>
      </w:pPr>
    </w:p>
    <w:p w14:paraId="143EE036" w14:textId="77777777" w:rsidR="00CD186E" w:rsidRDefault="00CD186E" w:rsidP="00491D66">
      <w:pPr>
        <w:spacing w:after="0"/>
        <w:jc w:val="both"/>
        <w:rPr>
          <w:rFonts w:eastAsia="Times New Roman" w:cs="Arial"/>
          <w:bCs/>
        </w:rPr>
      </w:pPr>
      <w:r>
        <w:rPr>
          <w:rFonts w:eastAsia="Times New Roman" w:cs="Arial"/>
          <w:bCs/>
        </w:rPr>
        <w:t>Of great importance for our students is that they would seek truth (finding answers to their big questions about identity, life and its purpose) and develop excellent characters (learning about ethical decision-making, and serving others).  We apply Christ’s teaching of servant leadership, and the well-known motto of ‘serve to lead’, as our model and guide.</w:t>
      </w:r>
    </w:p>
    <w:p w14:paraId="4B2C3030" w14:textId="77777777" w:rsidR="002E35E3" w:rsidRDefault="002E35E3" w:rsidP="00491D66">
      <w:pPr>
        <w:spacing w:after="0"/>
        <w:jc w:val="both"/>
        <w:rPr>
          <w:rFonts w:eastAsia="Times New Roman" w:cs="Arial"/>
          <w:bCs/>
        </w:rPr>
      </w:pPr>
    </w:p>
    <w:p w14:paraId="79418098" w14:textId="77777777" w:rsidR="002E35E3" w:rsidRDefault="002E35E3" w:rsidP="00491D66">
      <w:pPr>
        <w:spacing w:after="0"/>
        <w:jc w:val="both"/>
        <w:rPr>
          <w:rFonts w:eastAsia="Times New Roman" w:cs="Arial"/>
          <w:bCs/>
        </w:rPr>
      </w:pPr>
      <w:r>
        <w:rPr>
          <w:rFonts w:eastAsia="Times New Roman" w:cs="Arial"/>
          <w:bCs/>
        </w:rPr>
        <w:t xml:space="preserve">The school is very popular with parents and is </w:t>
      </w:r>
      <w:r w:rsidR="001610E9">
        <w:rPr>
          <w:rFonts w:eastAsia="Times New Roman" w:cs="Arial"/>
          <w:bCs/>
        </w:rPr>
        <w:t xml:space="preserve">very </w:t>
      </w:r>
      <w:r>
        <w:rPr>
          <w:rFonts w:eastAsia="Times New Roman" w:cs="Arial"/>
          <w:bCs/>
        </w:rPr>
        <w:t xml:space="preserve">heavily oversubscribed, leading to the increase in intake whereby 240 students </w:t>
      </w:r>
      <w:r w:rsidR="003502EC">
        <w:rPr>
          <w:rFonts w:eastAsia="Times New Roman" w:cs="Arial"/>
          <w:bCs/>
        </w:rPr>
        <w:t xml:space="preserve">have been </w:t>
      </w:r>
      <w:r>
        <w:rPr>
          <w:rFonts w:eastAsia="Times New Roman" w:cs="Arial"/>
          <w:bCs/>
        </w:rPr>
        <w:t xml:space="preserve">admitted into Year 7 </w:t>
      </w:r>
      <w:r w:rsidR="0092785C">
        <w:rPr>
          <w:rFonts w:eastAsia="Times New Roman" w:cs="Arial"/>
          <w:bCs/>
        </w:rPr>
        <w:t>since</w:t>
      </w:r>
      <w:r>
        <w:rPr>
          <w:rFonts w:eastAsia="Times New Roman" w:cs="Arial"/>
          <w:bCs/>
        </w:rPr>
        <w:t xml:space="preserve"> 2018.  Admissions </w:t>
      </w:r>
      <w:r w:rsidR="009859C9">
        <w:rPr>
          <w:rFonts w:eastAsia="Times New Roman" w:cs="Arial"/>
          <w:bCs/>
        </w:rPr>
        <w:t>criteria recognise the value</w:t>
      </w:r>
      <w:r w:rsidR="00CD186E">
        <w:rPr>
          <w:rFonts w:eastAsia="Times New Roman" w:cs="Arial"/>
          <w:bCs/>
        </w:rPr>
        <w:t xml:space="preserve"> to the </w:t>
      </w:r>
      <w:r w:rsidR="00CD186E" w:rsidRPr="009859C9">
        <w:rPr>
          <w:rFonts w:eastAsia="Times New Roman" w:cs="Arial"/>
          <w:bCs/>
          <w:i/>
        </w:rPr>
        <w:t>whole</w:t>
      </w:r>
      <w:r w:rsidR="00CD186E">
        <w:rPr>
          <w:rFonts w:eastAsia="Times New Roman" w:cs="Arial"/>
          <w:bCs/>
        </w:rPr>
        <w:t xml:space="preserve"> school of admitting </w:t>
      </w:r>
      <w:r>
        <w:rPr>
          <w:rFonts w:eastAsia="Times New Roman" w:cs="Arial"/>
          <w:bCs/>
        </w:rPr>
        <w:t>children of staff who have worked at the Academy for at least two years, or sooner where a member of staff is recruited to fill a vacant post for which there is a demonstrable skill shortage.</w:t>
      </w:r>
    </w:p>
    <w:p w14:paraId="60EF3B48" w14:textId="77777777" w:rsidR="002E35E3" w:rsidRDefault="002E35E3" w:rsidP="00491D66">
      <w:pPr>
        <w:spacing w:after="0"/>
        <w:jc w:val="both"/>
        <w:rPr>
          <w:rFonts w:eastAsia="Times New Roman" w:cs="Arial"/>
          <w:bCs/>
        </w:rPr>
      </w:pPr>
    </w:p>
    <w:p w14:paraId="54C220EE" w14:textId="77777777" w:rsidR="002B08CF" w:rsidRDefault="002E35E3" w:rsidP="00491D66">
      <w:pPr>
        <w:spacing w:after="0"/>
        <w:jc w:val="both"/>
        <w:rPr>
          <w:rFonts w:eastAsia="Times New Roman" w:cs="Arial"/>
          <w:bCs/>
        </w:rPr>
      </w:pPr>
      <w:r>
        <w:rPr>
          <w:rFonts w:eastAsia="Times New Roman" w:cs="Arial"/>
          <w:bCs/>
        </w:rPr>
        <w:t>Ofsted has consistently graded the Academy as a ‘good’ school in all four inspections since opening, including most recently in January 2017.  Students’ achievement</w:t>
      </w:r>
      <w:r w:rsidR="001610E9">
        <w:rPr>
          <w:rFonts w:eastAsia="Times New Roman" w:cs="Arial"/>
          <w:bCs/>
        </w:rPr>
        <w:t>s</w:t>
      </w:r>
      <w:r>
        <w:rPr>
          <w:rFonts w:eastAsia="Times New Roman" w:cs="Arial"/>
          <w:bCs/>
        </w:rPr>
        <w:t xml:space="preserve"> </w:t>
      </w:r>
      <w:r w:rsidR="00983E7D">
        <w:rPr>
          <w:rFonts w:eastAsia="Times New Roman" w:cs="Arial"/>
          <w:bCs/>
        </w:rPr>
        <w:t xml:space="preserve">are </w:t>
      </w:r>
      <w:r w:rsidR="003502EC">
        <w:rPr>
          <w:rFonts w:eastAsia="Times New Roman" w:cs="Arial"/>
          <w:bCs/>
        </w:rPr>
        <w:t xml:space="preserve">excellent </w:t>
      </w:r>
      <w:r>
        <w:rPr>
          <w:rFonts w:eastAsia="Times New Roman" w:cs="Arial"/>
          <w:bCs/>
        </w:rPr>
        <w:t xml:space="preserve">at A-level, </w:t>
      </w:r>
      <w:r w:rsidR="003502EC">
        <w:rPr>
          <w:rFonts w:eastAsia="Times New Roman" w:cs="Arial"/>
          <w:bCs/>
        </w:rPr>
        <w:t xml:space="preserve">with </w:t>
      </w:r>
      <w:r w:rsidR="00983E7D">
        <w:rPr>
          <w:rFonts w:eastAsia="Times New Roman" w:cs="Arial"/>
          <w:bCs/>
        </w:rPr>
        <w:t xml:space="preserve">typically </w:t>
      </w:r>
      <w:r w:rsidR="003502EC">
        <w:rPr>
          <w:rFonts w:eastAsia="Times New Roman" w:cs="Arial"/>
          <w:bCs/>
        </w:rPr>
        <w:t>90% of students gaining places at their first-choice universities and half of these being with Russell Group institutions</w:t>
      </w:r>
      <w:r>
        <w:rPr>
          <w:rFonts w:eastAsia="Times New Roman" w:cs="Arial"/>
          <w:bCs/>
        </w:rPr>
        <w:t xml:space="preserve">.  At GCSE, </w:t>
      </w:r>
      <w:r w:rsidR="003502EC">
        <w:rPr>
          <w:rFonts w:eastAsia="Times New Roman" w:cs="Arial"/>
          <w:bCs/>
        </w:rPr>
        <w:t xml:space="preserve">and despite a cohort with high levels of disadvantage and SEND, </w:t>
      </w:r>
      <w:r>
        <w:rPr>
          <w:rFonts w:eastAsia="Times New Roman" w:cs="Arial"/>
          <w:bCs/>
        </w:rPr>
        <w:t xml:space="preserve">progress </w:t>
      </w:r>
      <w:r w:rsidR="00983E7D">
        <w:rPr>
          <w:rFonts w:eastAsia="Times New Roman" w:cs="Arial"/>
          <w:bCs/>
        </w:rPr>
        <w:t xml:space="preserve">is </w:t>
      </w:r>
      <w:r>
        <w:rPr>
          <w:rFonts w:eastAsia="Times New Roman" w:cs="Arial"/>
          <w:bCs/>
        </w:rPr>
        <w:t>around the national average</w:t>
      </w:r>
      <w:r w:rsidR="00983E7D">
        <w:rPr>
          <w:rFonts w:eastAsia="Times New Roman" w:cs="Arial"/>
          <w:bCs/>
        </w:rPr>
        <w:t xml:space="preserve"> (although above average when viewed contextually)</w:t>
      </w:r>
      <w:r>
        <w:rPr>
          <w:rFonts w:eastAsia="Times New Roman" w:cs="Arial"/>
          <w:bCs/>
        </w:rPr>
        <w:t xml:space="preserve">, </w:t>
      </w:r>
      <w:r w:rsidR="00B708FD">
        <w:rPr>
          <w:rFonts w:eastAsia="Times New Roman" w:cs="Arial"/>
          <w:bCs/>
        </w:rPr>
        <w:t>showing</w:t>
      </w:r>
      <w:r>
        <w:rPr>
          <w:rFonts w:eastAsia="Times New Roman" w:cs="Arial"/>
          <w:bCs/>
        </w:rPr>
        <w:t xml:space="preserve"> highly significant year-on-year i</w:t>
      </w:r>
      <w:r w:rsidR="00B708FD">
        <w:rPr>
          <w:rFonts w:eastAsia="Times New Roman" w:cs="Arial"/>
          <w:bCs/>
        </w:rPr>
        <w:t>mprovement across every measure</w:t>
      </w:r>
      <w:r w:rsidR="003502EC">
        <w:rPr>
          <w:rFonts w:eastAsia="Times New Roman" w:cs="Arial"/>
          <w:bCs/>
        </w:rPr>
        <w:t xml:space="preserve">. </w:t>
      </w:r>
    </w:p>
    <w:p w14:paraId="36763A41" w14:textId="77777777" w:rsidR="00983E7D" w:rsidRDefault="00983E7D" w:rsidP="00491D66">
      <w:pPr>
        <w:spacing w:after="0"/>
        <w:jc w:val="both"/>
        <w:rPr>
          <w:rFonts w:eastAsia="Times New Roman" w:cs="Arial"/>
          <w:bCs/>
        </w:rPr>
      </w:pPr>
    </w:p>
    <w:p w14:paraId="70A5A9C0" w14:textId="77777777" w:rsidR="003502EC" w:rsidRPr="002B08CF" w:rsidRDefault="00B424D2" w:rsidP="00491D66">
      <w:pPr>
        <w:spacing w:after="0"/>
        <w:jc w:val="both"/>
        <w:rPr>
          <w:rFonts w:eastAsia="Times New Roman" w:cs="Arial"/>
          <w:bCs/>
        </w:rPr>
      </w:pPr>
      <w:r w:rsidRPr="002B08CF">
        <w:rPr>
          <w:rFonts w:eastAsia="Times New Roman" w:cs="Arial"/>
          <w:bCs/>
        </w:rPr>
        <w:t>The school</w:t>
      </w:r>
      <w:r w:rsidR="009859C9">
        <w:rPr>
          <w:rFonts w:eastAsia="Times New Roman" w:cs="Arial"/>
          <w:bCs/>
        </w:rPr>
        <w:t>’s growing</w:t>
      </w:r>
      <w:r w:rsidRPr="002B08CF">
        <w:rPr>
          <w:rFonts w:eastAsia="Times New Roman" w:cs="Arial"/>
          <w:bCs/>
        </w:rPr>
        <w:t xml:space="preserve"> population of 1,</w:t>
      </w:r>
      <w:r w:rsidR="00983E7D">
        <w:rPr>
          <w:rFonts w:eastAsia="Times New Roman" w:cs="Arial"/>
          <w:bCs/>
        </w:rPr>
        <w:t>3</w:t>
      </w:r>
      <w:r w:rsidRPr="002B08CF">
        <w:rPr>
          <w:rFonts w:eastAsia="Times New Roman" w:cs="Arial"/>
          <w:bCs/>
        </w:rPr>
        <w:t>00</w:t>
      </w:r>
      <w:r w:rsidR="00983E7D">
        <w:rPr>
          <w:rFonts w:eastAsia="Times New Roman" w:cs="Arial"/>
          <w:bCs/>
        </w:rPr>
        <w:t>+</w:t>
      </w:r>
      <w:r w:rsidRPr="002B08CF">
        <w:rPr>
          <w:rFonts w:eastAsia="Times New Roman" w:cs="Arial"/>
          <w:bCs/>
        </w:rPr>
        <w:t xml:space="preserve"> students</w:t>
      </w:r>
      <w:r w:rsidR="002B08CF">
        <w:rPr>
          <w:rFonts w:eastAsia="Times New Roman" w:cs="Arial"/>
          <w:bCs/>
        </w:rPr>
        <w:t xml:space="preserve"> includes 5</w:t>
      </w:r>
      <w:r w:rsidR="009859C9">
        <w:rPr>
          <w:rFonts w:eastAsia="Times New Roman" w:cs="Arial"/>
          <w:bCs/>
        </w:rPr>
        <w:t>-10</w:t>
      </w:r>
      <w:r w:rsidR="002B08CF">
        <w:rPr>
          <w:rFonts w:eastAsia="Times New Roman" w:cs="Arial"/>
          <w:bCs/>
        </w:rPr>
        <w:t>%</w:t>
      </w:r>
      <w:r w:rsidRPr="002B08CF">
        <w:rPr>
          <w:rFonts w:eastAsia="Times New Roman" w:cs="Arial"/>
          <w:bCs/>
        </w:rPr>
        <w:t xml:space="preserve"> </w:t>
      </w:r>
      <w:r w:rsidR="002B08CF">
        <w:rPr>
          <w:rFonts w:eastAsia="Times New Roman" w:cs="Arial"/>
          <w:bCs/>
        </w:rPr>
        <w:t xml:space="preserve">who are supported through a specialist SEN resource base being </w:t>
      </w:r>
      <w:r w:rsidRPr="002B08CF">
        <w:rPr>
          <w:rFonts w:eastAsia="Times New Roman" w:cs="Arial"/>
          <w:bCs/>
        </w:rPr>
        <w:t>Deaf and Hearing Impairment</w:t>
      </w:r>
      <w:r w:rsidR="002B08CF">
        <w:rPr>
          <w:rFonts w:eastAsia="Times New Roman" w:cs="Arial"/>
          <w:bCs/>
        </w:rPr>
        <w:t xml:space="preserve"> (DHI)</w:t>
      </w:r>
      <w:r w:rsidRPr="002B08CF">
        <w:rPr>
          <w:rFonts w:eastAsia="Times New Roman" w:cs="Arial"/>
          <w:bCs/>
        </w:rPr>
        <w:t>, Visual Impairment</w:t>
      </w:r>
      <w:r w:rsidR="002B08CF">
        <w:rPr>
          <w:rFonts w:eastAsia="Times New Roman" w:cs="Arial"/>
          <w:bCs/>
        </w:rPr>
        <w:t xml:space="preserve"> (VI</w:t>
      </w:r>
      <w:r w:rsidRPr="002B08CF">
        <w:rPr>
          <w:rFonts w:eastAsia="Times New Roman" w:cs="Arial"/>
          <w:bCs/>
        </w:rPr>
        <w:t>) and Higher Learning Needs</w:t>
      </w:r>
      <w:r w:rsidR="002B08CF">
        <w:rPr>
          <w:rFonts w:eastAsia="Times New Roman" w:cs="Arial"/>
          <w:bCs/>
        </w:rPr>
        <w:t xml:space="preserve"> (HLN</w:t>
      </w:r>
      <w:r w:rsidRPr="002B08CF">
        <w:rPr>
          <w:rFonts w:eastAsia="Times New Roman" w:cs="Arial"/>
          <w:bCs/>
        </w:rPr>
        <w:t xml:space="preserve">). </w:t>
      </w:r>
      <w:r w:rsidR="009859C9">
        <w:rPr>
          <w:rFonts w:eastAsia="Times New Roman" w:cs="Arial"/>
          <w:bCs/>
        </w:rPr>
        <w:t>T</w:t>
      </w:r>
      <w:r w:rsidRPr="002B08CF">
        <w:rPr>
          <w:rFonts w:eastAsia="Times New Roman" w:cs="Arial"/>
          <w:bCs/>
        </w:rPr>
        <w:t>he proportion of students supported with a Statement of Special Educational Need or EHCP is around triple the national average</w:t>
      </w:r>
      <w:r w:rsidR="002B08CF">
        <w:rPr>
          <w:rFonts w:eastAsia="Times New Roman" w:cs="Arial"/>
          <w:bCs/>
        </w:rPr>
        <w:t>, with students being exceptionally well integrated into mainstream provision</w:t>
      </w:r>
      <w:r w:rsidRPr="002B08CF">
        <w:rPr>
          <w:rFonts w:eastAsia="Times New Roman" w:cs="Arial"/>
          <w:bCs/>
        </w:rPr>
        <w:t xml:space="preserve">. The proportion of students </w:t>
      </w:r>
      <w:r w:rsidR="00CF6893">
        <w:rPr>
          <w:rFonts w:eastAsia="Times New Roman" w:cs="Arial"/>
          <w:bCs/>
        </w:rPr>
        <w:t>who are disadvantaged, and therefore eligible for Pupil</w:t>
      </w:r>
      <w:r w:rsidRPr="002B08CF">
        <w:rPr>
          <w:rFonts w:eastAsia="Times New Roman" w:cs="Arial"/>
          <w:bCs/>
        </w:rPr>
        <w:t xml:space="preserve"> Premium is above national average at around 40%.  Whilst identifying and addressing students’ difficulties, there is an overwhelmingly pervasive culture of the highest expectations of all students.</w:t>
      </w:r>
      <w:r w:rsidR="003502EC">
        <w:rPr>
          <w:rFonts w:eastAsia="Times New Roman" w:cs="Arial"/>
          <w:bCs/>
        </w:rPr>
        <w:t xml:space="preserve">  A programme of continuous investment and improvement in the infrastructure and facilities means that the ‘built environment’ reinforces the message of high quality and respect to students and staff.</w:t>
      </w:r>
    </w:p>
    <w:p w14:paraId="1E6E184C" w14:textId="77777777" w:rsidR="00B424D2" w:rsidRPr="002B08CF" w:rsidRDefault="00B424D2" w:rsidP="00491D66">
      <w:pPr>
        <w:spacing w:after="0"/>
        <w:jc w:val="both"/>
        <w:rPr>
          <w:rFonts w:eastAsia="Times New Roman" w:cs="Arial"/>
          <w:bCs/>
        </w:rPr>
      </w:pPr>
    </w:p>
    <w:p w14:paraId="00A6E4AB" w14:textId="77777777" w:rsidR="00B424D2" w:rsidRPr="002B08CF" w:rsidRDefault="00B424D2" w:rsidP="00491D66">
      <w:pPr>
        <w:spacing w:after="0"/>
        <w:jc w:val="both"/>
        <w:rPr>
          <w:rFonts w:eastAsia="Times New Roman" w:cs="Arial"/>
          <w:bCs/>
        </w:rPr>
      </w:pPr>
      <w:r w:rsidRPr="002B08CF">
        <w:rPr>
          <w:rFonts w:eastAsia="Times New Roman" w:cs="Arial"/>
          <w:b/>
          <w:bCs/>
        </w:rPr>
        <w:t>Curriculum and Timetable</w:t>
      </w:r>
      <w:r w:rsidRPr="002B08CF">
        <w:rPr>
          <w:rFonts w:eastAsia="Times New Roman" w:cs="Arial"/>
          <w:bCs/>
        </w:rPr>
        <w:t xml:space="preserve"> </w:t>
      </w:r>
    </w:p>
    <w:p w14:paraId="1D9F2B6C" w14:textId="77777777" w:rsidR="00B424D2" w:rsidRPr="002B08CF" w:rsidRDefault="00B424D2" w:rsidP="00491D66">
      <w:pPr>
        <w:spacing w:after="0"/>
        <w:jc w:val="both"/>
        <w:rPr>
          <w:rFonts w:eastAsia="Times New Roman" w:cs="Arial"/>
          <w:bCs/>
        </w:rPr>
      </w:pPr>
      <w:r w:rsidRPr="002B08CF">
        <w:rPr>
          <w:rFonts w:eastAsia="Times New Roman" w:cs="Arial"/>
          <w:bCs/>
        </w:rPr>
        <w:t>The Academy operates setting for all core subjects. English, Mathematics and Science lessons account for approximately 50% of curriculum time, each with time varying slightly in each Key Stage, and Religious Studies lessons are par</w:t>
      </w:r>
      <w:r w:rsidR="00590A67">
        <w:rPr>
          <w:rFonts w:eastAsia="Times New Roman" w:cs="Arial"/>
          <w:bCs/>
        </w:rPr>
        <w:t>t of the compulsory curriculum.</w:t>
      </w:r>
    </w:p>
    <w:p w14:paraId="7E5183A8" w14:textId="77777777" w:rsidR="00B424D2" w:rsidRPr="002B08CF" w:rsidRDefault="00B424D2" w:rsidP="00491D66">
      <w:pPr>
        <w:spacing w:after="0"/>
        <w:jc w:val="both"/>
        <w:rPr>
          <w:rFonts w:eastAsia="Times New Roman" w:cs="Arial"/>
          <w:bCs/>
        </w:rPr>
      </w:pPr>
    </w:p>
    <w:p w14:paraId="1834BCEE" w14:textId="77777777" w:rsidR="00B424D2" w:rsidRPr="002B08CF" w:rsidRDefault="00B424D2" w:rsidP="00491D66">
      <w:pPr>
        <w:spacing w:after="0"/>
        <w:jc w:val="both"/>
        <w:rPr>
          <w:rFonts w:eastAsia="Times New Roman" w:cs="Arial"/>
          <w:bCs/>
        </w:rPr>
      </w:pPr>
      <w:r w:rsidRPr="002B08CF">
        <w:rPr>
          <w:rFonts w:eastAsia="Times New Roman" w:cs="Arial"/>
          <w:bCs/>
        </w:rPr>
        <w:lastRenderedPageBreak/>
        <w:t>Students are able to choose from a broad range of GCSE and A Level subjects</w:t>
      </w:r>
      <w:r w:rsidR="00E51CDA">
        <w:rPr>
          <w:rFonts w:eastAsia="Times New Roman" w:cs="Arial"/>
          <w:bCs/>
        </w:rPr>
        <w:t xml:space="preserve"> (and vocational equivalents)</w:t>
      </w:r>
      <w:r w:rsidRPr="002B08CF">
        <w:rPr>
          <w:rFonts w:eastAsia="Times New Roman" w:cs="Arial"/>
          <w:bCs/>
        </w:rPr>
        <w:t xml:space="preserve"> for study at Key Stages 4 and 5 respectively, with a highly personalised options process operating for each student. </w:t>
      </w:r>
      <w:r w:rsidR="009859C9">
        <w:rPr>
          <w:rFonts w:eastAsia="Times New Roman" w:cs="Arial"/>
          <w:bCs/>
        </w:rPr>
        <w:t xml:space="preserve">The </w:t>
      </w:r>
      <w:r w:rsidRPr="002B08CF">
        <w:rPr>
          <w:rFonts w:eastAsia="Times New Roman" w:cs="Arial"/>
          <w:bCs/>
        </w:rPr>
        <w:t xml:space="preserve">school </w:t>
      </w:r>
      <w:r w:rsidR="009859C9">
        <w:rPr>
          <w:rFonts w:eastAsia="Times New Roman" w:cs="Arial"/>
          <w:bCs/>
        </w:rPr>
        <w:t xml:space="preserve">has been increasing the offer of vocational courses, now </w:t>
      </w:r>
      <w:r w:rsidRPr="002B08CF">
        <w:rPr>
          <w:rFonts w:eastAsia="Times New Roman" w:cs="Arial"/>
          <w:bCs/>
        </w:rPr>
        <w:t>with a particular focus on the Sixth Form.  A programme of study in the Sixth Form for lower ability students</w:t>
      </w:r>
      <w:r w:rsidR="00E51CDA">
        <w:rPr>
          <w:rFonts w:eastAsia="Times New Roman" w:cs="Arial"/>
          <w:bCs/>
        </w:rPr>
        <w:t>,</w:t>
      </w:r>
      <w:r w:rsidRPr="002B08CF">
        <w:rPr>
          <w:rFonts w:eastAsia="Times New Roman" w:cs="Arial"/>
          <w:bCs/>
        </w:rPr>
        <w:t xml:space="preserve"> and in particular those from the SEN</w:t>
      </w:r>
      <w:r w:rsidR="00E51CDA">
        <w:rPr>
          <w:rFonts w:eastAsia="Times New Roman" w:cs="Arial"/>
          <w:bCs/>
        </w:rPr>
        <w:t>D</w:t>
      </w:r>
      <w:r w:rsidRPr="002B08CF">
        <w:rPr>
          <w:rFonts w:eastAsia="Times New Roman" w:cs="Arial"/>
          <w:bCs/>
        </w:rPr>
        <w:t xml:space="preserve"> resource bases</w:t>
      </w:r>
      <w:r w:rsidR="00E51CDA">
        <w:rPr>
          <w:rFonts w:eastAsia="Times New Roman" w:cs="Arial"/>
          <w:bCs/>
        </w:rPr>
        <w:t>,</w:t>
      </w:r>
      <w:r w:rsidRPr="002B08CF">
        <w:rPr>
          <w:rFonts w:eastAsia="Times New Roman" w:cs="Arial"/>
          <w:bCs/>
        </w:rPr>
        <w:t xml:space="preserve"> is under construction.</w:t>
      </w:r>
    </w:p>
    <w:p w14:paraId="3A40C01E" w14:textId="77777777" w:rsidR="00B424D2" w:rsidRPr="002B08CF" w:rsidRDefault="00B424D2" w:rsidP="00491D66">
      <w:pPr>
        <w:spacing w:after="0"/>
        <w:jc w:val="both"/>
        <w:rPr>
          <w:rFonts w:eastAsia="Times New Roman" w:cs="Arial"/>
          <w:bCs/>
        </w:rPr>
      </w:pPr>
    </w:p>
    <w:p w14:paraId="61170794" w14:textId="77777777" w:rsidR="00B424D2" w:rsidRPr="002B08CF" w:rsidRDefault="00590A67" w:rsidP="00491D66">
      <w:pPr>
        <w:spacing w:after="0"/>
        <w:jc w:val="both"/>
        <w:rPr>
          <w:rFonts w:eastAsia="Times New Roman" w:cs="Arial"/>
          <w:bCs/>
        </w:rPr>
      </w:pPr>
      <w:r>
        <w:rPr>
          <w:rFonts w:eastAsia="Times New Roman" w:cs="Arial"/>
          <w:bCs/>
        </w:rPr>
        <w:t>S</w:t>
      </w:r>
      <w:r w:rsidR="00B424D2" w:rsidRPr="002B08CF">
        <w:rPr>
          <w:rFonts w:eastAsia="Times New Roman" w:cs="Arial"/>
          <w:bCs/>
        </w:rPr>
        <w:t xml:space="preserve">tudents </w:t>
      </w:r>
      <w:r>
        <w:rPr>
          <w:rFonts w:eastAsia="Times New Roman" w:cs="Arial"/>
          <w:bCs/>
        </w:rPr>
        <w:t>all study</w:t>
      </w:r>
      <w:r w:rsidR="00B424D2" w:rsidRPr="002B08CF">
        <w:rPr>
          <w:rFonts w:eastAsia="Times New Roman" w:cs="Arial"/>
          <w:bCs/>
        </w:rPr>
        <w:t xml:space="preserve"> for 29 x 50 minute periods per week</w:t>
      </w:r>
      <w:r>
        <w:rPr>
          <w:rFonts w:eastAsia="Times New Roman" w:cs="Arial"/>
          <w:bCs/>
        </w:rPr>
        <w:t>, with the day starting for students with their form tutors at 8:30am</w:t>
      </w:r>
      <w:r w:rsidR="00B424D2" w:rsidRPr="002B08CF">
        <w:rPr>
          <w:rFonts w:eastAsia="Times New Roman" w:cs="Arial"/>
          <w:bCs/>
        </w:rPr>
        <w:t xml:space="preserve">.  </w:t>
      </w:r>
      <w:r>
        <w:rPr>
          <w:rFonts w:eastAsia="Times New Roman" w:cs="Arial"/>
          <w:bCs/>
        </w:rPr>
        <w:t>S</w:t>
      </w:r>
      <w:r w:rsidR="00B424D2" w:rsidRPr="002B08CF">
        <w:rPr>
          <w:rFonts w:eastAsia="Times New Roman" w:cs="Arial"/>
          <w:bCs/>
        </w:rPr>
        <w:t>tudents finish at 3:40pm except on Fridays which has a 2:50pm end to the school day followed by 50 minutes of either staff training or departmental meeting / training time – these alternating fortnightly.</w:t>
      </w:r>
    </w:p>
    <w:p w14:paraId="4B8A99F2" w14:textId="77777777" w:rsidR="00B424D2" w:rsidRPr="002B08CF" w:rsidRDefault="00B424D2" w:rsidP="00491D66">
      <w:pPr>
        <w:spacing w:after="0"/>
        <w:jc w:val="both"/>
        <w:rPr>
          <w:rFonts w:eastAsia="Times New Roman" w:cs="Arial"/>
          <w:bCs/>
        </w:rPr>
      </w:pPr>
    </w:p>
    <w:p w14:paraId="1F40C94F" w14:textId="77777777" w:rsidR="00B424D2" w:rsidRPr="002B08CF" w:rsidRDefault="00B424D2" w:rsidP="00491D66">
      <w:pPr>
        <w:spacing w:after="0"/>
        <w:jc w:val="both"/>
        <w:rPr>
          <w:rFonts w:eastAsia="Times New Roman" w:cs="Arial"/>
          <w:bCs/>
        </w:rPr>
      </w:pPr>
      <w:r w:rsidRPr="002B08CF">
        <w:rPr>
          <w:rFonts w:eastAsia="Times New Roman" w:cs="Arial"/>
          <w:bCs/>
        </w:rPr>
        <w:t>Students make GCSE course choices during Year 8, which they then refine later in Year 9 by deselecting one option and with the vast majority being expected to select History and/or Geography.  All students who are able to study German or French are expected to do so.</w:t>
      </w:r>
    </w:p>
    <w:p w14:paraId="1377A0DC" w14:textId="77777777" w:rsidR="00B424D2" w:rsidRPr="002B08CF" w:rsidRDefault="00B424D2" w:rsidP="00491D66">
      <w:pPr>
        <w:spacing w:after="0"/>
        <w:jc w:val="both"/>
        <w:rPr>
          <w:rFonts w:eastAsia="Times New Roman" w:cs="Arial"/>
          <w:bCs/>
        </w:rPr>
      </w:pPr>
    </w:p>
    <w:p w14:paraId="6F62E47F" w14:textId="77777777" w:rsidR="00B424D2" w:rsidRPr="002B08CF" w:rsidRDefault="00B424D2" w:rsidP="00491D66">
      <w:pPr>
        <w:spacing w:after="0"/>
        <w:jc w:val="both"/>
        <w:rPr>
          <w:rFonts w:eastAsia="Times New Roman" w:cs="Arial"/>
          <w:bCs/>
        </w:rPr>
      </w:pPr>
      <w:r w:rsidRPr="002B08CF">
        <w:rPr>
          <w:rFonts w:eastAsia="Times New Roman" w:cs="Arial"/>
          <w:bCs/>
        </w:rPr>
        <w:t xml:space="preserve">In all year groups students follow a programme of Tutor Reflections (covering ethical questions around the week’s focus, and PSHCE topics). A programme of Daily Reading Time (5 x 20mins / week) is in place for students in all year groups. </w:t>
      </w:r>
      <w:r w:rsidR="00590A67">
        <w:rPr>
          <w:rFonts w:eastAsia="Times New Roman" w:cs="Arial"/>
          <w:bCs/>
        </w:rPr>
        <w:t>Where appropriate, t</w:t>
      </w:r>
      <w:r w:rsidRPr="002B08CF">
        <w:rPr>
          <w:rFonts w:eastAsia="Times New Roman" w:cs="Arial"/>
          <w:bCs/>
        </w:rPr>
        <w:t xml:space="preserve">his is supported by additional phonics sessions, a Reciprocal Reading Programme, a bespoke reading engagement and reading recovery programme as well as Accelerated Reader. </w:t>
      </w:r>
    </w:p>
    <w:p w14:paraId="3FE4CE67" w14:textId="77777777" w:rsidR="00B424D2" w:rsidRPr="002B08CF" w:rsidRDefault="00B424D2" w:rsidP="00491D66">
      <w:pPr>
        <w:spacing w:after="0"/>
        <w:jc w:val="both"/>
        <w:rPr>
          <w:rFonts w:eastAsia="Times New Roman" w:cs="Arial"/>
          <w:bCs/>
        </w:rPr>
      </w:pPr>
    </w:p>
    <w:p w14:paraId="47CF1F68" w14:textId="77777777" w:rsidR="00B424D2" w:rsidRPr="002B08CF" w:rsidRDefault="00B424D2" w:rsidP="00491D66">
      <w:pPr>
        <w:spacing w:after="0"/>
        <w:jc w:val="both"/>
        <w:rPr>
          <w:rFonts w:eastAsia="Times New Roman" w:cs="Arial"/>
          <w:bCs/>
        </w:rPr>
      </w:pPr>
      <w:r w:rsidRPr="002B08CF">
        <w:rPr>
          <w:rFonts w:eastAsia="Times New Roman" w:cs="Arial"/>
          <w:bCs/>
        </w:rPr>
        <w:t>For students with Disabilities and Special Educational Needs, the curriculum model allows students to access resourced provision as well as mainstream lessons. All students with additional needs have access to a counsellor (contr</w:t>
      </w:r>
      <w:r w:rsidR="00A81F79">
        <w:rPr>
          <w:rFonts w:eastAsia="Times New Roman" w:cs="Arial"/>
          <w:bCs/>
        </w:rPr>
        <w:t>acted by the Academy) and to in-</w:t>
      </w:r>
      <w:r w:rsidRPr="002B08CF">
        <w:rPr>
          <w:rFonts w:eastAsia="Times New Roman" w:cs="Arial"/>
          <w:bCs/>
        </w:rPr>
        <w:t>school study support.</w:t>
      </w:r>
    </w:p>
    <w:p w14:paraId="6FF4B863" w14:textId="77777777" w:rsidR="00B424D2" w:rsidRPr="002B08CF" w:rsidRDefault="00B424D2" w:rsidP="00491D66">
      <w:pPr>
        <w:spacing w:after="0"/>
        <w:jc w:val="both"/>
        <w:rPr>
          <w:rFonts w:eastAsia="Times New Roman" w:cs="Arial"/>
          <w:bCs/>
        </w:rPr>
      </w:pPr>
    </w:p>
    <w:p w14:paraId="1A52A57A" w14:textId="77777777" w:rsidR="00B424D2" w:rsidRPr="00590A67" w:rsidRDefault="00B424D2" w:rsidP="00491D66">
      <w:pPr>
        <w:spacing w:after="0"/>
        <w:jc w:val="both"/>
        <w:rPr>
          <w:rFonts w:eastAsia="Times New Roman" w:cs="Arial"/>
          <w:bCs/>
        </w:rPr>
      </w:pPr>
      <w:r w:rsidRPr="002B08CF">
        <w:rPr>
          <w:rFonts w:eastAsia="Times New Roman" w:cs="Arial"/>
          <w:bCs/>
        </w:rPr>
        <w:t xml:space="preserve">Extra-curricular provision is significant, with all students given opportunities to take part in academic, sporting, drama, music and arts based activities, either through Academy or House representation. The House system allows for some twenty-four competitions over the course of the year in a range of sporting, artistic and academic activities. Vulnerable students are given additional opportunities to help build co-operative skills and self-esteem. A full programme of sporting fixtures takes place in football, hockey, and netball, with a growing number of fixtures in rugby and athletics. </w:t>
      </w:r>
      <w:proofErr w:type="spellStart"/>
      <w:r w:rsidRPr="002B08CF">
        <w:rPr>
          <w:rFonts w:eastAsia="Times New Roman" w:cs="Arial"/>
          <w:bCs/>
        </w:rPr>
        <w:t>Sportsability</w:t>
      </w:r>
      <w:proofErr w:type="spellEnd"/>
      <w:r w:rsidRPr="002B08CF">
        <w:rPr>
          <w:rFonts w:eastAsia="Times New Roman" w:cs="Arial"/>
          <w:bCs/>
        </w:rPr>
        <w:t xml:space="preserve"> sessions are well attended each week by both disabled and able-bodied students.</w:t>
      </w:r>
      <w:r w:rsidR="004A0B78">
        <w:rPr>
          <w:rFonts w:eastAsia="Times New Roman" w:cs="Arial"/>
          <w:bCs/>
        </w:rPr>
        <w:t xml:space="preserve">  Duke of Edinburgh programmes at levels </w:t>
      </w:r>
      <w:r w:rsidR="00E51CDA">
        <w:rPr>
          <w:rFonts w:eastAsia="Times New Roman" w:cs="Arial"/>
          <w:bCs/>
        </w:rPr>
        <w:t>(</w:t>
      </w:r>
      <w:r w:rsidR="004A0B78">
        <w:rPr>
          <w:rFonts w:eastAsia="Times New Roman" w:cs="Arial"/>
          <w:bCs/>
        </w:rPr>
        <w:t>Bronze – Gold</w:t>
      </w:r>
      <w:r w:rsidR="00E51CDA">
        <w:rPr>
          <w:rFonts w:eastAsia="Times New Roman" w:cs="Arial"/>
          <w:bCs/>
        </w:rPr>
        <w:t>)</w:t>
      </w:r>
      <w:r w:rsidR="004A0B78">
        <w:rPr>
          <w:rFonts w:eastAsia="Times New Roman" w:cs="Arial"/>
          <w:bCs/>
        </w:rPr>
        <w:t xml:space="preserve"> are run annually, and we are also delighted to have been selected as one of only twenty schools nationally to have a Royal Marines CCF unit, which </w:t>
      </w:r>
      <w:r w:rsidR="003502EC">
        <w:rPr>
          <w:rFonts w:eastAsia="Times New Roman" w:cs="Arial"/>
          <w:bCs/>
        </w:rPr>
        <w:t>is over-subscribed in the demand for places from our students</w:t>
      </w:r>
      <w:r w:rsidR="004A0B78">
        <w:rPr>
          <w:rFonts w:eastAsia="Times New Roman" w:cs="Arial"/>
          <w:bCs/>
        </w:rPr>
        <w:t>.</w:t>
      </w:r>
      <w:bookmarkEnd w:id="0"/>
    </w:p>
    <w:sectPr w:rsidR="00B424D2" w:rsidRPr="00590A67" w:rsidSect="003502EC">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A7"/>
    <w:rsid w:val="000E33F1"/>
    <w:rsid w:val="001610E9"/>
    <w:rsid w:val="001952F1"/>
    <w:rsid w:val="002B08CF"/>
    <w:rsid w:val="002E35E3"/>
    <w:rsid w:val="003502EC"/>
    <w:rsid w:val="003A1647"/>
    <w:rsid w:val="003A50F2"/>
    <w:rsid w:val="00473983"/>
    <w:rsid w:val="00491D66"/>
    <w:rsid w:val="004A0B78"/>
    <w:rsid w:val="004A55DD"/>
    <w:rsid w:val="004F3B22"/>
    <w:rsid w:val="00590A67"/>
    <w:rsid w:val="00822BAB"/>
    <w:rsid w:val="00830804"/>
    <w:rsid w:val="008A356F"/>
    <w:rsid w:val="009073EA"/>
    <w:rsid w:val="0092785C"/>
    <w:rsid w:val="00983E7D"/>
    <w:rsid w:val="009859C9"/>
    <w:rsid w:val="009F1041"/>
    <w:rsid w:val="00A32379"/>
    <w:rsid w:val="00A81F79"/>
    <w:rsid w:val="00A90BA7"/>
    <w:rsid w:val="00B424D2"/>
    <w:rsid w:val="00B708FD"/>
    <w:rsid w:val="00BA4EFA"/>
    <w:rsid w:val="00C01DDA"/>
    <w:rsid w:val="00C5721A"/>
    <w:rsid w:val="00CD186E"/>
    <w:rsid w:val="00CF6893"/>
    <w:rsid w:val="00E51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45F2"/>
  <w15:chartTrackingRefBased/>
  <w15:docId w15:val="{450E50C4-05BA-4F8E-AF73-F25F49B5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B22"/>
    <w:pPr>
      <w:spacing w:after="0" w:line="240" w:lineRule="auto"/>
    </w:pPr>
  </w:style>
  <w:style w:type="paragraph" w:styleId="BalloonText">
    <w:name w:val="Balloon Text"/>
    <w:basedOn w:val="Normal"/>
    <w:link w:val="BalloonTextChar"/>
    <w:uiPriority w:val="99"/>
    <w:semiHidden/>
    <w:unhideWhenUsed/>
    <w:rsid w:val="00830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Emmanuel Schools Foundation</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Dawes D</dc:creator>
  <cp:keywords/>
  <dc:description/>
  <cp:lastModifiedBy>KA Booth, Charlotte</cp:lastModifiedBy>
  <cp:revision>2</cp:revision>
  <cp:lastPrinted>2021-09-29T15:22:00Z</cp:lastPrinted>
  <dcterms:created xsi:type="dcterms:W3CDTF">2021-09-29T17:53:00Z</dcterms:created>
  <dcterms:modified xsi:type="dcterms:W3CDTF">2021-09-29T17:53:00Z</dcterms:modified>
</cp:coreProperties>
</file>