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71068" w14:textId="77777777" w:rsidR="00E3237D" w:rsidRPr="00B740DC" w:rsidRDefault="00E3237D" w:rsidP="00E3237D">
      <w:pPr>
        <w:spacing w:after="80"/>
        <w:jc w:val="both"/>
        <w:rPr>
          <w:rFonts w:asciiTheme="minorHAnsi" w:hAnsiTheme="minorHAnsi" w:cstheme="minorHAnsi"/>
          <w:sz w:val="21"/>
          <w:szCs w:val="21"/>
        </w:rPr>
      </w:pPr>
      <w:r w:rsidRPr="00B740DC">
        <w:rPr>
          <w:rFonts w:asciiTheme="minorHAnsi" w:hAnsiTheme="minorHAnsi" w:cstheme="minorHAnsi"/>
          <w:sz w:val="21"/>
          <w:szCs w:val="21"/>
        </w:rPr>
        <w:t xml:space="preserve">The post holder will be expected to undertake duties in line with the professional </w:t>
      </w:r>
      <w:r w:rsidR="00A46651" w:rsidRPr="00B740DC">
        <w:rPr>
          <w:rFonts w:asciiTheme="minorHAnsi" w:hAnsiTheme="minorHAnsi" w:cstheme="minorHAnsi"/>
          <w:sz w:val="21"/>
          <w:szCs w:val="21"/>
        </w:rPr>
        <w:t>teacher standards for qualified teachers and work towards meeting these standards.</w:t>
      </w:r>
    </w:p>
    <w:p w14:paraId="43C70672" w14:textId="77777777" w:rsidR="00A35A58" w:rsidRPr="00A35A58" w:rsidRDefault="00A35A58" w:rsidP="00A35A58">
      <w:pPr>
        <w:spacing w:after="80"/>
        <w:jc w:val="both"/>
        <w:rPr>
          <w:rFonts w:asciiTheme="minorHAnsi" w:hAnsiTheme="minorHAnsi" w:cstheme="minorHAnsi"/>
          <w:sz w:val="21"/>
          <w:szCs w:val="21"/>
        </w:rPr>
      </w:pPr>
      <w:r w:rsidRPr="00A35A58">
        <w:rPr>
          <w:rFonts w:asciiTheme="minorHAnsi" w:hAnsiTheme="minorHAnsi" w:cstheme="minorHAnsi"/>
          <w:sz w:val="21"/>
          <w:szCs w:val="21"/>
        </w:rPr>
        <w:t>The post holder will be expected to undertake duties in line with the professional teacher standards for qualified teachers and work towards meeting these standards.</w:t>
      </w:r>
    </w:p>
    <w:p w14:paraId="454F12B0" w14:textId="77777777" w:rsidR="00A35A58" w:rsidRPr="00A35A58" w:rsidRDefault="00A35A58" w:rsidP="00A35A58">
      <w:pPr>
        <w:spacing w:after="80"/>
        <w:jc w:val="both"/>
        <w:rPr>
          <w:rFonts w:asciiTheme="minorHAnsi" w:hAnsiTheme="minorHAnsi" w:cstheme="minorHAnsi"/>
          <w:b/>
          <w:bCs/>
          <w:sz w:val="21"/>
          <w:szCs w:val="21"/>
        </w:rPr>
      </w:pPr>
    </w:p>
    <w:p w14:paraId="058CCA86" w14:textId="77777777" w:rsidR="00A35A58" w:rsidRPr="00A35A58" w:rsidRDefault="00A35A58" w:rsidP="00A35A58">
      <w:pPr>
        <w:spacing w:after="80"/>
        <w:jc w:val="both"/>
        <w:rPr>
          <w:rFonts w:asciiTheme="minorHAnsi" w:hAnsiTheme="minorHAnsi" w:cstheme="minorHAnsi"/>
          <w:b/>
          <w:bCs/>
          <w:sz w:val="22"/>
          <w:szCs w:val="22"/>
        </w:rPr>
      </w:pPr>
      <w:r w:rsidRPr="00A35A58">
        <w:rPr>
          <w:rFonts w:asciiTheme="minorHAnsi" w:hAnsiTheme="minorHAnsi" w:cstheme="minorHAnsi"/>
          <w:b/>
          <w:bCs/>
        </w:rPr>
        <w:t xml:space="preserve">DUTIES OF ALL TEACHING STAFF             </w:t>
      </w:r>
    </w:p>
    <w:p w14:paraId="05422F54" w14:textId="573E0771" w:rsidR="00A35A58" w:rsidRPr="00A35A58" w:rsidRDefault="00A35A58" w:rsidP="00E40C9F">
      <w:pPr>
        <w:tabs>
          <w:tab w:val="left" w:pos="4350"/>
        </w:tabs>
        <w:spacing w:after="80"/>
        <w:jc w:val="both"/>
        <w:rPr>
          <w:rFonts w:asciiTheme="minorHAnsi" w:hAnsiTheme="minorHAnsi" w:cstheme="minorHAnsi"/>
          <w:b/>
          <w:bCs/>
          <w:sz w:val="21"/>
          <w:szCs w:val="21"/>
        </w:rPr>
      </w:pPr>
      <w:r w:rsidRPr="00A35A58">
        <w:rPr>
          <w:rFonts w:asciiTheme="minorHAnsi" w:hAnsiTheme="minorHAnsi" w:cstheme="minorHAnsi"/>
          <w:b/>
          <w:bCs/>
          <w:sz w:val="21"/>
          <w:szCs w:val="21"/>
        </w:rPr>
        <w:t>Purpose</w:t>
      </w:r>
      <w:r w:rsidR="00E40C9F">
        <w:rPr>
          <w:rFonts w:asciiTheme="minorHAnsi" w:hAnsiTheme="minorHAnsi" w:cstheme="minorHAnsi"/>
          <w:b/>
          <w:bCs/>
          <w:sz w:val="21"/>
          <w:szCs w:val="21"/>
        </w:rPr>
        <w:tab/>
      </w:r>
    </w:p>
    <w:p w14:paraId="571E6947" w14:textId="6F830120" w:rsidR="00A35A58" w:rsidRPr="00EF493E" w:rsidRDefault="00A35A58" w:rsidP="00EF493E">
      <w:pPr>
        <w:pStyle w:val="ListParagraph"/>
        <w:numPr>
          <w:ilvl w:val="0"/>
          <w:numId w:val="9"/>
        </w:numPr>
        <w:spacing w:after="80"/>
        <w:jc w:val="both"/>
        <w:rPr>
          <w:rFonts w:asciiTheme="minorHAnsi" w:hAnsiTheme="minorHAnsi" w:cstheme="minorHAnsi"/>
          <w:sz w:val="21"/>
          <w:szCs w:val="21"/>
        </w:rPr>
      </w:pPr>
      <w:r w:rsidRPr="00EF493E">
        <w:rPr>
          <w:rFonts w:asciiTheme="minorHAnsi" w:hAnsiTheme="minorHAnsi" w:cstheme="minorHAnsi"/>
          <w:sz w:val="21"/>
          <w:szCs w:val="21"/>
        </w:rPr>
        <w:t>Inspire students to achieve their very best.</w:t>
      </w:r>
    </w:p>
    <w:p w14:paraId="3DB66576" w14:textId="77777777" w:rsidR="00EF493E" w:rsidRPr="00EF493E" w:rsidRDefault="00A35A58" w:rsidP="00EF493E">
      <w:pPr>
        <w:pStyle w:val="ListParagraph"/>
        <w:numPr>
          <w:ilvl w:val="0"/>
          <w:numId w:val="9"/>
        </w:numPr>
        <w:spacing w:after="80"/>
        <w:jc w:val="both"/>
        <w:rPr>
          <w:rFonts w:asciiTheme="minorHAnsi" w:hAnsiTheme="minorHAnsi" w:cstheme="minorHAnsi"/>
          <w:sz w:val="21"/>
          <w:szCs w:val="21"/>
        </w:rPr>
      </w:pPr>
      <w:r w:rsidRPr="00EF493E">
        <w:rPr>
          <w:rFonts w:asciiTheme="minorHAnsi" w:hAnsiTheme="minorHAnsi" w:cstheme="minorHAnsi"/>
          <w:sz w:val="21"/>
          <w:szCs w:val="21"/>
        </w:rPr>
        <w:t>Ensure all lessons meet the expectations of the Shirebrook Academy Principles of Consistently Effective Teaching.</w:t>
      </w:r>
    </w:p>
    <w:p w14:paraId="5E9ACB4F" w14:textId="77777777" w:rsidR="00EF493E" w:rsidRPr="00EF493E" w:rsidRDefault="00A35A58" w:rsidP="00EF493E">
      <w:pPr>
        <w:pStyle w:val="ListParagraph"/>
        <w:numPr>
          <w:ilvl w:val="0"/>
          <w:numId w:val="9"/>
        </w:numPr>
        <w:spacing w:after="80"/>
        <w:jc w:val="both"/>
        <w:rPr>
          <w:rFonts w:asciiTheme="minorHAnsi" w:hAnsiTheme="minorHAnsi" w:cstheme="minorHAnsi"/>
          <w:sz w:val="21"/>
          <w:szCs w:val="21"/>
        </w:rPr>
      </w:pPr>
      <w:r w:rsidRPr="00EF493E">
        <w:rPr>
          <w:rFonts w:asciiTheme="minorHAnsi" w:hAnsiTheme="minorHAnsi" w:cstheme="minorHAnsi"/>
          <w:sz w:val="21"/>
          <w:szCs w:val="21"/>
        </w:rPr>
        <w:t>Ensure all students make excellent progress towards achieving challenging curriculum goals.</w:t>
      </w:r>
    </w:p>
    <w:p w14:paraId="6CA8DDD0" w14:textId="5C706335" w:rsidR="00A35A58" w:rsidRPr="00EF493E" w:rsidRDefault="00A35A58" w:rsidP="00EF493E">
      <w:pPr>
        <w:pStyle w:val="ListParagraph"/>
        <w:numPr>
          <w:ilvl w:val="0"/>
          <w:numId w:val="9"/>
        </w:numPr>
        <w:spacing w:after="80"/>
        <w:jc w:val="both"/>
        <w:rPr>
          <w:rFonts w:asciiTheme="minorHAnsi" w:hAnsiTheme="minorHAnsi" w:cstheme="minorHAnsi"/>
          <w:sz w:val="21"/>
          <w:szCs w:val="21"/>
        </w:rPr>
      </w:pPr>
      <w:r w:rsidRPr="00EF493E">
        <w:rPr>
          <w:rFonts w:asciiTheme="minorHAnsi" w:hAnsiTheme="minorHAnsi" w:cstheme="minorHAnsi"/>
          <w:sz w:val="21"/>
          <w:szCs w:val="21"/>
        </w:rPr>
        <w:t>Inspire and support students to maintain the 5Ps, the Academy Character Values and uphold the Behaviour for Learning Policy</w:t>
      </w:r>
    </w:p>
    <w:p w14:paraId="25526495" w14:textId="0DFB073D" w:rsidR="00A35A58" w:rsidRPr="00EF493E" w:rsidRDefault="00A35A58" w:rsidP="00EF493E">
      <w:pPr>
        <w:pStyle w:val="ListParagraph"/>
        <w:numPr>
          <w:ilvl w:val="0"/>
          <w:numId w:val="9"/>
        </w:numPr>
        <w:spacing w:after="80"/>
        <w:jc w:val="both"/>
        <w:rPr>
          <w:rFonts w:asciiTheme="minorHAnsi" w:hAnsiTheme="minorHAnsi" w:cstheme="minorHAnsi"/>
          <w:sz w:val="21"/>
          <w:szCs w:val="21"/>
        </w:rPr>
      </w:pPr>
      <w:r w:rsidRPr="00EF493E">
        <w:rPr>
          <w:rFonts w:asciiTheme="minorHAnsi" w:hAnsiTheme="minorHAnsi" w:cstheme="minorHAnsi"/>
          <w:sz w:val="21"/>
          <w:szCs w:val="21"/>
        </w:rPr>
        <w:t>Fully implement all Academy policies and procedures</w:t>
      </w:r>
    </w:p>
    <w:p w14:paraId="64E970E2" w14:textId="77777777" w:rsidR="00A35A58" w:rsidRPr="00A35A58" w:rsidRDefault="00A35A58" w:rsidP="00A35A58">
      <w:pPr>
        <w:spacing w:after="80"/>
        <w:ind w:left="720" w:hanging="720"/>
        <w:jc w:val="both"/>
        <w:rPr>
          <w:rFonts w:asciiTheme="minorHAnsi" w:hAnsiTheme="minorHAnsi" w:cstheme="minorHAnsi"/>
          <w:sz w:val="21"/>
          <w:szCs w:val="21"/>
        </w:rPr>
      </w:pPr>
      <w:r w:rsidRPr="00A35A58">
        <w:rPr>
          <w:rFonts w:asciiTheme="minorHAnsi" w:hAnsiTheme="minorHAnsi" w:cstheme="minorHAnsi"/>
          <w:sz w:val="21"/>
          <w:szCs w:val="21"/>
        </w:rPr>
        <w:t xml:space="preserve">                                                                                                                                                 </w:t>
      </w:r>
    </w:p>
    <w:p w14:paraId="6A9C7640" w14:textId="77777777" w:rsidR="00A35A58" w:rsidRPr="00A35A58" w:rsidRDefault="00A35A58" w:rsidP="00A35A58">
      <w:pPr>
        <w:spacing w:after="80"/>
        <w:jc w:val="both"/>
        <w:rPr>
          <w:rFonts w:asciiTheme="minorHAnsi" w:hAnsiTheme="minorHAnsi" w:cstheme="minorHAnsi"/>
          <w:b/>
          <w:bCs/>
          <w:sz w:val="22"/>
          <w:szCs w:val="22"/>
        </w:rPr>
      </w:pPr>
      <w:r w:rsidRPr="00A35A58">
        <w:rPr>
          <w:rFonts w:asciiTheme="minorHAnsi" w:hAnsiTheme="minorHAnsi" w:cstheme="minorHAnsi"/>
          <w:b/>
          <w:bCs/>
        </w:rPr>
        <w:t>ROLES AND RESPONSIBILITIES OF ALL TEACHING STAFF</w:t>
      </w:r>
    </w:p>
    <w:p w14:paraId="0F716186" w14:textId="77777777" w:rsidR="00A35A58" w:rsidRPr="00A35A58" w:rsidRDefault="00A35A58" w:rsidP="00A35A58">
      <w:pPr>
        <w:spacing w:after="80"/>
        <w:ind w:left="1440" w:hanging="720"/>
        <w:jc w:val="both"/>
        <w:rPr>
          <w:rFonts w:asciiTheme="minorHAnsi" w:hAnsiTheme="minorHAnsi" w:cstheme="minorHAnsi"/>
          <w:sz w:val="21"/>
          <w:szCs w:val="21"/>
        </w:rPr>
      </w:pPr>
    </w:p>
    <w:p w14:paraId="0BB71737" w14:textId="77777777" w:rsidR="00A35A58" w:rsidRPr="00A35A58" w:rsidRDefault="00A35A58" w:rsidP="00A35A58">
      <w:pPr>
        <w:spacing w:after="80"/>
        <w:jc w:val="both"/>
        <w:rPr>
          <w:rFonts w:asciiTheme="minorHAnsi" w:hAnsiTheme="minorHAnsi" w:cstheme="minorHAnsi"/>
          <w:b/>
          <w:bCs/>
          <w:sz w:val="21"/>
          <w:szCs w:val="21"/>
        </w:rPr>
      </w:pPr>
      <w:r w:rsidRPr="00A35A58">
        <w:rPr>
          <w:rFonts w:asciiTheme="minorHAnsi" w:hAnsiTheme="minorHAnsi" w:cstheme="minorHAnsi"/>
          <w:b/>
          <w:bCs/>
          <w:sz w:val="21"/>
          <w:szCs w:val="21"/>
        </w:rPr>
        <w:t>1.  Quality of Education: Curriculum, Teaching and Learning, Assessment &amp; Feedback</w:t>
      </w:r>
    </w:p>
    <w:p w14:paraId="0A02620A" w14:textId="77777777" w:rsidR="00A35A58" w:rsidRPr="00A35A58" w:rsidRDefault="00A35A58" w:rsidP="00F75E9A">
      <w:pPr>
        <w:numPr>
          <w:ilvl w:val="0"/>
          <w:numId w:val="1"/>
        </w:numPr>
        <w:spacing w:after="80"/>
        <w:jc w:val="both"/>
        <w:rPr>
          <w:rFonts w:asciiTheme="minorHAnsi" w:hAnsiTheme="minorHAnsi" w:cstheme="minorHAnsi"/>
          <w:color w:val="000000"/>
          <w:sz w:val="21"/>
          <w:szCs w:val="21"/>
        </w:rPr>
      </w:pPr>
      <w:r w:rsidRPr="00A35A58">
        <w:rPr>
          <w:rFonts w:asciiTheme="minorHAnsi" w:hAnsiTheme="minorHAnsi" w:cstheme="minorHAnsi"/>
          <w:color w:val="000000"/>
          <w:sz w:val="21"/>
          <w:szCs w:val="21"/>
        </w:rPr>
        <w:t>To maintain the teacher standards as set out by the DfE.</w:t>
      </w:r>
    </w:p>
    <w:p w14:paraId="1877D0EF" w14:textId="77777777" w:rsidR="00A35A58" w:rsidRPr="00A35A58" w:rsidRDefault="00A35A58" w:rsidP="00F75E9A">
      <w:pPr>
        <w:numPr>
          <w:ilvl w:val="0"/>
          <w:numId w:val="1"/>
        </w:numPr>
        <w:spacing w:after="80"/>
        <w:jc w:val="both"/>
        <w:rPr>
          <w:rFonts w:asciiTheme="minorHAnsi" w:hAnsiTheme="minorHAnsi" w:cstheme="minorHAnsi"/>
          <w:sz w:val="21"/>
          <w:szCs w:val="21"/>
        </w:rPr>
      </w:pPr>
      <w:r w:rsidRPr="00A35A58">
        <w:rPr>
          <w:rFonts w:asciiTheme="minorHAnsi" w:hAnsiTheme="minorHAnsi" w:cstheme="minorHAnsi"/>
          <w:sz w:val="21"/>
          <w:szCs w:val="21"/>
        </w:rPr>
        <w:t>To have a clear understanding of the intent of the relevant curricula and the intended end points for students, working with others to plan highly effective Curriculum Maps, Schemes of Work and lessons.</w:t>
      </w:r>
    </w:p>
    <w:p w14:paraId="4797163F" w14:textId="77777777" w:rsidR="00A35A58" w:rsidRPr="00A35A58" w:rsidRDefault="00A35A58" w:rsidP="00F75E9A">
      <w:pPr>
        <w:numPr>
          <w:ilvl w:val="0"/>
          <w:numId w:val="1"/>
        </w:numPr>
        <w:spacing w:after="80"/>
        <w:jc w:val="both"/>
        <w:rPr>
          <w:rFonts w:asciiTheme="minorHAnsi" w:hAnsiTheme="minorHAnsi" w:cstheme="minorHAnsi"/>
          <w:sz w:val="21"/>
          <w:szCs w:val="21"/>
        </w:rPr>
      </w:pPr>
      <w:r w:rsidRPr="00A35A58">
        <w:rPr>
          <w:rFonts w:asciiTheme="minorHAnsi" w:hAnsiTheme="minorHAnsi" w:cstheme="minorHAnsi"/>
          <w:sz w:val="21"/>
          <w:szCs w:val="21"/>
        </w:rPr>
        <w:t>To collaborate with colleagues in order to improve the effectiveness and consistency of learning &amp; teaching.</w:t>
      </w:r>
    </w:p>
    <w:p w14:paraId="0A3D5C49" w14:textId="77777777" w:rsidR="00A35A58" w:rsidRPr="00A35A58" w:rsidRDefault="00A35A58" w:rsidP="00F75E9A">
      <w:pPr>
        <w:numPr>
          <w:ilvl w:val="0"/>
          <w:numId w:val="1"/>
        </w:numPr>
        <w:spacing w:after="80"/>
        <w:jc w:val="both"/>
        <w:rPr>
          <w:rFonts w:asciiTheme="minorHAnsi" w:hAnsiTheme="minorHAnsi" w:cstheme="minorHAnsi"/>
          <w:sz w:val="21"/>
          <w:szCs w:val="21"/>
        </w:rPr>
      </w:pPr>
      <w:r w:rsidRPr="00A35A58">
        <w:rPr>
          <w:rFonts w:asciiTheme="minorHAnsi" w:hAnsiTheme="minorHAnsi" w:cstheme="minorHAnsi"/>
          <w:sz w:val="21"/>
          <w:szCs w:val="21"/>
        </w:rPr>
        <w:t>To ensure that strong relationships, good subject knowledge and effective pedagogy form the bedrock of consistently good teaching and learning</w:t>
      </w:r>
    </w:p>
    <w:p w14:paraId="6F0A177C" w14:textId="77777777" w:rsidR="00A35A58" w:rsidRPr="00A35A58" w:rsidRDefault="00A35A58" w:rsidP="00F75E9A">
      <w:pPr>
        <w:numPr>
          <w:ilvl w:val="0"/>
          <w:numId w:val="1"/>
        </w:numPr>
        <w:spacing w:after="80"/>
        <w:jc w:val="both"/>
        <w:rPr>
          <w:rFonts w:asciiTheme="minorHAnsi" w:hAnsiTheme="minorHAnsi" w:cstheme="minorHAnsi"/>
          <w:sz w:val="21"/>
          <w:szCs w:val="21"/>
        </w:rPr>
      </w:pPr>
      <w:r w:rsidRPr="00A35A58">
        <w:rPr>
          <w:rFonts w:asciiTheme="minorHAnsi" w:hAnsiTheme="minorHAnsi" w:cstheme="minorHAnsi"/>
          <w:sz w:val="21"/>
          <w:szCs w:val="21"/>
        </w:rPr>
        <w:t xml:space="preserve">To ensure all students can engage and achieve in lessons, making reasonable adjustments for students with identified Special Educational Needs and/or Disabilities using EHPs and Pupil Profiles as appropriate. </w:t>
      </w:r>
    </w:p>
    <w:p w14:paraId="7133EE60" w14:textId="77777777" w:rsidR="00A35A58" w:rsidRPr="00A35A58" w:rsidRDefault="00A35A58" w:rsidP="00F75E9A">
      <w:pPr>
        <w:numPr>
          <w:ilvl w:val="0"/>
          <w:numId w:val="1"/>
        </w:numPr>
        <w:spacing w:after="80"/>
        <w:jc w:val="both"/>
        <w:rPr>
          <w:rFonts w:asciiTheme="minorHAnsi" w:hAnsiTheme="minorHAnsi" w:cstheme="minorHAnsi"/>
          <w:color w:val="000000"/>
          <w:sz w:val="21"/>
          <w:szCs w:val="21"/>
        </w:rPr>
      </w:pPr>
      <w:r w:rsidRPr="00A35A58">
        <w:rPr>
          <w:rFonts w:asciiTheme="minorHAnsi" w:hAnsiTheme="minorHAnsi" w:cstheme="minorHAnsi"/>
          <w:color w:val="000000"/>
          <w:sz w:val="21"/>
          <w:szCs w:val="21"/>
        </w:rPr>
        <w:t>To support, develop and implement department assessment &amp; feedback procedures.</w:t>
      </w:r>
    </w:p>
    <w:p w14:paraId="704CBC4D" w14:textId="77777777" w:rsidR="00A35A58" w:rsidRPr="00A35A58" w:rsidRDefault="00A35A58" w:rsidP="00F75E9A">
      <w:pPr>
        <w:numPr>
          <w:ilvl w:val="0"/>
          <w:numId w:val="1"/>
        </w:numPr>
        <w:spacing w:after="80"/>
        <w:jc w:val="both"/>
        <w:rPr>
          <w:rFonts w:asciiTheme="minorHAnsi" w:hAnsiTheme="minorHAnsi" w:cstheme="minorHAnsi"/>
          <w:sz w:val="21"/>
          <w:szCs w:val="21"/>
        </w:rPr>
      </w:pPr>
      <w:r w:rsidRPr="00A35A58">
        <w:rPr>
          <w:rFonts w:asciiTheme="minorHAnsi" w:hAnsiTheme="minorHAnsi" w:cstheme="minorHAnsi"/>
          <w:sz w:val="21"/>
          <w:szCs w:val="21"/>
        </w:rPr>
        <w:t xml:space="preserve">To use assessment for learning as an integral part of effective teaching and learning. </w:t>
      </w:r>
    </w:p>
    <w:p w14:paraId="4AE0D7AC" w14:textId="77777777" w:rsidR="00A35A58" w:rsidRPr="00A35A58" w:rsidRDefault="00A35A58" w:rsidP="00F75E9A">
      <w:pPr>
        <w:numPr>
          <w:ilvl w:val="0"/>
          <w:numId w:val="1"/>
        </w:numPr>
        <w:spacing w:after="80"/>
        <w:jc w:val="both"/>
        <w:rPr>
          <w:rFonts w:asciiTheme="minorHAnsi" w:hAnsiTheme="minorHAnsi" w:cstheme="minorHAnsi"/>
          <w:color w:val="000000"/>
          <w:sz w:val="21"/>
          <w:szCs w:val="21"/>
        </w:rPr>
      </w:pPr>
      <w:r w:rsidRPr="00A35A58">
        <w:rPr>
          <w:rFonts w:asciiTheme="minorHAnsi" w:hAnsiTheme="minorHAnsi" w:cstheme="minorHAnsi"/>
          <w:color w:val="000000"/>
          <w:sz w:val="21"/>
          <w:szCs w:val="21"/>
        </w:rPr>
        <w:t>To ensure formative and summative assessments are accurate and students are informed of their strengths and areas for development</w:t>
      </w:r>
    </w:p>
    <w:p w14:paraId="2EBECB82" w14:textId="77777777" w:rsidR="00A35A58" w:rsidRPr="00A35A58" w:rsidRDefault="00A35A58" w:rsidP="00F75E9A">
      <w:pPr>
        <w:numPr>
          <w:ilvl w:val="0"/>
          <w:numId w:val="1"/>
        </w:numPr>
        <w:spacing w:after="80"/>
        <w:jc w:val="both"/>
        <w:rPr>
          <w:rFonts w:asciiTheme="minorHAnsi" w:hAnsiTheme="minorHAnsi" w:cstheme="minorHAnsi"/>
          <w:color w:val="000000"/>
          <w:sz w:val="21"/>
          <w:szCs w:val="21"/>
        </w:rPr>
      </w:pPr>
      <w:r w:rsidRPr="00A35A58">
        <w:rPr>
          <w:rFonts w:asciiTheme="minorHAnsi" w:hAnsiTheme="minorHAnsi" w:cstheme="minorHAnsi"/>
          <w:color w:val="000000"/>
          <w:sz w:val="21"/>
          <w:szCs w:val="21"/>
        </w:rPr>
        <w:t xml:space="preserve"> To use information from formative and summative assessment to plan for effective next steps in learning.   </w:t>
      </w:r>
    </w:p>
    <w:p w14:paraId="689214E3" w14:textId="77777777" w:rsidR="00A35A58" w:rsidRPr="00A35A58" w:rsidRDefault="00A35A58" w:rsidP="00F75E9A">
      <w:pPr>
        <w:numPr>
          <w:ilvl w:val="0"/>
          <w:numId w:val="1"/>
        </w:numPr>
        <w:spacing w:after="80"/>
        <w:jc w:val="both"/>
        <w:rPr>
          <w:rFonts w:asciiTheme="minorHAnsi" w:hAnsiTheme="minorHAnsi" w:cstheme="minorHAnsi"/>
          <w:sz w:val="21"/>
          <w:szCs w:val="21"/>
        </w:rPr>
      </w:pPr>
      <w:r w:rsidRPr="00A35A58">
        <w:rPr>
          <w:rFonts w:asciiTheme="minorHAnsi" w:hAnsiTheme="minorHAnsi" w:cstheme="minorHAnsi"/>
          <w:sz w:val="21"/>
          <w:szCs w:val="21"/>
        </w:rPr>
        <w:t>To make effective use of resources, including ICT.</w:t>
      </w:r>
    </w:p>
    <w:p w14:paraId="4738406D" w14:textId="77777777" w:rsidR="00A35A58" w:rsidRPr="00A35A58" w:rsidRDefault="00A35A58" w:rsidP="00A35A58">
      <w:pPr>
        <w:spacing w:after="80"/>
        <w:ind w:left="720" w:hanging="360"/>
        <w:jc w:val="both"/>
        <w:rPr>
          <w:rFonts w:asciiTheme="minorHAnsi" w:hAnsiTheme="minorHAnsi" w:cstheme="minorHAnsi"/>
          <w:color w:val="000000"/>
          <w:sz w:val="21"/>
          <w:szCs w:val="21"/>
        </w:rPr>
      </w:pPr>
    </w:p>
    <w:p w14:paraId="540C6805" w14:textId="77777777" w:rsidR="00A35A58" w:rsidRPr="00A35A58" w:rsidRDefault="00A35A58" w:rsidP="00A35A58">
      <w:pPr>
        <w:spacing w:after="80"/>
        <w:jc w:val="both"/>
        <w:rPr>
          <w:rFonts w:asciiTheme="minorHAnsi" w:hAnsiTheme="minorHAnsi" w:cstheme="minorHAnsi"/>
          <w:b/>
          <w:bCs/>
          <w:sz w:val="21"/>
          <w:szCs w:val="21"/>
        </w:rPr>
      </w:pPr>
      <w:r w:rsidRPr="00A35A58">
        <w:rPr>
          <w:rFonts w:asciiTheme="minorHAnsi" w:hAnsiTheme="minorHAnsi" w:cstheme="minorHAnsi"/>
          <w:b/>
          <w:bCs/>
          <w:sz w:val="21"/>
          <w:szCs w:val="21"/>
        </w:rPr>
        <w:t>2. Supporting and guiding students’ Personal Development, Behaviour and Attitudes</w:t>
      </w:r>
    </w:p>
    <w:p w14:paraId="7AFF5A29" w14:textId="77777777" w:rsidR="00A35A58" w:rsidRPr="00A35A58" w:rsidRDefault="00A35A58" w:rsidP="00F75E9A">
      <w:pPr>
        <w:numPr>
          <w:ilvl w:val="0"/>
          <w:numId w:val="2"/>
        </w:numPr>
        <w:spacing w:after="80"/>
        <w:jc w:val="both"/>
        <w:rPr>
          <w:rFonts w:asciiTheme="minorHAnsi" w:hAnsiTheme="minorHAnsi" w:cstheme="minorHAnsi"/>
          <w:sz w:val="21"/>
          <w:szCs w:val="21"/>
        </w:rPr>
      </w:pPr>
      <w:r w:rsidRPr="00A35A58">
        <w:rPr>
          <w:rFonts w:asciiTheme="minorHAnsi" w:hAnsiTheme="minorHAnsi" w:cstheme="minorHAnsi"/>
          <w:sz w:val="21"/>
          <w:szCs w:val="21"/>
        </w:rPr>
        <w:t xml:space="preserve">To lead a tutor group providing effective and consistent pastoral support, care and guidance to the students in the tutor group </w:t>
      </w:r>
    </w:p>
    <w:p w14:paraId="3132C8A3" w14:textId="77777777" w:rsidR="00A35A58" w:rsidRPr="00A35A58" w:rsidRDefault="00A35A58" w:rsidP="00F75E9A">
      <w:pPr>
        <w:numPr>
          <w:ilvl w:val="0"/>
          <w:numId w:val="2"/>
        </w:numPr>
        <w:spacing w:after="80"/>
        <w:jc w:val="both"/>
        <w:rPr>
          <w:rFonts w:asciiTheme="minorHAnsi" w:hAnsiTheme="minorHAnsi" w:cstheme="minorHAnsi"/>
          <w:sz w:val="21"/>
          <w:szCs w:val="21"/>
        </w:rPr>
      </w:pPr>
      <w:r w:rsidRPr="00A35A58">
        <w:rPr>
          <w:rFonts w:asciiTheme="minorHAnsi" w:hAnsiTheme="minorHAnsi" w:cstheme="minorHAnsi"/>
          <w:sz w:val="21"/>
          <w:szCs w:val="21"/>
        </w:rPr>
        <w:lastRenderedPageBreak/>
        <w:t xml:space="preserve">To teach, assess progress towards curriculum goals and contribute to the planning of the Personal Development curriculum. </w:t>
      </w:r>
    </w:p>
    <w:p w14:paraId="0447E4DE" w14:textId="77777777" w:rsidR="00A35A58" w:rsidRPr="00A35A58" w:rsidRDefault="00A35A58" w:rsidP="00F75E9A">
      <w:pPr>
        <w:numPr>
          <w:ilvl w:val="0"/>
          <w:numId w:val="2"/>
        </w:numPr>
        <w:spacing w:after="80"/>
        <w:jc w:val="both"/>
        <w:rPr>
          <w:rFonts w:asciiTheme="minorHAnsi" w:hAnsiTheme="minorHAnsi" w:cstheme="minorHAnsi"/>
          <w:sz w:val="21"/>
          <w:szCs w:val="21"/>
        </w:rPr>
      </w:pPr>
      <w:r w:rsidRPr="00A35A58">
        <w:rPr>
          <w:rFonts w:asciiTheme="minorHAnsi" w:hAnsiTheme="minorHAnsi" w:cstheme="minorHAnsi"/>
          <w:sz w:val="21"/>
          <w:szCs w:val="21"/>
        </w:rPr>
        <w:t>To inspire and advise students on how to build on the learning in school for future progression and careers</w:t>
      </w:r>
    </w:p>
    <w:p w14:paraId="5523CF58" w14:textId="4D132BCB" w:rsidR="00A35A58" w:rsidRPr="00A35A58" w:rsidRDefault="00A35A58" w:rsidP="00F75E9A">
      <w:pPr>
        <w:numPr>
          <w:ilvl w:val="0"/>
          <w:numId w:val="2"/>
        </w:numPr>
        <w:spacing w:after="80"/>
        <w:jc w:val="both"/>
        <w:rPr>
          <w:rFonts w:asciiTheme="minorHAnsi" w:hAnsiTheme="minorHAnsi" w:cstheme="minorHAnsi"/>
          <w:sz w:val="21"/>
          <w:szCs w:val="21"/>
        </w:rPr>
      </w:pPr>
      <w:r w:rsidRPr="00A35A58">
        <w:rPr>
          <w:rFonts w:asciiTheme="minorHAnsi" w:hAnsiTheme="minorHAnsi" w:cstheme="minorHAnsi"/>
          <w:sz w:val="21"/>
          <w:szCs w:val="21"/>
        </w:rPr>
        <w:t>To develop positive can</w:t>
      </w:r>
      <w:r w:rsidR="00B740DC">
        <w:rPr>
          <w:rFonts w:asciiTheme="minorHAnsi" w:hAnsiTheme="minorHAnsi" w:cstheme="minorHAnsi"/>
          <w:sz w:val="21"/>
          <w:szCs w:val="21"/>
        </w:rPr>
        <w:t>-</w:t>
      </w:r>
      <w:r w:rsidRPr="00A35A58">
        <w:rPr>
          <w:rFonts w:asciiTheme="minorHAnsi" w:hAnsiTheme="minorHAnsi" w:cstheme="minorHAnsi"/>
          <w:sz w:val="21"/>
          <w:szCs w:val="21"/>
        </w:rPr>
        <w:t>do attitudes within students, encouraging high aspirations and ensuring all students make good progress.</w:t>
      </w:r>
    </w:p>
    <w:p w14:paraId="59D653BC" w14:textId="77777777" w:rsidR="00A35A58" w:rsidRPr="00A35A58" w:rsidRDefault="00A35A58" w:rsidP="00F75E9A">
      <w:pPr>
        <w:numPr>
          <w:ilvl w:val="0"/>
          <w:numId w:val="2"/>
        </w:numPr>
        <w:spacing w:after="80"/>
        <w:jc w:val="both"/>
        <w:rPr>
          <w:rFonts w:asciiTheme="minorHAnsi" w:hAnsiTheme="minorHAnsi" w:cstheme="minorHAnsi"/>
          <w:sz w:val="21"/>
          <w:szCs w:val="21"/>
        </w:rPr>
      </w:pPr>
      <w:r w:rsidRPr="00A35A58">
        <w:rPr>
          <w:rFonts w:asciiTheme="minorHAnsi" w:hAnsiTheme="minorHAnsi" w:cstheme="minorHAnsi"/>
          <w:sz w:val="21"/>
          <w:szCs w:val="21"/>
        </w:rPr>
        <w:t>To be a role model for students, demonstrating and reinforcing the Academy character values of Courage, Honesty, Integrity, Compassion and Kindness</w:t>
      </w:r>
    </w:p>
    <w:p w14:paraId="0E573B4D" w14:textId="77777777" w:rsidR="00A35A58" w:rsidRPr="00A35A58" w:rsidRDefault="00A35A58" w:rsidP="00F75E9A">
      <w:pPr>
        <w:numPr>
          <w:ilvl w:val="0"/>
          <w:numId w:val="2"/>
        </w:numPr>
        <w:spacing w:after="80"/>
        <w:jc w:val="both"/>
        <w:rPr>
          <w:rFonts w:asciiTheme="minorHAnsi" w:hAnsiTheme="minorHAnsi" w:cstheme="minorHAnsi"/>
          <w:sz w:val="21"/>
          <w:szCs w:val="21"/>
        </w:rPr>
      </w:pPr>
      <w:r w:rsidRPr="00A35A58">
        <w:rPr>
          <w:rFonts w:asciiTheme="minorHAnsi" w:hAnsiTheme="minorHAnsi" w:cstheme="minorHAnsi"/>
          <w:sz w:val="21"/>
          <w:szCs w:val="21"/>
        </w:rPr>
        <w:t>To implement the Academy Behaviour for Learning strategy maintaining a positive learning environment and positive professional relationships with students</w:t>
      </w:r>
    </w:p>
    <w:p w14:paraId="438AB0F2" w14:textId="77777777" w:rsidR="00A35A58" w:rsidRPr="00A35A58" w:rsidRDefault="00A35A58" w:rsidP="00F75E9A">
      <w:pPr>
        <w:numPr>
          <w:ilvl w:val="0"/>
          <w:numId w:val="2"/>
        </w:numPr>
        <w:spacing w:after="80"/>
        <w:jc w:val="both"/>
        <w:rPr>
          <w:rFonts w:asciiTheme="minorHAnsi" w:hAnsiTheme="minorHAnsi" w:cstheme="minorHAnsi"/>
          <w:sz w:val="21"/>
          <w:szCs w:val="21"/>
        </w:rPr>
      </w:pPr>
      <w:r w:rsidRPr="00A35A58">
        <w:rPr>
          <w:rFonts w:asciiTheme="minorHAnsi" w:hAnsiTheme="minorHAnsi" w:cstheme="minorHAnsi"/>
          <w:sz w:val="21"/>
          <w:szCs w:val="21"/>
        </w:rPr>
        <w:t xml:space="preserve">To be aware of and </w:t>
      </w:r>
      <w:proofErr w:type="gramStart"/>
      <w:r w:rsidRPr="00A35A58">
        <w:rPr>
          <w:rFonts w:asciiTheme="minorHAnsi" w:hAnsiTheme="minorHAnsi" w:cstheme="minorHAnsi"/>
          <w:sz w:val="21"/>
          <w:szCs w:val="21"/>
        </w:rPr>
        <w:t>implement</w:t>
      </w:r>
      <w:proofErr w:type="gramEnd"/>
      <w:r w:rsidRPr="00A35A58">
        <w:rPr>
          <w:rFonts w:asciiTheme="minorHAnsi" w:hAnsiTheme="minorHAnsi" w:cstheme="minorHAnsi"/>
          <w:sz w:val="21"/>
          <w:szCs w:val="21"/>
        </w:rPr>
        <w:t xml:space="preserve"> when necessary, The Academy’s Child Protection and Safeguarding procedures.</w:t>
      </w:r>
    </w:p>
    <w:p w14:paraId="3AB301B1" w14:textId="77777777" w:rsidR="00A35A58" w:rsidRPr="00A35A58" w:rsidRDefault="00A35A58" w:rsidP="00A35A58">
      <w:pPr>
        <w:spacing w:after="80"/>
        <w:jc w:val="both"/>
        <w:rPr>
          <w:rFonts w:asciiTheme="minorHAnsi" w:hAnsiTheme="minorHAnsi" w:cstheme="minorHAnsi"/>
          <w:b/>
          <w:bCs/>
          <w:sz w:val="21"/>
          <w:szCs w:val="21"/>
        </w:rPr>
      </w:pPr>
    </w:p>
    <w:p w14:paraId="0054AB9C" w14:textId="77777777" w:rsidR="00A35A58" w:rsidRPr="00A35A58" w:rsidRDefault="00A35A58" w:rsidP="00A35A58">
      <w:pPr>
        <w:spacing w:after="80"/>
        <w:jc w:val="both"/>
        <w:rPr>
          <w:rFonts w:asciiTheme="minorHAnsi" w:hAnsiTheme="minorHAnsi" w:cstheme="minorHAnsi"/>
          <w:b/>
          <w:bCs/>
          <w:sz w:val="21"/>
          <w:szCs w:val="21"/>
        </w:rPr>
      </w:pPr>
      <w:r w:rsidRPr="00A35A58">
        <w:rPr>
          <w:rFonts w:asciiTheme="minorHAnsi" w:hAnsiTheme="minorHAnsi" w:cstheme="minorHAnsi"/>
          <w:b/>
          <w:bCs/>
          <w:sz w:val="21"/>
          <w:szCs w:val="21"/>
        </w:rPr>
        <w:t xml:space="preserve">3. </w:t>
      </w:r>
      <w:r w:rsidRPr="00A35A58">
        <w:rPr>
          <w:rFonts w:asciiTheme="minorHAnsi" w:hAnsiTheme="minorHAnsi" w:cstheme="minorHAnsi"/>
          <w:b/>
          <w:bCs/>
          <w:sz w:val="21"/>
          <w:szCs w:val="21"/>
        </w:rPr>
        <w:tab/>
        <w:t>Partnerships</w:t>
      </w:r>
    </w:p>
    <w:p w14:paraId="4B483E03" w14:textId="77777777" w:rsidR="00A35A58" w:rsidRPr="00A35A58" w:rsidRDefault="00A35A58" w:rsidP="00F75E9A">
      <w:pPr>
        <w:numPr>
          <w:ilvl w:val="0"/>
          <w:numId w:val="3"/>
        </w:numPr>
        <w:spacing w:after="80"/>
        <w:jc w:val="both"/>
        <w:rPr>
          <w:rFonts w:asciiTheme="minorHAnsi" w:hAnsiTheme="minorHAnsi" w:cstheme="minorHAnsi"/>
          <w:sz w:val="21"/>
          <w:szCs w:val="21"/>
        </w:rPr>
      </w:pPr>
      <w:r w:rsidRPr="00A35A58">
        <w:rPr>
          <w:rFonts w:asciiTheme="minorHAnsi" w:hAnsiTheme="minorHAnsi" w:cstheme="minorHAnsi"/>
          <w:sz w:val="21"/>
          <w:szCs w:val="21"/>
        </w:rPr>
        <w:t>To work closely and considerately with all colleagues.</w:t>
      </w:r>
    </w:p>
    <w:p w14:paraId="2D7FD7BA" w14:textId="77777777" w:rsidR="00A35A58" w:rsidRPr="00A35A58" w:rsidRDefault="00A35A58" w:rsidP="00F75E9A">
      <w:pPr>
        <w:numPr>
          <w:ilvl w:val="0"/>
          <w:numId w:val="3"/>
        </w:numPr>
        <w:spacing w:after="80"/>
        <w:jc w:val="both"/>
        <w:rPr>
          <w:rFonts w:asciiTheme="minorHAnsi" w:hAnsiTheme="minorHAnsi" w:cstheme="minorHAnsi"/>
          <w:sz w:val="21"/>
          <w:szCs w:val="21"/>
        </w:rPr>
      </w:pPr>
      <w:r w:rsidRPr="00A35A58">
        <w:rPr>
          <w:rFonts w:asciiTheme="minorHAnsi" w:hAnsiTheme="minorHAnsi" w:cstheme="minorHAnsi"/>
          <w:sz w:val="21"/>
          <w:szCs w:val="21"/>
        </w:rPr>
        <w:t>To work collaboratively with the community to develop ideas, opportunities for students and best practice</w:t>
      </w:r>
    </w:p>
    <w:p w14:paraId="4A6FB362" w14:textId="21213DD2" w:rsidR="00A35A58" w:rsidRPr="00B740DC" w:rsidRDefault="00A35A58" w:rsidP="00F75E9A">
      <w:pPr>
        <w:numPr>
          <w:ilvl w:val="0"/>
          <w:numId w:val="3"/>
        </w:numPr>
        <w:spacing w:after="80"/>
        <w:jc w:val="both"/>
        <w:rPr>
          <w:rFonts w:asciiTheme="minorHAnsi" w:hAnsiTheme="minorHAnsi" w:cstheme="minorHAnsi"/>
          <w:sz w:val="21"/>
          <w:szCs w:val="21"/>
        </w:rPr>
      </w:pPr>
      <w:r w:rsidRPr="00A35A58">
        <w:rPr>
          <w:rFonts w:asciiTheme="minorHAnsi" w:hAnsiTheme="minorHAnsi" w:cstheme="minorHAnsi"/>
          <w:sz w:val="21"/>
          <w:szCs w:val="21"/>
        </w:rPr>
        <w:t>To communicate regularly and considerately with parents and carers and other stakeholders</w:t>
      </w:r>
    </w:p>
    <w:p w14:paraId="4035DFAF" w14:textId="77777777" w:rsidR="00A35A58" w:rsidRPr="00B740DC" w:rsidRDefault="00A35A58" w:rsidP="00A35A58">
      <w:pPr>
        <w:spacing w:after="80"/>
        <w:ind w:left="720" w:hanging="360"/>
        <w:jc w:val="both"/>
        <w:rPr>
          <w:rFonts w:asciiTheme="minorHAnsi" w:hAnsiTheme="minorHAnsi" w:cstheme="minorHAnsi"/>
          <w:b/>
          <w:bCs/>
          <w:sz w:val="21"/>
          <w:szCs w:val="21"/>
        </w:rPr>
      </w:pPr>
    </w:p>
    <w:p w14:paraId="2EFF058F" w14:textId="70C9E269" w:rsidR="00F75E9A" w:rsidRPr="008A569C" w:rsidRDefault="00A35A58" w:rsidP="0064742B">
      <w:pPr>
        <w:spacing w:after="80"/>
        <w:jc w:val="both"/>
        <w:rPr>
          <w:rFonts w:asciiTheme="minorHAnsi" w:hAnsiTheme="minorHAnsi" w:cstheme="minorHAnsi"/>
          <w:b/>
          <w:sz w:val="22"/>
          <w:szCs w:val="22"/>
        </w:rPr>
      </w:pPr>
      <w:r w:rsidRPr="008A569C">
        <w:rPr>
          <w:rFonts w:asciiTheme="minorHAnsi" w:hAnsiTheme="minorHAnsi" w:cstheme="minorHAnsi"/>
          <w:b/>
          <w:sz w:val="22"/>
          <w:szCs w:val="22"/>
        </w:rPr>
        <w:t>SPECIFIC DUTIES OF THE POST:</w:t>
      </w:r>
    </w:p>
    <w:p w14:paraId="34CD23BF" w14:textId="02C36B76" w:rsidR="00A46651" w:rsidRPr="008A569C" w:rsidRDefault="00F75E9A" w:rsidP="008A569C">
      <w:pPr>
        <w:spacing w:after="80"/>
        <w:jc w:val="both"/>
        <w:rPr>
          <w:rFonts w:asciiTheme="minorHAnsi" w:hAnsiTheme="minorHAnsi" w:cstheme="minorHAnsi"/>
          <w:b/>
          <w:sz w:val="22"/>
          <w:szCs w:val="22"/>
        </w:rPr>
      </w:pPr>
      <w:r w:rsidRPr="008A569C">
        <w:rPr>
          <w:rFonts w:asciiTheme="minorHAnsi" w:hAnsiTheme="minorHAnsi" w:cstheme="minorHAnsi"/>
          <w:b/>
          <w:sz w:val="22"/>
          <w:szCs w:val="22"/>
        </w:rPr>
        <w:t>Curriculum</w:t>
      </w:r>
    </w:p>
    <w:p w14:paraId="500FD6E4" w14:textId="77777777" w:rsidR="0064742B" w:rsidRPr="008A569C" w:rsidRDefault="0064742B" w:rsidP="00F75E9A">
      <w:pPr>
        <w:pStyle w:val="ListParagraph"/>
        <w:numPr>
          <w:ilvl w:val="0"/>
          <w:numId w:val="4"/>
        </w:numPr>
        <w:spacing w:after="0" w:line="240" w:lineRule="auto"/>
        <w:jc w:val="both"/>
        <w:rPr>
          <w:rFonts w:asciiTheme="minorHAnsi" w:hAnsiTheme="minorHAnsi" w:cstheme="minorHAnsi"/>
        </w:rPr>
      </w:pPr>
      <w:r w:rsidRPr="008A569C">
        <w:rPr>
          <w:rFonts w:asciiTheme="minorHAnsi" w:hAnsiTheme="minorHAnsi" w:cstheme="minorHAnsi"/>
        </w:rPr>
        <w:t>To assist the Head of Faculty and those colleagues with responsibilities in the effective management of the faculty area</w:t>
      </w:r>
    </w:p>
    <w:p w14:paraId="0AB3D361" w14:textId="12271885" w:rsidR="0064742B" w:rsidRPr="008A569C" w:rsidRDefault="0064742B" w:rsidP="00F75E9A">
      <w:pPr>
        <w:pStyle w:val="ListParagraph"/>
        <w:numPr>
          <w:ilvl w:val="0"/>
          <w:numId w:val="4"/>
        </w:numPr>
        <w:spacing w:after="0" w:line="240" w:lineRule="auto"/>
        <w:jc w:val="both"/>
        <w:rPr>
          <w:rFonts w:asciiTheme="minorHAnsi" w:hAnsiTheme="minorHAnsi" w:cstheme="minorHAnsi"/>
        </w:rPr>
      </w:pPr>
      <w:r w:rsidRPr="008A569C">
        <w:rPr>
          <w:rFonts w:asciiTheme="minorHAnsi" w:hAnsiTheme="minorHAnsi" w:cstheme="minorHAnsi"/>
        </w:rPr>
        <w:t xml:space="preserve">To teach </w:t>
      </w:r>
      <w:r w:rsidR="00EF493E">
        <w:rPr>
          <w:rFonts w:asciiTheme="minorHAnsi" w:hAnsiTheme="minorHAnsi" w:cstheme="minorHAnsi"/>
        </w:rPr>
        <w:t>Religious Education</w:t>
      </w:r>
      <w:r w:rsidRPr="008A569C">
        <w:rPr>
          <w:rFonts w:asciiTheme="minorHAnsi" w:hAnsiTheme="minorHAnsi" w:cstheme="minorHAnsi"/>
        </w:rPr>
        <w:t xml:space="preserve"> at KS3/KS4</w:t>
      </w:r>
    </w:p>
    <w:p w14:paraId="2FC0EEF4" w14:textId="112A5E19" w:rsidR="0064742B" w:rsidRPr="008A569C" w:rsidRDefault="0064742B" w:rsidP="00F75E9A">
      <w:pPr>
        <w:pStyle w:val="ListParagraph"/>
        <w:numPr>
          <w:ilvl w:val="0"/>
          <w:numId w:val="4"/>
        </w:numPr>
        <w:spacing w:after="0" w:line="240" w:lineRule="auto"/>
        <w:jc w:val="both"/>
        <w:rPr>
          <w:rFonts w:asciiTheme="minorHAnsi" w:hAnsiTheme="minorHAnsi" w:cstheme="minorHAnsi"/>
        </w:rPr>
      </w:pPr>
      <w:r w:rsidRPr="008A569C">
        <w:rPr>
          <w:rFonts w:asciiTheme="minorHAnsi" w:hAnsiTheme="minorHAnsi" w:cstheme="minorHAnsi"/>
        </w:rPr>
        <w:t xml:space="preserve">To assist in the development of appropriate syllabuses and schemes of work, (Y7-Y11), in </w:t>
      </w:r>
      <w:r w:rsidR="00EF493E">
        <w:rPr>
          <w:rFonts w:asciiTheme="minorHAnsi" w:hAnsiTheme="minorHAnsi" w:cstheme="minorHAnsi"/>
        </w:rPr>
        <w:t>Religious Education</w:t>
      </w:r>
    </w:p>
    <w:p w14:paraId="179BE1C2" w14:textId="77777777" w:rsidR="0064742B" w:rsidRPr="008A569C" w:rsidRDefault="0064742B" w:rsidP="00F75E9A">
      <w:pPr>
        <w:pStyle w:val="ListParagraph"/>
        <w:numPr>
          <w:ilvl w:val="0"/>
          <w:numId w:val="4"/>
        </w:numPr>
        <w:spacing w:after="0" w:line="240" w:lineRule="auto"/>
        <w:jc w:val="both"/>
        <w:rPr>
          <w:rFonts w:asciiTheme="minorHAnsi" w:hAnsiTheme="minorHAnsi" w:cstheme="minorHAnsi"/>
        </w:rPr>
      </w:pPr>
      <w:r w:rsidRPr="008A569C">
        <w:rPr>
          <w:rFonts w:asciiTheme="minorHAnsi" w:hAnsiTheme="minorHAnsi" w:cstheme="minorHAnsi"/>
        </w:rPr>
        <w:t>To assist in the implementation, monitoring and evaluation of the agreed courses</w:t>
      </w:r>
    </w:p>
    <w:p w14:paraId="52307E28" w14:textId="77777777" w:rsidR="0064742B" w:rsidRPr="008A569C" w:rsidRDefault="0064742B" w:rsidP="00F75E9A">
      <w:pPr>
        <w:pStyle w:val="ListParagraph"/>
        <w:numPr>
          <w:ilvl w:val="0"/>
          <w:numId w:val="4"/>
        </w:numPr>
        <w:spacing w:after="0" w:line="240" w:lineRule="auto"/>
        <w:jc w:val="both"/>
        <w:rPr>
          <w:rFonts w:asciiTheme="minorHAnsi" w:hAnsiTheme="minorHAnsi" w:cstheme="minorHAnsi"/>
        </w:rPr>
      </w:pPr>
      <w:r w:rsidRPr="008A569C">
        <w:rPr>
          <w:rFonts w:asciiTheme="minorHAnsi" w:hAnsiTheme="minorHAnsi" w:cstheme="minorHAnsi"/>
        </w:rPr>
        <w:t>To contribute to the design and implementation of the faculty’s agreed policies on curriculum organisation and delivery, including for example, provision for students with Special Educational Needs</w:t>
      </w:r>
    </w:p>
    <w:p w14:paraId="2964A497" w14:textId="77777777" w:rsidR="0064742B" w:rsidRPr="008A569C" w:rsidRDefault="0064742B" w:rsidP="00F75E9A">
      <w:pPr>
        <w:pStyle w:val="ListParagraph"/>
        <w:numPr>
          <w:ilvl w:val="0"/>
          <w:numId w:val="4"/>
        </w:numPr>
        <w:spacing w:after="0" w:line="240" w:lineRule="auto"/>
        <w:jc w:val="both"/>
        <w:rPr>
          <w:rFonts w:asciiTheme="minorHAnsi" w:hAnsiTheme="minorHAnsi" w:cstheme="minorHAnsi"/>
        </w:rPr>
      </w:pPr>
      <w:r w:rsidRPr="008A569C">
        <w:rPr>
          <w:rFonts w:asciiTheme="minorHAnsi" w:hAnsiTheme="minorHAnsi" w:cstheme="minorHAnsi"/>
        </w:rPr>
        <w:t>To contribute fully to the academy’s procedures on recording and monitoring students’ achievements</w:t>
      </w:r>
    </w:p>
    <w:p w14:paraId="150B0974" w14:textId="0F825C7E" w:rsidR="0064742B" w:rsidRPr="008A569C" w:rsidRDefault="0064742B" w:rsidP="00F75E9A">
      <w:pPr>
        <w:pStyle w:val="ListParagraph"/>
        <w:numPr>
          <w:ilvl w:val="0"/>
          <w:numId w:val="4"/>
        </w:numPr>
        <w:spacing w:after="0" w:line="240" w:lineRule="auto"/>
        <w:jc w:val="both"/>
        <w:rPr>
          <w:rFonts w:asciiTheme="minorHAnsi" w:hAnsiTheme="minorHAnsi" w:cstheme="minorHAnsi"/>
        </w:rPr>
      </w:pPr>
      <w:r w:rsidRPr="008A569C">
        <w:rPr>
          <w:rFonts w:asciiTheme="minorHAnsi" w:hAnsiTheme="minorHAnsi" w:cstheme="minorHAnsi"/>
        </w:rPr>
        <w:t>To operate proper care of the faculty and academy’s resources and equipment</w:t>
      </w:r>
    </w:p>
    <w:p w14:paraId="042F6A9B" w14:textId="77777777" w:rsidR="00F75E9A" w:rsidRPr="008A569C" w:rsidRDefault="00F75E9A" w:rsidP="00F75E9A">
      <w:pPr>
        <w:jc w:val="both"/>
        <w:rPr>
          <w:rFonts w:asciiTheme="minorHAnsi" w:hAnsiTheme="minorHAnsi" w:cstheme="minorHAnsi"/>
          <w:sz w:val="22"/>
          <w:szCs w:val="22"/>
        </w:rPr>
      </w:pPr>
    </w:p>
    <w:p w14:paraId="739E6429" w14:textId="21730EB9" w:rsidR="00F75E9A" w:rsidRPr="008A569C" w:rsidRDefault="00F75E9A" w:rsidP="00F75E9A">
      <w:pPr>
        <w:jc w:val="both"/>
        <w:rPr>
          <w:rFonts w:asciiTheme="minorHAnsi" w:hAnsiTheme="minorHAnsi" w:cstheme="minorHAnsi"/>
          <w:b/>
          <w:bCs/>
          <w:sz w:val="22"/>
          <w:szCs w:val="22"/>
        </w:rPr>
      </w:pPr>
      <w:r w:rsidRPr="008A569C">
        <w:rPr>
          <w:rFonts w:asciiTheme="minorHAnsi" w:hAnsiTheme="minorHAnsi" w:cstheme="minorHAnsi"/>
          <w:b/>
          <w:bCs/>
          <w:sz w:val="22"/>
          <w:szCs w:val="22"/>
        </w:rPr>
        <w:t>Pastoral Care</w:t>
      </w:r>
    </w:p>
    <w:p w14:paraId="560895F0" w14:textId="77777777" w:rsidR="008A569C" w:rsidRPr="008A569C" w:rsidRDefault="008A569C" w:rsidP="00F75E9A">
      <w:pPr>
        <w:jc w:val="both"/>
        <w:rPr>
          <w:rFonts w:asciiTheme="minorHAnsi" w:hAnsiTheme="minorHAnsi" w:cstheme="minorHAnsi"/>
          <w:sz w:val="22"/>
          <w:szCs w:val="22"/>
          <w:u w:val="single"/>
        </w:rPr>
      </w:pPr>
    </w:p>
    <w:p w14:paraId="1E7566BE" w14:textId="77777777" w:rsidR="00F75E9A" w:rsidRPr="008A569C" w:rsidRDefault="00F75E9A" w:rsidP="00F75E9A">
      <w:pPr>
        <w:pStyle w:val="ListParagraph"/>
        <w:numPr>
          <w:ilvl w:val="0"/>
          <w:numId w:val="6"/>
        </w:numPr>
        <w:spacing w:after="0" w:line="240" w:lineRule="auto"/>
        <w:jc w:val="both"/>
        <w:rPr>
          <w:rFonts w:asciiTheme="minorHAnsi" w:hAnsiTheme="minorHAnsi" w:cstheme="minorHAnsi"/>
        </w:rPr>
      </w:pPr>
      <w:r w:rsidRPr="008A569C">
        <w:rPr>
          <w:rFonts w:asciiTheme="minorHAnsi" w:hAnsiTheme="minorHAnsi" w:cstheme="minorHAnsi"/>
        </w:rPr>
        <w:t>To assume the responsibilities of the role of Group Tutor, as required, and to support the leadership team and other colleagues in the provision of pastoral care and guidance for the students in your care</w:t>
      </w:r>
    </w:p>
    <w:p w14:paraId="18F34597" w14:textId="77777777" w:rsidR="00F75E9A" w:rsidRPr="008A569C" w:rsidRDefault="00F75E9A" w:rsidP="00F75E9A">
      <w:pPr>
        <w:pStyle w:val="ListParagraph"/>
        <w:numPr>
          <w:ilvl w:val="0"/>
          <w:numId w:val="6"/>
        </w:numPr>
        <w:spacing w:after="0" w:line="240" w:lineRule="auto"/>
        <w:jc w:val="both"/>
        <w:rPr>
          <w:rFonts w:asciiTheme="minorHAnsi" w:hAnsiTheme="minorHAnsi" w:cstheme="minorHAnsi"/>
        </w:rPr>
      </w:pPr>
      <w:r w:rsidRPr="008A569C">
        <w:rPr>
          <w:rFonts w:asciiTheme="minorHAnsi" w:hAnsiTheme="minorHAnsi" w:cstheme="minorHAnsi"/>
        </w:rPr>
        <w:t>To observe the academy’s policies on monitoring, recording and reviewing students’ progress</w:t>
      </w:r>
    </w:p>
    <w:p w14:paraId="47C17F08" w14:textId="77777777" w:rsidR="00F75E9A" w:rsidRPr="008A569C" w:rsidRDefault="00F75E9A" w:rsidP="00F75E9A">
      <w:pPr>
        <w:pStyle w:val="ListParagraph"/>
        <w:numPr>
          <w:ilvl w:val="0"/>
          <w:numId w:val="6"/>
        </w:numPr>
        <w:spacing w:after="0" w:line="240" w:lineRule="auto"/>
        <w:jc w:val="both"/>
        <w:rPr>
          <w:rFonts w:asciiTheme="minorHAnsi" w:hAnsiTheme="minorHAnsi" w:cstheme="minorHAnsi"/>
        </w:rPr>
      </w:pPr>
      <w:r w:rsidRPr="008A569C">
        <w:rPr>
          <w:rFonts w:asciiTheme="minorHAnsi" w:hAnsiTheme="minorHAnsi" w:cstheme="minorHAnsi"/>
        </w:rPr>
        <w:t>To support and implement the academy’s disciplinary Code of Conduct</w:t>
      </w:r>
    </w:p>
    <w:p w14:paraId="65333331" w14:textId="77777777" w:rsidR="00F75E9A" w:rsidRPr="008A569C" w:rsidRDefault="00F75E9A" w:rsidP="00F75E9A">
      <w:pPr>
        <w:jc w:val="both"/>
        <w:rPr>
          <w:rFonts w:asciiTheme="minorHAnsi" w:hAnsiTheme="minorHAnsi" w:cstheme="minorHAnsi"/>
          <w:sz w:val="22"/>
          <w:szCs w:val="22"/>
        </w:rPr>
      </w:pPr>
    </w:p>
    <w:p w14:paraId="783FBE1B" w14:textId="574D26A0" w:rsidR="00F75E9A" w:rsidRDefault="00F75E9A" w:rsidP="00F75E9A">
      <w:pPr>
        <w:jc w:val="both"/>
        <w:rPr>
          <w:rFonts w:asciiTheme="minorHAnsi" w:hAnsiTheme="minorHAnsi" w:cstheme="minorHAnsi"/>
          <w:b/>
          <w:bCs/>
          <w:sz w:val="22"/>
          <w:szCs w:val="22"/>
        </w:rPr>
      </w:pPr>
      <w:r w:rsidRPr="008A569C">
        <w:rPr>
          <w:rFonts w:asciiTheme="minorHAnsi" w:hAnsiTheme="minorHAnsi" w:cstheme="minorHAnsi"/>
          <w:b/>
          <w:bCs/>
          <w:sz w:val="22"/>
          <w:szCs w:val="22"/>
        </w:rPr>
        <w:t>General</w:t>
      </w:r>
    </w:p>
    <w:p w14:paraId="45CFA543" w14:textId="77777777" w:rsidR="008A569C" w:rsidRPr="008A569C" w:rsidRDefault="008A569C" w:rsidP="00F75E9A">
      <w:pPr>
        <w:jc w:val="both"/>
        <w:rPr>
          <w:rFonts w:asciiTheme="minorHAnsi" w:hAnsiTheme="minorHAnsi" w:cstheme="minorHAnsi"/>
          <w:sz w:val="22"/>
          <w:szCs w:val="22"/>
        </w:rPr>
      </w:pPr>
    </w:p>
    <w:p w14:paraId="406D13CF" w14:textId="77777777" w:rsidR="00F75E9A" w:rsidRPr="008A569C" w:rsidRDefault="00F75E9A" w:rsidP="00F75E9A">
      <w:pPr>
        <w:pStyle w:val="ListParagraph"/>
        <w:numPr>
          <w:ilvl w:val="0"/>
          <w:numId w:val="7"/>
        </w:numPr>
        <w:spacing w:after="0" w:line="240" w:lineRule="auto"/>
        <w:jc w:val="both"/>
        <w:rPr>
          <w:rFonts w:asciiTheme="minorHAnsi" w:hAnsiTheme="minorHAnsi" w:cstheme="minorHAnsi"/>
        </w:rPr>
      </w:pPr>
      <w:r w:rsidRPr="008A569C">
        <w:rPr>
          <w:rFonts w:asciiTheme="minorHAnsi" w:hAnsiTheme="minorHAnsi" w:cstheme="minorHAnsi"/>
        </w:rPr>
        <w:t>To participate in the academy’s programmes of professional development and ensure the levels of professional preparedness necessary to fulfil the academy’s requirements</w:t>
      </w:r>
    </w:p>
    <w:p w14:paraId="7867D63D" w14:textId="77777777" w:rsidR="003C4B1E" w:rsidRPr="00B740DC" w:rsidRDefault="003C4B1E" w:rsidP="00164D6C">
      <w:pPr>
        <w:tabs>
          <w:tab w:val="left" w:pos="360"/>
        </w:tabs>
        <w:rPr>
          <w:rFonts w:asciiTheme="minorHAnsi" w:hAnsiTheme="minorHAnsi" w:cstheme="minorHAnsi"/>
          <w:sz w:val="21"/>
          <w:szCs w:val="21"/>
        </w:rPr>
      </w:pPr>
    </w:p>
    <w:p w14:paraId="4292C8F6" w14:textId="505BAC26" w:rsidR="00164D6C" w:rsidRPr="00B740DC" w:rsidRDefault="00164D6C" w:rsidP="00164D6C">
      <w:pPr>
        <w:tabs>
          <w:tab w:val="left" w:pos="360"/>
        </w:tabs>
        <w:rPr>
          <w:rFonts w:asciiTheme="minorHAnsi" w:hAnsiTheme="minorHAnsi" w:cstheme="minorHAnsi"/>
          <w:sz w:val="21"/>
          <w:szCs w:val="21"/>
        </w:rPr>
      </w:pPr>
      <w:r w:rsidRPr="00B740DC">
        <w:rPr>
          <w:rFonts w:asciiTheme="minorHAnsi" w:hAnsiTheme="minorHAnsi" w:cstheme="minorHAnsi"/>
          <w:sz w:val="21"/>
          <w:szCs w:val="21"/>
        </w:rPr>
        <w:t xml:space="preserve">To carry out any other duties which may be reasonably required by the </w:t>
      </w:r>
      <w:r w:rsidR="00CB663C">
        <w:rPr>
          <w:rFonts w:asciiTheme="minorHAnsi" w:hAnsiTheme="minorHAnsi" w:cstheme="minorHAnsi"/>
          <w:sz w:val="21"/>
          <w:szCs w:val="21"/>
        </w:rPr>
        <w:t xml:space="preserve">Associate </w:t>
      </w:r>
      <w:r w:rsidRPr="00B740DC">
        <w:rPr>
          <w:rFonts w:asciiTheme="minorHAnsi" w:hAnsiTheme="minorHAnsi" w:cstheme="minorHAnsi"/>
          <w:sz w:val="21"/>
          <w:szCs w:val="21"/>
        </w:rPr>
        <w:t>Principal.</w:t>
      </w:r>
    </w:p>
    <w:p w14:paraId="1434674D" w14:textId="77777777" w:rsidR="00164D6C" w:rsidRPr="00B740DC" w:rsidRDefault="00164D6C" w:rsidP="00164D6C">
      <w:pPr>
        <w:tabs>
          <w:tab w:val="left" w:pos="360"/>
        </w:tabs>
        <w:rPr>
          <w:rFonts w:asciiTheme="minorHAnsi" w:hAnsiTheme="minorHAnsi" w:cstheme="minorHAnsi"/>
          <w:sz w:val="21"/>
          <w:szCs w:val="21"/>
        </w:rPr>
      </w:pPr>
    </w:p>
    <w:p w14:paraId="396BB7F6" w14:textId="77777777" w:rsidR="00164D6C" w:rsidRPr="00B740DC" w:rsidRDefault="00164D6C" w:rsidP="00164D6C">
      <w:pPr>
        <w:tabs>
          <w:tab w:val="left" w:pos="360"/>
        </w:tabs>
        <w:rPr>
          <w:rFonts w:asciiTheme="minorHAnsi" w:hAnsiTheme="minorHAnsi" w:cstheme="minorHAnsi"/>
          <w:b/>
          <w:sz w:val="21"/>
          <w:szCs w:val="21"/>
        </w:rPr>
      </w:pPr>
      <w:r w:rsidRPr="00B740DC">
        <w:rPr>
          <w:rFonts w:asciiTheme="minorHAnsi" w:hAnsiTheme="minorHAnsi" w:cstheme="minorHAnsi"/>
          <w:b/>
          <w:sz w:val="21"/>
          <w:szCs w:val="21"/>
        </w:rPr>
        <w:t>All the above is subject to the terms and conditions laid out in the current Teachers Pay and Conditions document.</w:t>
      </w:r>
    </w:p>
    <w:p w14:paraId="747D1AAD" w14:textId="77777777" w:rsidR="00164D6C" w:rsidRPr="00B740DC" w:rsidRDefault="00164D6C" w:rsidP="00164D6C">
      <w:pPr>
        <w:tabs>
          <w:tab w:val="left" w:pos="360"/>
        </w:tabs>
        <w:rPr>
          <w:rFonts w:asciiTheme="minorHAnsi" w:hAnsiTheme="minorHAnsi" w:cstheme="minorHAnsi"/>
          <w:sz w:val="21"/>
          <w:szCs w:val="21"/>
        </w:rPr>
      </w:pPr>
    </w:p>
    <w:p w14:paraId="7E755588" w14:textId="77777777" w:rsidR="00164D6C" w:rsidRPr="00B740DC" w:rsidRDefault="00164D6C" w:rsidP="00164D6C">
      <w:pPr>
        <w:tabs>
          <w:tab w:val="left" w:pos="360"/>
        </w:tabs>
        <w:rPr>
          <w:rFonts w:asciiTheme="minorHAnsi" w:hAnsiTheme="minorHAnsi" w:cstheme="minorHAnsi"/>
          <w:sz w:val="21"/>
          <w:szCs w:val="21"/>
        </w:rPr>
      </w:pPr>
      <w:r w:rsidRPr="00B740DC">
        <w:rPr>
          <w:rFonts w:asciiTheme="minorHAnsi" w:hAnsiTheme="minorHAnsi" w:cstheme="minorHAnsi"/>
          <w:sz w:val="21"/>
          <w:szCs w:val="21"/>
        </w:rPr>
        <w:t xml:space="preserve">This job description is current at the date shown, but, in consultation with you, may be changed by the </w:t>
      </w:r>
      <w:proofErr w:type="gramStart"/>
      <w:r w:rsidRPr="00B740DC">
        <w:rPr>
          <w:rFonts w:asciiTheme="minorHAnsi" w:hAnsiTheme="minorHAnsi" w:cstheme="minorHAnsi"/>
          <w:sz w:val="21"/>
          <w:szCs w:val="21"/>
        </w:rPr>
        <w:t>Principal</w:t>
      </w:r>
      <w:proofErr w:type="gramEnd"/>
      <w:r w:rsidRPr="00B740DC">
        <w:rPr>
          <w:rFonts w:asciiTheme="minorHAnsi" w:hAnsiTheme="minorHAnsi" w:cstheme="minorHAnsi"/>
          <w:sz w:val="21"/>
          <w:szCs w:val="21"/>
        </w:rPr>
        <w:t xml:space="preserve"> to reflect or anticipate changes in the job commensurate with the salary or job title.</w:t>
      </w:r>
    </w:p>
    <w:p w14:paraId="765F37D1" w14:textId="77777777" w:rsidR="00164D6C" w:rsidRPr="00B740DC" w:rsidRDefault="00164D6C" w:rsidP="00164D6C">
      <w:pPr>
        <w:tabs>
          <w:tab w:val="left" w:pos="360"/>
        </w:tabs>
        <w:rPr>
          <w:rFonts w:asciiTheme="minorHAnsi" w:hAnsiTheme="minorHAnsi" w:cstheme="minorHAnsi"/>
          <w:sz w:val="21"/>
          <w:szCs w:val="21"/>
        </w:rPr>
      </w:pPr>
    </w:p>
    <w:p w14:paraId="3DED3F0B" w14:textId="77777777" w:rsidR="00164D6C" w:rsidRPr="008A569C" w:rsidRDefault="00164D6C" w:rsidP="00164D6C">
      <w:pPr>
        <w:tabs>
          <w:tab w:val="left" w:pos="360"/>
        </w:tabs>
        <w:rPr>
          <w:rFonts w:asciiTheme="minorHAnsi" w:hAnsiTheme="minorHAnsi" w:cstheme="minorHAnsi"/>
          <w:b/>
          <w:bCs/>
          <w:sz w:val="21"/>
          <w:szCs w:val="21"/>
        </w:rPr>
      </w:pPr>
      <w:r w:rsidRPr="008A569C">
        <w:rPr>
          <w:rFonts w:asciiTheme="minorHAnsi" w:hAnsiTheme="minorHAnsi" w:cstheme="minorHAnsi"/>
          <w:b/>
          <w:bCs/>
          <w:sz w:val="21"/>
          <w:szCs w:val="21"/>
        </w:rPr>
        <w:t>The employer for all positions with Shirebrook Academy</w:t>
      </w:r>
      <w:r w:rsidR="00921559" w:rsidRPr="008A569C">
        <w:rPr>
          <w:rFonts w:asciiTheme="minorHAnsi" w:hAnsiTheme="minorHAnsi" w:cstheme="minorHAnsi"/>
          <w:b/>
          <w:bCs/>
          <w:sz w:val="21"/>
          <w:szCs w:val="21"/>
        </w:rPr>
        <w:t xml:space="preserve"> is Aston Community Education Trust.</w:t>
      </w:r>
      <w:r w:rsidRPr="008A569C">
        <w:rPr>
          <w:rFonts w:asciiTheme="minorHAnsi" w:hAnsiTheme="minorHAnsi" w:cstheme="minorHAnsi"/>
          <w:b/>
          <w:bCs/>
          <w:sz w:val="21"/>
          <w:szCs w:val="21"/>
        </w:rPr>
        <w:t xml:space="preserve"> </w:t>
      </w:r>
    </w:p>
    <w:sectPr w:rsidR="00164D6C" w:rsidRPr="008A569C" w:rsidSect="004B2FF6">
      <w:headerReference w:type="default" r:id="rId10"/>
      <w:footerReference w:type="default" r:id="rId11"/>
      <w:headerReference w:type="first" r:id="rId12"/>
      <w:footerReference w:type="first" r:id="rId13"/>
      <w:pgSz w:w="11906" w:h="16838" w:code="9"/>
      <w:pgMar w:top="720" w:right="720" w:bottom="720" w:left="72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64D84" w14:textId="77777777" w:rsidR="00F71655" w:rsidRDefault="00F71655">
      <w:r>
        <w:separator/>
      </w:r>
    </w:p>
  </w:endnote>
  <w:endnote w:type="continuationSeparator" w:id="0">
    <w:p w14:paraId="5E4672B9" w14:textId="77777777" w:rsidR="00F71655" w:rsidRDefault="00F71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52BE7" w14:textId="77777777" w:rsidR="00853BCB" w:rsidRDefault="00853BCB" w:rsidP="000C152F">
    <w:pPr>
      <w:pStyle w:val="Footer"/>
      <w:ind w:left="3960"/>
      <w:rPr>
        <w:rFonts w:ascii="Century Gothic" w:hAnsi="Century Gothic" w:cs="Arial"/>
        <w:sz w:val="16"/>
        <w:szCs w:val="16"/>
      </w:rPr>
    </w:pPr>
    <w:r w:rsidRPr="00341107">
      <w:rPr>
        <w:rFonts w:ascii="Century Gothic" w:hAnsi="Century Gothic"/>
      </w:rPr>
      <w:tab/>
    </w:r>
  </w:p>
  <w:p w14:paraId="7FE21D0C" w14:textId="77777777" w:rsidR="00853BCB" w:rsidRPr="000C152F" w:rsidRDefault="00853BCB" w:rsidP="007D409C">
    <w:pPr>
      <w:pStyle w:val="Footer"/>
      <w:tabs>
        <w:tab w:val="clear" w:pos="4153"/>
        <w:tab w:val="center" w:pos="7020"/>
      </w:tabs>
      <w:ind w:left="3960"/>
      <w:jc w:val="right"/>
      <w:rPr>
        <w:rFonts w:ascii="Century Gothic" w:hAnsi="Century Gothic"/>
      </w:rPr>
    </w:pPr>
    <w:r w:rsidRPr="007D409C">
      <w:rPr>
        <w:rFonts w:ascii="Century Gothic" w:hAnsi="Century Gothic" w:cs="Arial"/>
        <w:sz w:val="16"/>
        <w:szCs w:val="16"/>
      </w:rPr>
      <w:t xml:space="preserve">Page </w:t>
    </w:r>
    <w:r w:rsidRPr="007D409C">
      <w:rPr>
        <w:rFonts w:ascii="Century Gothic" w:hAnsi="Century Gothic" w:cs="Arial"/>
        <w:sz w:val="16"/>
        <w:szCs w:val="16"/>
      </w:rPr>
      <w:fldChar w:fldCharType="begin"/>
    </w:r>
    <w:r w:rsidRPr="007D409C">
      <w:rPr>
        <w:rFonts w:ascii="Century Gothic" w:hAnsi="Century Gothic" w:cs="Arial"/>
        <w:sz w:val="16"/>
        <w:szCs w:val="16"/>
      </w:rPr>
      <w:instrText xml:space="preserve"> PAGE </w:instrText>
    </w:r>
    <w:r w:rsidRPr="007D409C">
      <w:rPr>
        <w:rFonts w:ascii="Century Gothic" w:hAnsi="Century Gothic" w:cs="Arial"/>
        <w:sz w:val="16"/>
        <w:szCs w:val="16"/>
      </w:rPr>
      <w:fldChar w:fldCharType="separate"/>
    </w:r>
    <w:r w:rsidR="004F56DA">
      <w:rPr>
        <w:rFonts w:ascii="Century Gothic" w:hAnsi="Century Gothic" w:cs="Arial"/>
        <w:noProof/>
        <w:sz w:val="16"/>
        <w:szCs w:val="16"/>
      </w:rPr>
      <w:t>3</w:t>
    </w:r>
    <w:r w:rsidRPr="007D409C">
      <w:rPr>
        <w:rFonts w:ascii="Century Gothic" w:hAnsi="Century Gothic" w:cs="Arial"/>
        <w:sz w:val="16"/>
        <w:szCs w:val="16"/>
      </w:rPr>
      <w:fldChar w:fldCharType="end"/>
    </w:r>
    <w:r w:rsidRPr="007D409C">
      <w:rPr>
        <w:rFonts w:ascii="Century Gothic" w:hAnsi="Century Gothic" w:cs="Arial"/>
        <w:sz w:val="16"/>
        <w:szCs w:val="16"/>
      </w:rPr>
      <w:t xml:space="preserve"> of </w:t>
    </w:r>
    <w:r w:rsidRPr="007D409C">
      <w:rPr>
        <w:rFonts w:ascii="Century Gothic" w:hAnsi="Century Gothic" w:cs="Arial"/>
        <w:sz w:val="16"/>
        <w:szCs w:val="16"/>
      </w:rPr>
      <w:fldChar w:fldCharType="begin"/>
    </w:r>
    <w:r w:rsidRPr="007D409C">
      <w:rPr>
        <w:rFonts w:ascii="Century Gothic" w:hAnsi="Century Gothic" w:cs="Arial"/>
        <w:sz w:val="16"/>
        <w:szCs w:val="16"/>
      </w:rPr>
      <w:instrText xml:space="preserve"> NUMPAGES </w:instrText>
    </w:r>
    <w:r w:rsidRPr="007D409C">
      <w:rPr>
        <w:rFonts w:ascii="Century Gothic" w:hAnsi="Century Gothic" w:cs="Arial"/>
        <w:sz w:val="16"/>
        <w:szCs w:val="16"/>
      </w:rPr>
      <w:fldChar w:fldCharType="separate"/>
    </w:r>
    <w:r w:rsidR="004F56DA">
      <w:rPr>
        <w:rFonts w:ascii="Century Gothic" w:hAnsi="Century Gothic" w:cs="Arial"/>
        <w:noProof/>
        <w:sz w:val="16"/>
        <w:szCs w:val="16"/>
      </w:rPr>
      <w:t>3</w:t>
    </w:r>
    <w:r w:rsidRPr="007D409C">
      <w:rPr>
        <w:rFonts w:ascii="Century Gothic" w:hAnsi="Century Gothic"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F42CA" w14:textId="77777777" w:rsidR="00853BCB" w:rsidRPr="00D0493C" w:rsidRDefault="00853BCB" w:rsidP="00D0493C">
    <w:pPr>
      <w:pStyle w:val="Footer"/>
      <w:tabs>
        <w:tab w:val="clear" w:pos="4153"/>
        <w:tab w:val="center" w:pos="7020"/>
      </w:tabs>
      <w:ind w:left="3960"/>
      <w:jc w:val="right"/>
      <w:rPr>
        <w:rFonts w:ascii="Century Gothic" w:hAnsi="Century Gothic"/>
      </w:rPr>
    </w:pPr>
    <w:r w:rsidRPr="007D409C">
      <w:rPr>
        <w:rFonts w:ascii="Century Gothic" w:hAnsi="Century Gothic" w:cs="Arial"/>
        <w:sz w:val="16"/>
        <w:szCs w:val="16"/>
      </w:rPr>
      <w:t xml:space="preserve">Page </w:t>
    </w:r>
    <w:r w:rsidRPr="007D409C">
      <w:rPr>
        <w:rFonts w:ascii="Century Gothic" w:hAnsi="Century Gothic" w:cs="Arial"/>
        <w:sz w:val="16"/>
        <w:szCs w:val="16"/>
      </w:rPr>
      <w:fldChar w:fldCharType="begin"/>
    </w:r>
    <w:r w:rsidRPr="007D409C">
      <w:rPr>
        <w:rFonts w:ascii="Century Gothic" w:hAnsi="Century Gothic" w:cs="Arial"/>
        <w:sz w:val="16"/>
        <w:szCs w:val="16"/>
      </w:rPr>
      <w:instrText xml:space="preserve"> PAGE </w:instrText>
    </w:r>
    <w:r w:rsidRPr="007D409C">
      <w:rPr>
        <w:rFonts w:ascii="Century Gothic" w:hAnsi="Century Gothic" w:cs="Arial"/>
        <w:sz w:val="16"/>
        <w:szCs w:val="16"/>
      </w:rPr>
      <w:fldChar w:fldCharType="separate"/>
    </w:r>
    <w:r w:rsidR="004F56DA">
      <w:rPr>
        <w:rFonts w:ascii="Century Gothic" w:hAnsi="Century Gothic" w:cs="Arial"/>
        <w:noProof/>
        <w:sz w:val="16"/>
        <w:szCs w:val="16"/>
      </w:rPr>
      <w:t>1</w:t>
    </w:r>
    <w:r w:rsidRPr="007D409C">
      <w:rPr>
        <w:rFonts w:ascii="Century Gothic" w:hAnsi="Century Gothic" w:cs="Arial"/>
        <w:sz w:val="16"/>
        <w:szCs w:val="16"/>
      </w:rPr>
      <w:fldChar w:fldCharType="end"/>
    </w:r>
    <w:r w:rsidRPr="007D409C">
      <w:rPr>
        <w:rFonts w:ascii="Century Gothic" w:hAnsi="Century Gothic" w:cs="Arial"/>
        <w:sz w:val="16"/>
        <w:szCs w:val="16"/>
      </w:rPr>
      <w:t xml:space="preserve"> of </w:t>
    </w:r>
    <w:r w:rsidRPr="007D409C">
      <w:rPr>
        <w:rFonts w:ascii="Century Gothic" w:hAnsi="Century Gothic" w:cs="Arial"/>
        <w:sz w:val="16"/>
        <w:szCs w:val="16"/>
      </w:rPr>
      <w:fldChar w:fldCharType="begin"/>
    </w:r>
    <w:r w:rsidRPr="007D409C">
      <w:rPr>
        <w:rFonts w:ascii="Century Gothic" w:hAnsi="Century Gothic" w:cs="Arial"/>
        <w:sz w:val="16"/>
        <w:szCs w:val="16"/>
      </w:rPr>
      <w:instrText xml:space="preserve"> NUMPAGES </w:instrText>
    </w:r>
    <w:r w:rsidRPr="007D409C">
      <w:rPr>
        <w:rFonts w:ascii="Century Gothic" w:hAnsi="Century Gothic" w:cs="Arial"/>
        <w:sz w:val="16"/>
        <w:szCs w:val="16"/>
      </w:rPr>
      <w:fldChar w:fldCharType="separate"/>
    </w:r>
    <w:r w:rsidR="004F56DA">
      <w:rPr>
        <w:rFonts w:ascii="Century Gothic" w:hAnsi="Century Gothic" w:cs="Arial"/>
        <w:noProof/>
        <w:sz w:val="16"/>
        <w:szCs w:val="16"/>
      </w:rPr>
      <w:t>3</w:t>
    </w:r>
    <w:r w:rsidRPr="007D409C">
      <w:rPr>
        <w:rFonts w:ascii="Century Gothic" w:hAnsi="Century Gothic"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8550C" w14:textId="77777777" w:rsidR="00F71655" w:rsidRDefault="00F71655">
      <w:r>
        <w:separator/>
      </w:r>
    </w:p>
  </w:footnote>
  <w:footnote w:type="continuationSeparator" w:id="0">
    <w:p w14:paraId="10800905" w14:textId="77777777" w:rsidR="00F71655" w:rsidRDefault="00F71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65236" w14:textId="77777777" w:rsidR="00853BCB" w:rsidRDefault="00164D6C" w:rsidP="00164D6C">
    <w:pPr>
      <w:tabs>
        <w:tab w:val="left" w:pos="1395"/>
        <w:tab w:val="right" w:pos="10466"/>
      </w:tabs>
      <w:jc w:val="both"/>
    </w:pPr>
    <w:r>
      <w:tab/>
    </w:r>
    <w:r>
      <w:tab/>
    </w:r>
  </w:p>
  <w:p w14:paraId="3FECAFB1" w14:textId="77777777" w:rsidR="00853BCB" w:rsidRPr="00341107" w:rsidRDefault="00853BCB">
    <w:pPr>
      <w:pStyle w:val="Header"/>
      <w:rPr>
        <w:rFonts w:ascii="Century Gothic" w:hAnsi="Century Gothic"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E642A" w14:textId="099BB7F0" w:rsidR="00BD4DB5" w:rsidRDefault="00B740DC" w:rsidP="00BD4DB5">
    <w:pPr>
      <w:jc w:val="right"/>
    </w:pPr>
    <w:r>
      <w:rPr>
        <w:rFonts w:ascii="Century Gothic" w:hAnsi="Century Gothic"/>
        <w:noProof/>
        <w:sz w:val="28"/>
        <w:szCs w:val="28"/>
      </w:rPr>
      <w:drawing>
        <wp:anchor distT="0" distB="0" distL="114300" distR="114300" simplePos="0" relativeHeight="251657728" behindDoc="1" locked="0" layoutInCell="1" allowOverlap="1" wp14:anchorId="0046A52A" wp14:editId="368763CB">
          <wp:simplePos x="0" y="0"/>
          <wp:positionH relativeFrom="margin">
            <wp:align>right</wp:align>
          </wp:positionH>
          <wp:positionV relativeFrom="paragraph">
            <wp:posOffset>8255</wp:posOffset>
          </wp:positionV>
          <wp:extent cx="2038350" cy="942975"/>
          <wp:effectExtent l="0" t="0" r="0" b="9525"/>
          <wp:wrapTight wrapText="bothSides">
            <wp:wrapPolygon edited="0">
              <wp:start x="0" y="0"/>
              <wp:lineTo x="0" y="21382"/>
              <wp:lineTo x="21398" y="21382"/>
              <wp:lineTo x="2139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942975"/>
                  </a:xfrm>
                  <a:prstGeom prst="rect">
                    <a:avLst/>
                  </a:prstGeom>
                  <a:noFill/>
                </pic:spPr>
              </pic:pic>
            </a:graphicData>
          </a:graphic>
          <wp14:sizeRelH relativeFrom="page">
            <wp14:pctWidth>0</wp14:pctWidth>
          </wp14:sizeRelH>
          <wp14:sizeRelV relativeFrom="page">
            <wp14:pctHeight>0</wp14:pctHeight>
          </wp14:sizeRelV>
        </wp:anchor>
      </w:drawing>
    </w:r>
  </w:p>
  <w:p w14:paraId="66554E29" w14:textId="12E5813D" w:rsidR="00BD4DB5" w:rsidRPr="00921559" w:rsidRDefault="00BD4DB5" w:rsidP="00921559">
    <w:pPr>
      <w:pStyle w:val="ListParagraph"/>
      <w:jc w:val="right"/>
      <w:rPr>
        <w:rFonts w:ascii="Century Gothic" w:hAnsi="Century Gothic"/>
        <w:sz w:val="28"/>
        <w:szCs w:val="28"/>
      </w:rPr>
    </w:pPr>
  </w:p>
  <w:p w14:paraId="71A46FDB" w14:textId="77777777" w:rsidR="00921559" w:rsidRDefault="00921559" w:rsidP="00BD4DB5">
    <w:pPr>
      <w:jc w:val="center"/>
      <w:rPr>
        <w:rFonts w:ascii="Century Gothic" w:hAnsi="Century Gothic"/>
        <w:b/>
        <w:i/>
        <w:sz w:val="28"/>
        <w:szCs w:val="28"/>
      </w:rPr>
    </w:pPr>
  </w:p>
  <w:p w14:paraId="4C641327" w14:textId="77777777" w:rsidR="00921559" w:rsidRDefault="00921559" w:rsidP="00B740DC">
    <w:pPr>
      <w:jc w:val="center"/>
      <w:rPr>
        <w:rFonts w:ascii="Century Gothic" w:hAnsi="Century Gothic"/>
        <w:b/>
        <w:i/>
        <w:sz w:val="28"/>
        <w:szCs w:val="28"/>
      </w:rPr>
    </w:pPr>
  </w:p>
  <w:p w14:paraId="363F9CE7" w14:textId="77777777" w:rsidR="00BD4DB5" w:rsidRPr="00B740DC" w:rsidRDefault="00BD4DB5" w:rsidP="00B740DC">
    <w:pPr>
      <w:jc w:val="center"/>
      <w:rPr>
        <w:rFonts w:asciiTheme="minorHAnsi" w:hAnsiTheme="minorHAnsi" w:cstheme="minorHAnsi"/>
        <w:b/>
        <w:i/>
        <w:sz w:val="28"/>
        <w:szCs w:val="28"/>
      </w:rPr>
    </w:pPr>
    <w:r w:rsidRPr="00B740DC">
      <w:rPr>
        <w:rFonts w:asciiTheme="minorHAnsi" w:hAnsiTheme="minorHAnsi" w:cstheme="minorHAnsi"/>
        <w:b/>
        <w:i/>
        <w:sz w:val="32"/>
        <w:szCs w:val="32"/>
      </w:rPr>
      <w:t>A community of inspiration, excellence and opportunities for all to grow</w:t>
    </w:r>
  </w:p>
  <w:p w14:paraId="41732CAC" w14:textId="77777777" w:rsidR="00853BCB" w:rsidRPr="00B740DC" w:rsidRDefault="00853BCB" w:rsidP="00BD4DB5">
    <w:pPr>
      <w:jc w:val="right"/>
      <w:rPr>
        <w:rFonts w:asciiTheme="minorHAnsi" w:hAnsiTheme="minorHAnsi" w:cstheme="minorHAnsi"/>
        <w:sz w:val="28"/>
        <w:szCs w:val="28"/>
      </w:rPr>
    </w:pPr>
  </w:p>
  <w:tbl>
    <w:tblPr>
      <w:tblW w:w="0" w:type="auto"/>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880"/>
      <w:gridCol w:w="1260"/>
      <w:gridCol w:w="3600"/>
    </w:tblGrid>
    <w:tr w:rsidR="00853BCB" w:rsidRPr="00B740DC" w14:paraId="751B132E" w14:textId="77777777" w:rsidTr="00BD4DB5">
      <w:tc>
        <w:tcPr>
          <w:tcW w:w="9180" w:type="dxa"/>
          <w:gridSpan w:val="4"/>
          <w:shd w:val="clear" w:color="auto" w:fill="CCFFFF"/>
        </w:tcPr>
        <w:p w14:paraId="7A85ABC1" w14:textId="77777777" w:rsidR="00853BCB" w:rsidRPr="00B740DC" w:rsidRDefault="00853BCB" w:rsidP="00494AF9">
          <w:pPr>
            <w:pStyle w:val="Header"/>
            <w:jc w:val="center"/>
            <w:rPr>
              <w:rFonts w:asciiTheme="minorHAnsi" w:hAnsiTheme="minorHAnsi" w:cstheme="minorHAnsi"/>
              <w:b/>
              <w:sz w:val="22"/>
              <w:szCs w:val="22"/>
            </w:rPr>
          </w:pPr>
          <w:r w:rsidRPr="00B740DC">
            <w:rPr>
              <w:rFonts w:asciiTheme="minorHAnsi" w:hAnsiTheme="minorHAnsi" w:cstheme="minorHAnsi"/>
              <w:b/>
              <w:sz w:val="22"/>
              <w:szCs w:val="22"/>
            </w:rPr>
            <w:t xml:space="preserve"> </w:t>
          </w:r>
          <w:smartTag w:uri="urn:schemas-microsoft-com:office:smarttags" w:element="stockticker">
            <w:r w:rsidRPr="00B740DC">
              <w:rPr>
                <w:rFonts w:asciiTheme="minorHAnsi" w:hAnsiTheme="minorHAnsi" w:cstheme="minorHAnsi"/>
                <w:b/>
                <w:sz w:val="22"/>
                <w:szCs w:val="22"/>
              </w:rPr>
              <w:t>JOB</w:t>
            </w:r>
          </w:smartTag>
          <w:r w:rsidRPr="00B740DC">
            <w:rPr>
              <w:rFonts w:asciiTheme="minorHAnsi" w:hAnsiTheme="minorHAnsi" w:cstheme="minorHAnsi"/>
              <w:b/>
              <w:sz w:val="22"/>
              <w:szCs w:val="22"/>
            </w:rPr>
            <w:t xml:space="preserve"> DESCRIPTION</w:t>
          </w:r>
        </w:p>
      </w:tc>
    </w:tr>
    <w:tr w:rsidR="00853BCB" w:rsidRPr="00B740DC" w14:paraId="3A9E8158" w14:textId="77777777" w:rsidTr="00BD4DB5">
      <w:tc>
        <w:tcPr>
          <w:tcW w:w="1440" w:type="dxa"/>
          <w:vAlign w:val="bottom"/>
        </w:tcPr>
        <w:p w14:paraId="2ABBC685" w14:textId="77777777" w:rsidR="00853BCB" w:rsidRPr="00B740DC" w:rsidRDefault="00853BCB" w:rsidP="00397412">
          <w:pPr>
            <w:pStyle w:val="Header"/>
            <w:rPr>
              <w:rFonts w:asciiTheme="minorHAnsi" w:hAnsiTheme="minorHAnsi" w:cstheme="minorHAnsi"/>
              <w:sz w:val="22"/>
              <w:szCs w:val="22"/>
            </w:rPr>
          </w:pPr>
          <w:r w:rsidRPr="00B740DC">
            <w:rPr>
              <w:rFonts w:asciiTheme="minorHAnsi" w:hAnsiTheme="minorHAnsi" w:cstheme="minorHAnsi"/>
              <w:sz w:val="22"/>
              <w:szCs w:val="22"/>
            </w:rPr>
            <w:t>Job Title</w:t>
          </w:r>
        </w:p>
      </w:tc>
      <w:tc>
        <w:tcPr>
          <w:tcW w:w="7740" w:type="dxa"/>
          <w:gridSpan w:val="3"/>
          <w:vAlign w:val="bottom"/>
        </w:tcPr>
        <w:p w14:paraId="00BBAB12" w14:textId="4DAF8468" w:rsidR="00853BCB" w:rsidRPr="00B740DC" w:rsidRDefault="004F56DA" w:rsidP="007169AD">
          <w:pPr>
            <w:pStyle w:val="Header"/>
            <w:rPr>
              <w:rFonts w:asciiTheme="minorHAnsi" w:hAnsiTheme="minorHAnsi" w:cstheme="minorHAnsi"/>
              <w:sz w:val="22"/>
              <w:szCs w:val="22"/>
            </w:rPr>
          </w:pPr>
          <w:r w:rsidRPr="00B740DC">
            <w:rPr>
              <w:rFonts w:asciiTheme="minorHAnsi" w:hAnsiTheme="minorHAnsi" w:cstheme="minorHAnsi"/>
              <w:sz w:val="22"/>
              <w:szCs w:val="22"/>
            </w:rPr>
            <w:t>Lead</w:t>
          </w:r>
          <w:r w:rsidR="00316C03" w:rsidRPr="00B740DC">
            <w:rPr>
              <w:rFonts w:asciiTheme="minorHAnsi" w:hAnsiTheme="minorHAnsi" w:cstheme="minorHAnsi"/>
              <w:sz w:val="22"/>
              <w:szCs w:val="22"/>
            </w:rPr>
            <w:t xml:space="preserve"> Teacher of</w:t>
          </w:r>
          <w:r w:rsidR="00EF493E">
            <w:rPr>
              <w:rFonts w:asciiTheme="minorHAnsi" w:hAnsiTheme="minorHAnsi" w:cstheme="minorHAnsi"/>
              <w:sz w:val="22"/>
              <w:szCs w:val="22"/>
            </w:rPr>
            <w:t xml:space="preserve"> Religious Education</w:t>
          </w:r>
        </w:p>
      </w:tc>
    </w:tr>
    <w:tr w:rsidR="00853BCB" w:rsidRPr="00B740DC" w14:paraId="03D39436" w14:textId="77777777" w:rsidTr="00BD4DB5">
      <w:tc>
        <w:tcPr>
          <w:tcW w:w="1440" w:type="dxa"/>
          <w:vAlign w:val="center"/>
        </w:tcPr>
        <w:p w14:paraId="6DD4E276" w14:textId="77777777" w:rsidR="00853BCB" w:rsidRPr="00B740DC" w:rsidRDefault="00853BCB" w:rsidP="00397412">
          <w:pPr>
            <w:pStyle w:val="Header"/>
            <w:rPr>
              <w:rFonts w:asciiTheme="minorHAnsi" w:hAnsiTheme="minorHAnsi" w:cstheme="minorHAnsi"/>
              <w:sz w:val="22"/>
              <w:szCs w:val="22"/>
            </w:rPr>
          </w:pPr>
          <w:r w:rsidRPr="00B740DC">
            <w:rPr>
              <w:rFonts w:asciiTheme="minorHAnsi" w:hAnsiTheme="minorHAnsi" w:cstheme="minorHAnsi"/>
              <w:sz w:val="22"/>
              <w:szCs w:val="22"/>
            </w:rPr>
            <w:t>Post Holder</w:t>
          </w:r>
        </w:p>
      </w:tc>
      <w:tc>
        <w:tcPr>
          <w:tcW w:w="2880" w:type="dxa"/>
          <w:vAlign w:val="center"/>
        </w:tcPr>
        <w:p w14:paraId="1B00B7D7" w14:textId="77777777" w:rsidR="00853BCB" w:rsidRPr="00B740DC" w:rsidRDefault="00853BCB" w:rsidP="00397412">
          <w:pPr>
            <w:pStyle w:val="Header"/>
            <w:rPr>
              <w:rFonts w:asciiTheme="minorHAnsi" w:hAnsiTheme="minorHAnsi" w:cstheme="minorHAnsi"/>
              <w:sz w:val="22"/>
              <w:szCs w:val="22"/>
            </w:rPr>
          </w:pPr>
        </w:p>
      </w:tc>
      <w:tc>
        <w:tcPr>
          <w:tcW w:w="1260" w:type="dxa"/>
          <w:vAlign w:val="center"/>
        </w:tcPr>
        <w:p w14:paraId="05996709" w14:textId="77777777" w:rsidR="00853BCB" w:rsidRPr="00B740DC" w:rsidRDefault="00853BCB" w:rsidP="00397412">
          <w:pPr>
            <w:pStyle w:val="Header"/>
            <w:rPr>
              <w:rFonts w:asciiTheme="minorHAnsi" w:hAnsiTheme="minorHAnsi" w:cstheme="minorHAnsi"/>
              <w:sz w:val="22"/>
              <w:szCs w:val="22"/>
            </w:rPr>
          </w:pPr>
          <w:r w:rsidRPr="00B740DC">
            <w:rPr>
              <w:rFonts w:asciiTheme="minorHAnsi" w:hAnsiTheme="minorHAnsi" w:cstheme="minorHAnsi"/>
              <w:sz w:val="22"/>
              <w:szCs w:val="22"/>
            </w:rPr>
            <w:t>Reports to</w:t>
          </w:r>
        </w:p>
      </w:tc>
      <w:tc>
        <w:tcPr>
          <w:tcW w:w="3600" w:type="dxa"/>
          <w:vAlign w:val="center"/>
        </w:tcPr>
        <w:p w14:paraId="69127306" w14:textId="0585A26E" w:rsidR="00853BCB" w:rsidRPr="00B740DC" w:rsidRDefault="00853BCB" w:rsidP="008B752A">
          <w:pPr>
            <w:pStyle w:val="Header"/>
            <w:rPr>
              <w:rFonts w:asciiTheme="minorHAnsi" w:hAnsiTheme="minorHAnsi" w:cstheme="minorHAnsi"/>
              <w:sz w:val="22"/>
              <w:szCs w:val="22"/>
            </w:rPr>
          </w:pPr>
          <w:r w:rsidRPr="00B740DC">
            <w:rPr>
              <w:rFonts w:asciiTheme="minorHAnsi" w:hAnsiTheme="minorHAnsi" w:cstheme="minorHAnsi"/>
              <w:sz w:val="22"/>
              <w:szCs w:val="22"/>
            </w:rPr>
            <w:t xml:space="preserve">Head of </w:t>
          </w:r>
          <w:r w:rsidR="00EF493E">
            <w:rPr>
              <w:rFonts w:asciiTheme="minorHAnsi" w:hAnsiTheme="minorHAnsi" w:cstheme="minorHAnsi"/>
              <w:sz w:val="22"/>
              <w:szCs w:val="22"/>
            </w:rPr>
            <w:t>Faculty</w:t>
          </w:r>
        </w:p>
      </w:tc>
    </w:tr>
    <w:tr w:rsidR="00853BCB" w:rsidRPr="00B740DC" w14:paraId="7460EA62" w14:textId="77777777" w:rsidTr="00BD4DB5">
      <w:tc>
        <w:tcPr>
          <w:tcW w:w="1440" w:type="dxa"/>
          <w:vAlign w:val="bottom"/>
        </w:tcPr>
        <w:p w14:paraId="66E985BA" w14:textId="77777777" w:rsidR="00853BCB" w:rsidRPr="00B740DC" w:rsidRDefault="00853BCB" w:rsidP="00397412">
          <w:pPr>
            <w:pStyle w:val="Header"/>
            <w:rPr>
              <w:rFonts w:asciiTheme="minorHAnsi" w:hAnsiTheme="minorHAnsi" w:cstheme="minorHAnsi"/>
              <w:sz w:val="22"/>
              <w:szCs w:val="22"/>
            </w:rPr>
          </w:pPr>
          <w:r w:rsidRPr="00B740DC">
            <w:rPr>
              <w:rFonts w:asciiTheme="minorHAnsi" w:hAnsiTheme="minorHAnsi" w:cstheme="minorHAnsi"/>
              <w:sz w:val="22"/>
              <w:szCs w:val="22"/>
            </w:rPr>
            <w:t>Grade</w:t>
          </w:r>
        </w:p>
      </w:tc>
      <w:tc>
        <w:tcPr>
          <w:tcW w:w="7740" w:type="dxa"/>
          <w:gridSpan w:val="3"/>
          <w:vAlign w:val="bottom"/>
        </w:tcPr>
        <w:p w14:paraId="27BC0D8F" w14:textId="77777777" w:rsidR="00853BCB" w:rsidRPr="00B740DC" w:rsidRDefault="00576C7F" w:rsidP="0029526B">
          <w:pPr>
            <w:pStyle w:val="Header"/>
            <w:rPr>
              <w:rFonts w:asciiTheme="minorHAnsi" w:hAnsiTheme="minorHAnsi" w:cstheme="minorHAnsi"/>
              <w:sz w:val="22"/>
              <w:szCs w:val="22"/>
            </w:rPr>
          </w:pPr>
          <w:r w:rsidRPr="00B740DC">
            <w:rPr>
              <w:rFonts w:asciiTheme="minorHAnsi" w:hAnsiTheme="minorHAnsi" w:cstheme="minorHAnsi"/>
              <w:sz w:val="22"/>
              <w:szCs w:val="22"/>
            </w:rPr>
            <w:t>MPS + 2</w:t>
          </w:r>
          <w:r w:rsidR="004F56DA" w:rsidRPr="00B740DC">
            <w:rPr>
              <w:rFonts w:asciiTheme="minorHAnsi" w:hAnsiTheme="minorHAnsi" w:cstheme="minorHAnsi"/>
              <w:sz w:val="22"/>
              <w:szCs w:val="22"/>
            </w:rPr>
            <w:t>a</w:t>
          </w:r>
        </w:p>
      </w:tc>
    </w:tr>
  </w:tbl>
  <w:p w14:paraId="450C9DB9" w14:textId="77777777" w:rsidR="00853BCB" w:rsidRPr="00CE249E" w:rsidRDefault="00853BCB" w:rsidP="00CE2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D7A4B"/>
    <w:multiLevelType w:val="hybridMultilevel"/>
    <w:tmpl w:val="DBA4C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D92A2B"/>
    <w:multiLevelType w:val="hybridMultilevel"/>
    <w:tmpl w:val="D9B6C6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CB7EBE"/>
    <w:multiLevelType w:val="hybridMultilevel"/>
    <w:tmpl w:val="168E8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98D677E"/>
    <w:multiLevelType w:val="hybridMultilevel"/>
    <w:tmpl w:val="7F08EE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B251B7F"/>
    <w:multiLevelType w:val="hybridMultilevel"/>
    <w:tmpl w:val="35FA1594"/>
    <w:lvl w:ilvl="0" w:tplc="1EBEC022">
      <w:start w:val="1"/>
      <w:numFmt w:val="lowerRoma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F7749CB"/>
    <w:multiLevelType w:val="hybridMultilevel"/>
    <w:tmpl w:val="52223202"/>
    <w:lvl w:ilvl="0" w:tplc="1EBEC022">
      <w:start w:val="1"/>
      <w:numFmt w:val="lowerRoman"/>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15:restartNumberingAfterBreak="0">
    <w:nsid w:val="62CB5A88"/>
    <w:multiLevelType w:val="hybridMultilevel"/>
    <w:tmpl w:val="C1F803BC"/>
    <w:lvl w:ilvl="0" w:tplc="1EBEC022">
      <w:start w:val="1"/>
      <w:numFmt w:val="lowerRoman"/>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 w15:restartNumberingAfterBreak="0">
    <w:nsid w:val="79EC2149"/>
    <w:multiLevelType w:val="hybridMultilevel"/>
    <w:tmpl w:val="258E1C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3"/>
  </w:num>
  <w:num w:numId="7">
    <w:abstractNumId w:val="2"/>
  </w:num>
  <w:num w:numId="8">
    <w:abstractNumId w:val="4"/>
  </w:num>
  <w:num w:numId="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CDA"/>
    <w:rsid w:val="000279EA"/>
    <w:rsid w:val="00033AA2"/>
    <w:rsid w:val="00050778"/>
    <w:rsid w:val="000554D7"/>
    <w:rsid w:val="0006287B"/>
    <w:rsid w:val="00065B7B"/>
    <w:rsid w:val="00087344"/>
    <w:rsid w:val="000B6108"/>
    <w:rsid w:val="000C152F"/>
    <w:rsid w:val="001212AD"/>
    <w:rsid w:val="001350AE"/>
    <w:rsid w:val="001374B4"/>
    <w:rsid w:val="0016282C"/>
    <w:rsid w:val="00164D6C"/>
    <w:rsid w:val="00166E32"/>
    <w:rsid w:val="001B57EC"/>
    <w:rsid w:val="001E50B4"/>
    <w:rsid w:val="001E5C3F"/>
    <w:rsid w:val="001E5D97"/>
    <w:rsid w:val="00205CFF"/>
    <w:rsid w:val="002154FB"/>
    <w:rsid w:val="00226F34"/>
    <w:rsid w:val="002302FD"/>
    <w:rsid w:val="00251946"/>
    <w:rsid w:val="00261584"/>
    <w:rsid w:val="0029526B"/>
    <w:rsid w:val="002B083C"/>
    <w:rsid w:val="00311334"/>
    <w:rsid w:val="00316C03"/>
    <w:rsid w:val="00332DF0"/>
    <w:rsid w:val="00341107"/>
    <w:rsid w:val="00354B16"/>
    <w:rsid w:val="00356012"/>
    <w:rsid w:val="003938AF"/>
    <w:rsid w:val="00397412"/>
    <w:rsid w:val="003C4B1E"/>
    <w:rsid w:val="003D4819"/>
    <w:rsid w:val="004003F2"/>
    <w:rsid w:val="00427ED2"/>
    <w:rsid w:val="00442483"/>
    <w:rsid w:val="004614E8"/>
    <w:rsid w:val="00490A2B"/>
    <w:rsid w:val="00494AF9"/>
    <w:rsid w:val="004B2FF6"/>
    <w:rsid w:val="004E4198"/>
    <w:rsid w:val="004F56DA"/>
    <w:rsid w:val="00511DCE"/>
    <w:rsid w:val="00515F75"/>
    <w:rsid w:val="005354C2"/>
    <w:rsid w:val="00552D4E"/>
    <w:rsid w:val="00576C7F"/>
    <w:rsid w:val="00580F7D"/>
    <w:rsid w:val="00590DA8"/>
    <w:rsid w:val="00597A67"/>
    <w:rsid w:val="005A15AE"/>
    <w:rsid w:val="005C6057"/>
    <w:rsid w:val="005E7246"/>
    <w:rsid w:val="006077BA"/>
    <w:rsid w:val="00637DEF"/>
    <w:rsid w:val="006425F6"/>
    <w:rsid w:val="00646A62"/>
    <w:rsid w:val="0064742B"/>
    <w:rsid w:val="00672701"/>
    <w:rsid w:val="0067478A"/>
    <w:rsid w:val="006A7652"/>
    <w:rsid w:val="006B5EC9"/>
    <w:rsid w:val="006E6605"/>
    <w:rsid w:val="006F440C"/>
    <w:rsid w:val="007169AD"/>
    <w:rsid w:val="0072637A"/>
    <w:rsid w:val="00763979"/>
    <w:rsid w:val="007A697F"/>
    <w:rsid w:val="007D409C"/>
    <w:rsid w:val="007E2AA1"/>
    <w:rsid w:val="007F730D"/>
    <w:rsid w:val="00802CA4"/>
    <w:rsid w:val="00831F4C"/>
    <w:rsid w:val="00835E83"/>
    <w:rsid w:val="008465BF"/>
    <w:rsid w:val="008466E0"/>
    <w:rsid w:val="008520D8"/>
    <w:rsid w:val="00853BCB"/>
    <w:rsid w:val="008727E5"/>
    <w:rsid w:val="008729FB"/>
    <w:rsid w:val="00877F02"/>
    <w:rsid w:val="008A1814"/>
    <w:rsid w:val="008A569C"/>
    <w:rsid w:val="008A624C"/>
    <w:rsid w:val="008B752A"/>
    <w:rsid w:val="008C2AA2"/>
    <w:rsid w:val="008D650A"/>
    <w:rsid w:val="008E3F99"/>
    <w:rsid w:val="008F32A2"/>
    <w:rsid w:val="00915187"/>
    <w:rsid w:val="00921559"/>
    <w:rsid w:val="00930199"/>
    <w:rsid w:val="0093173C"/>
    <w:rsid w:val="00934CF9"/>
    <w:rsid w:val="00940CC9"/>
    <w:rsid w:val="0094424F"/>
    <w:rsid w:val="009608AE"/>
    <w:rsid w:val="00961084"/>
    <w:rsid w:val="009633C9"/>
    <w:rsid w:val="00966A7A"/>
    <w:rsid w:val="009821FF"/>
    <w:rsid w:val="0099793A"/>
    <w:rsid w:val="009A34BD"/>
    <w:rsid w:val="009E1F12"/>
    <w:rsid w:val="009E6BBE"/>
    <w:rsid w:val="00A02D82"/>
    <w:rsid w:val="00A1359D"/>
    <w:rsid w:val="00A1382C"/>
    <w:rsid w:val="00A242FB"/>
    <w:rsid w:val="00A35A58"/>
    <w:rsid w:val="00A46651"/>
    <w:rsid w:val="00A51794"/>
    <w:rsid w:val="00A665BD"/>
    <w:rsid w:val="00A75B86"/>
    <w:rsid w:val="00A82547"/>
    <w:rsid w:val="00A8665B"/>
    <w:rsid w:val="00AB380A"/>
    <w:rsid w:val="00AD213D"/>
    <w:rsid w:val="00AD752E"/>
    <w:rsid w:val="00AE52A8"/>
    <w:rsid w:val="00B249AF"/>
    <w:rsid w:val="00B740DC"/>
    <w:rsid w:val="00B819F6"/>
    <w:rsid w:val="00BD4392"/>
    <w:rsid w:val="00BD4DB5"/>
    <w:rsid w:val="00C11602"/>
    <w:rsid w:val="00C2127F"/>
    <w:rsid w:val="00C4254C"/>
    <w:rsid w:val="00C473FF"/>
    <w:rsid w:val="00C70E4D"/>
    <w:rsid w:val="00C844E6"/>
    <w:rsid w:val="00C86142"/>
    <w:rsid w:val="00CB0928"/>
    <w:rsid w:val="00CB663C"/>
    <w:rsid w:val="00CC340B"/>
    <w:rsid w:val="00CC6B95"/>
    <w:rsid w:val="00CD10E0"/>
    <w:rsid w:val="00CE0BFA"/>
    <w:rsid w:val="00CE249E"/>
    <w:rsid w:val="00CF245F"/>
    <w:rsid w:val="00CF48BB"/>
    <w:rsid w:val="00D02C35"/>
    <w:rsid w:val="00D0493C"/>
    <w:rsid w:val="00D40D92"/>
    <w:rsid w:val="00D42413"/>
    <w:rsid w:val="00D61095"/>
    <w:rsid w:val="00D90264"/>
    <w:rsid w:val="00DA3CDA"/>
    <w:rsid w:val="00DB2F5A"/>
    <w:rsid w:val="00DB76FE"/>
    <w:rsid w:val="00DC4DE5"/>
    <w:rsid w:val="00DC6753"/>
    <w:rsid w:val="00DC7801"/>
    <w:rsid w:val="00DD5648"/>
    <w:rsid w:val="00DE0295"/>
    <w:rsid w:val="00DE45FE"/>
    <w:rsid w:val="00E3237D"/>
    <w:rsid w:val="00E36999"/>
    <w:rsid w:val="00E40C9F"/>
    <w:rsid w:val="00E92286"/>
    <w:rsid w:val="00EB1DCE"/>
    <w:rsid w:val="00EE782C"/>
    <w:rsid w:val="00EF493E"/>
    <w:rsid w:val="00F22C3B"/>
    <w:rsid w:val="00F52A64"/>
    <w:rsid w:val="00F64CA3"/>
    <w:rsid w:val="00F71655"/>
    <w:rsid w:val="00F75E9A"/>
    <w:rsid w:val="00F810F9"/>
    <w:rsid w:val="00F976E1"/>
    <w:rsid w:val="00FA1D52"/>
    <w:rsid w:val="00FD28FB"/>
    <w:rsid w:val="00FE6656"/>
    <w:rsid w:val="00FE7879"/>
    <w:rsid w:val="00FF2C27"/>
    <w:rsid w:val="00FF2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7649"/>
    <o:shapelayout v:ext="edit">
      <o:idmap v:ext="edit" data="1"/>
    </o:shapelayout>
  </w:shapeDefaults>
  <w:decimalSymbol w:val="."/>
  <w:listSeparator w:val=","/>
  <w14:docId w14:val="1D799079"/>
  <w15:chartTrackingRefBased/>
  <w15:docId w15:val="{67EE626D-5B07-419B-BC40-57C0A048A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0DC"/>
    <w:rPr>
      <w:sz w:val="24"/>
      <w:szCs w:val="24"/>
    </w:rPr>
  </w:style>
  <w:style w:type="paragraph" w:styleId="Heading1">
    <w:name w:val="heading 1"/>
    <w:basedOn w:val="Normal"/>
    <w:next w:val="Normal"/>
    <w:link w:val="Heading1Char"/>
    <w:qFormat/>
    <w:rsid w:val="008F32A2"/>
    <w:pPr>
      <w:keepNext/>
      <w:spacing w:line="240" w:lineRule="atLeast"/>
      <w:outlineLvl w:val="0"/>
    </w:pPr>
    <w:rPr>
      <w:b/>
      <w:color w:val="000000"/>
      <w:sz w:val="28"/>
      <w:szCs w:val="20"/>
      <w:lang w:eastAsia="en-US"/>
    </w:rPr>
  </w:style>
  <w:style w:type="paragraph" w:styleId="Heading2">
    <w:name w:val="heading 2"/>
    <w:basedOn w:val="Normal"/>
    <w:next w:val="Normal"/>
    <w:link w:val="Heading2Char"/>
    <w:qFormat/>
    <w:rsid w:val="008F32A2"/>
    <w:pPr>
      <w:keepNext/>
      <w:spacing w:line="240" w:lineRule="atLeast"/>
      <w:ind w:left="320" w:firstLine="20"/>
      <w:outlineLvl w:val="1"/>
    </w:pPr>
    <w:rPr>
      <w:b/>
      <w:color w:val="000000"/>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3CDA"/>
    <w:pPr>
      <w:tabs>
        <w:tab w:val="center" w:pos="4153"/>
        <w:tab w:val="right" w:pos="8306"/>
      </w:tabs>
    </w:pPr>
  </w:style>
  <w:style w:type="paragraph" w:styleId="Footer">
    <w:name w:val="footer"/>
    <w:basedOn w:val="Normal"/>
    <w:rsid w:val="00DA3CDA"/>
    <w:pPr>
      <w:tabs>
        <w:tab w:val="center" w:pos="4153"/>
        <w:tab w:val="right" w:pos="8306"/>
      </w:tabs>
    </w:pPr>
  </w:style>
  <w:style w:type="table" w:styleId="TableGrid">
    <w:name w:val="Table Grid"/>
    <w:basedOn w:val="TableNormal"/>
    <w:rsid w:val="00DA3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30199"/>
    <w:rPr>
      <w:rFonts w:ascii="Tahoma" w:hAnsi="Tahoma" w:cs="Tahoma"/>
      <w:sz w:val="16"/>
      <w:szCs w:val="16"/>
    </w:rPr>
  </w:style>
  <w:style w:type="character" w:styleId="PageNumber">
    <w:name w:val="page number"/>
    <w:basedOn w:val="DefaultParagraphFont"/>
    <w:rsid w:val="007D409C"/>
  </w:style>
  <w:style w:type="character" w:customStyle="1" w:styleId="Heading1Char">
    <w:name w:val="Heading 1 Char"/>
    <w:link w:val="Heading1"/>
    <w:rsid w:val="008F32A2"/>
    <w:rPr>
      <w:b/>
      <w:color w:val="000000"/>
      <w:sz w:val="28"/>
      <w:lang w:eastAsia="en-US"/>
    </w:rPr>
  </w:style>
  <w:style w:type="character" w:customStyle="1" w:styleId="Heading2Char">
    <w:name w:val="Heading 2 Char"/>
    <w:link w:val="Heading2"/>
    <w:rsid w:val="008F32A2"/>
    <w:rPr>
      <w:b/>
      <w:color w:val="000000"/>
      <w:sz w:val="28"/>
      <w:lang w:eastAsia="en-US"/>
    </w:rPr>
  </w:style>
  <w:style w:type="paragraph" w:styleId="BodyTextIndent2">
    <w:name w:val="Body Text Indent 2"/>
    <w:basedOn w:val="Normal"/>
    <w:link w:val="BodyTextIndent2Char"/>
    <w:rsid w:val="008F32A2"/>
    <w:pPr>
      <w:tabs>
        <w:tab w:val="left" w:pos="720"/>
      </w:tabs>
      <w:spacing w:before="100" w:beforeAutospacing="1"/>
      <w:ind w:left="720" w:hanging="360"/>
    </w:pPr>
    <w:rPr>
      <w:szCs w:val="18"/>
      <w:lang w:eastAsia="en-US"/>
    </w:rPr>
  </w:style>
  <w:style w:type="character" w:customStyle="1" w:styleId="BodyTextIndent2Char">
    <w:name w:val="Body Text Indent 2 Char"/>
    <w:link w:val="BodyTextIndent2"/>
    <w:rsid w:val="008F32A2"/>
    <w:rPr>
      <w:sz w:val="24"/>
      <w:szCs w:val="18"/>
      <w:lang w:eastAsia="en-US"/>
    </w:rPr>
  </w:style>
  <w:style w:type="paragraph" w:styleId="BodyText">
    <w:name w:val="Body Text"/>
    <w:basedOn w:val="Normal"/>
    <w:link w:val="BodyTextChar"/>
    <w:rsid w:val="008F32A2"/>
    <w:pPr>
      <w:tabs>
        <w:tab w:val="left" w:pos="360"/>
        <w:tab w:val="left" w:pos="630"/>
      </w:tabs>
    </w:pPr>
    <w:rPr>
      <w:szCs w:val="20"/>
      <w:lang w:eastAsia="en-US"/>
    </w:rPr>
  </w:style>
  <w:style w:type="character" w:customStyle="1" w:styleId="BodyTextChar">
    <w:name w:val="Body Text Char"/>
    <w:link w:val="BodyText"/>
    <w:rsid w:val="008F32A2"/>
    <w:rPr>
      <w:sz w:val="24"/>
      <w:lang w:eastAsia="en-US"/>
    </w:rPr>
  </w:style>
  <w:style w:type="paragraph" w:styleId="BodyTextIndent3">
    <w:name w:val="Body Text Indent 3"/>
    <w:basedOn w:val="Normal"/>
    <w:link w:val="BodyTextIndent3Char"/>
    <w:rsid w:val="008F32A2"/>
    <w:pPr>
      <w:tabs>
        <w:tab w:val="left" w:pos="360"/>
        <w:tab w:val="left" w:pos="720"/>
        <w:tab w:val="left" w:pos="990"/>
      </w:tabs>
      <w:spacing w:line="240" w:lineRule="atLeast"/>
      <w:ind w:left="360"/>
    </w:pPr>
    <w:rPr>
      <w:color w:val="000000"/>
      <w:szCs w:val="20"/>
      <w:lang w:eastAsia="en-US"/>
    </w:rPr>
  </w:style>
  <w:style w:type="character" w:customStyle="1" w:styleId="BodyTextIndent3Char">
    <w:name w:val="Body Text Indent 3 Char"/>
    <w:link w:val="BodyTextIndent3"/>
    <w:rsid w:val="008F32A2"/>
    <w:rPr>
      <w:color w:val="000000"/>
      <w:sz w:val="24"/>
      <w:lang w:eastAsia="en-US"/>
    </w:rPr>
  </w:style>
  <w:style w:type="paragraph" w:styleId="ListParagraph">
    <w:name w:val="List Paragraph"/>
    <w:basedOn w:val="Normal"/>
    <w:uiPriority w:val="34"/>
    <w:qFormat/>
    <w:rsid w:val="00BD4DB5"/>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45274">
      <w:bodyDiv w:val="1"/>
      <w:marLeft w:val="0"/>
      <w:marRight w:val="0"/>
      <w:marTop w:val="0"/>
      <w:marBottom w:val="0"/>
      <w:divBdr>
        <w:top w:val="none" w:sz="0" w:space="0" w:color="auto"/>
        <w:left w:val="none" w:sz="0" w:space="0" w:color="auto"/>
        <w:bottom w:val="none" w:sz="0" w:space="0" w:color="auto"/>
        <w:right w:val="none" w:sz="0" w:space="0" w:color="auto"/>
      </w:divBdr>
    </w:div>
    <w:div w:id="400637445">
      <w:bodyDiv w:val="1"/>
      <w:marLeft w:val="0"/>
      <w:marRight w:val="0"/>
      <w:marTop w:val="0"/>
      <w:marBottom w:val="0"/>
      <w:divBdr>
        <w:top w:val="none" w:sz="0" w:space="0" w:color="auto"/>
        <w:left w:val="none" w:sz="0" w:space="0" w:color="auto"/>
        <w:bottom w:val="none" w:sz="0" w:space="0" w:color="auto"/>
        <w:right w:val="none" w:sz="0" w:space="0" w:color="auto"/>
      </w:divBdr>
    </w:div>
    <w:div w:id="928731404">
      <w:bodyDiv w:val="1"/>
      <w:marLeft w:val="0"/>
      <w:marRight w:val="0"/>
      <w:marTop w:val="0"/>
      <w:marBottom w:val="0"/>
      <w:divBdr>
        <w:top w:val="none" w:sz="0" w:space="0" w:color="auto"/>
        <w:left w:val="none" w:sz="0" w:space="0" w:color="auto"/>
        <w:bottom w:val="none" w:sz="0" w:space="0" w:color="auto"/>
        <w:right w:val="none" w:sz="0" w:space="0" w:color="auto"/>
      </w:divBdr>
    </w:div>
    <w:div w:id="1192376680">
      <w:bodyDiv w:val="1"/>
      <w:marLeft w:val="0"/>
      <w:marRight w:val="0"/>
      <w:marTop w:val="0"/>
      <w:marBottom w:val="0"/>
      <w:divBdr>
        <w:top w:val="none" w:sz="0" w:space="0" w:color="auto"/>
        <w:left w:val="none" w:sz="0" w:space="0" w:color="auto"/>
        <w:bottom w:val="none" w:sz="0" w:space="0" w:color="auto"/>
        <w:right w:val="none" w:sz="0" w:space="0" w:color="auto"/>
      </w:divBdr>
    </w:div>
    <w:div w:id="1308975445">
      <w:bodyDiv w:val="1"/>
      <w:marLeft w:val="0"/>
      <w:marRight w:val="0"/>
      <w:marTop w:val="0"/>
      <w:marBottom w:val="0"/>
      <w:divBdr>
        <w:top w:val="none" w:sz="0" w:space="0" w:color="auto"/>
        <w:left w:val="none" w:sz="0" w:space="0" w:color="auto"/>
        <w:bottom w:val="none" w:sz="0" w:space="0" w:color="auto"/>
        <w:right w:val="none" w:sz="0" w:space="0" w:color="auto"/>
      </w:divBdr>
    </w:div>
    <w:div w:id="205469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95CF9F305B9849ACC5F39741AE47E6" ma:contentTypeVersion="4" ma:contentTypeDescription="Create a new document." ma:contentTypeScope="" ma:versionID="08d2775ce798c95ac2b24391db31e8ff">
  <xsd:schema xmlns:xsd="http://www.w3.org/2001/XMLSchema" xmlns:xs="http://www.w3.org/2001/XMLSchema" xmlns:p="http://schemas.microsoft.com/office/2006/metadata/properties" xmlns:ns2="d6c3c826-e834-4cfa-942d-dfbca04955fc" xmlns:ns3="5e4d9621-8aef-48b6-a18d-3fd78e9648e2" targetNamespace="http://schemas.microsoft.com/office/2006/metadata/properties" ma:root="true" ma:fieldsID="f1260bddb36ddafcfe99fdef9444885e" ns2:_="" ns3:_="">
    <xsd:import namespace="d6c3c826-e834-4cfa-942d-dfbca04955fc"/>
    <xsd:import namespace="5e4d9621-8aef-48b6-a18d-3fd78e9648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3c826-e834-4cfa-942d-dfbca0495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4d9621-8aef-48b6-a18d-3fd78e9648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07649B-F8D6-4F03-8F85-9E11803AD4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D10FFA-8A7E-46D2-B97D-A39B1939D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3c826-e834-4cfa-942d-dfbca04955fc"/>
    <ds:schemaRef ds:uri="5e4d9621-8aef-48b6-a18d-3fd78e964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EA17AD-3B39-42BE-A130-49F664B3BF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786</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Duties and responsibilities</vt:lpstr>
    </vt:vector>
  </TitlesOfParts>
  <Company>Derbyshire County Council</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Duties and responsibilities</dc:title>
  <dc:subject/>
  <dc:creator>a0302313</dc:creator>
  <cp:keywords/>
  <cp:lastModifiedBy>J Stott</cp:lastModifiedBy>
  <cp:revision>3</cp:revision>
  <cp:lastPrinted>2023-02-08T16:24:00Z</cp:lastPrinted>
  <dcterms:created xsi:type="dcterms:W3CDTF">2023-02-08T15:58:00Z</dcterms:created>
  <dcterms:modified xsi:type="dcterms:W3CDTF">2023-02-08T16:24:00Z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0x010100F295CF9F305B9849ACC5F39741AE47E6</vt:lpwstr>
  </property>
</Properties>
</file>