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CA527" w14:textId="074D5FA9" w:rsidR="000E72EC" w:rsidRDefault="00A42C8E">
      <w:pPr>
        <w:spacing w:before="2" w:line="100" w:lineRule="exact"/>
        <w:rPr>
          <w:sz w:val="10"/>
          <w:szCs w:val="10"/>
        </w:rPr>
      </w:pPr>
      <w:r>
        <w:pict w14:anchorId="0EE224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margin-left:387pt;margin-top:43.5pt;width:166.5pt;height:53.25pt;z-index:-251658752;mso-position-horizontal-relative:page;mso-position-vertical-relative:page">
            <v:imagedata r:id="rId5" o:title=""/>
            <w10:wrap anchorx="page" anchory="page"/>
          </v:shape>
        </w:pict>
      </w:r>
      <w:r w:rsidR="00637E8D">
        <w:rPr>
          <w:noProof/>
        </w:rPr>
        <w:drawing>
          <wp:anchor distT="0" distB="0" distL="114300" distR="114300" simplePos="0" relativeHeight="251659776" behindDoc="1" locked="0" layoutInCell="1" allowOverlap="1" wp14:anchorId="2163DC13" wp14:editId="637A24F5">
            <wp:simplePos x="0" y="0"/>
            <wp:positionH relativeFrom="margin">
              <wp:align>left</wp:align>
            </wp:positionH>
            <wp:positionV relativeFrom="paragraph">
              <wp:posOffset>-353695</wp:posOffset>
            </wp:positionV>
            <wp:extent cx="2247900" cy="72517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725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C8B90A" w14:textId="5CB0D7A3" w:rsidR="000E72EC" w:rsidRDefault="000E72EC">
      <w:pPr>
        <w:ind w:left="100"/>
      </w:pPr>
    </w:p>
    <w:p w14:paraId="2B6F6F61" w14:textId="77777777" w:rsidR="000E72EC" w:rsidRDefault="000E72EC">
      <w:pPr>
        <w:spacing w:before="4" w:line="120" w:lineRule="exact"/>
        <w:rPr>
          <w:sz w:val="13"/>
          <w:szCs w:val="13"/>
        </w:rPr>
      </w:pPr>
    </w:p>
    <w:p w14:paraId="7E335FAB" w14:textId="77777777" w:rsidR="00637E8D" w:rsidRDefault="00637E8D">
      <w:pPr>
        <w:spacing w:before="32"/>
        <w:ind w:left="2212" w:right="2590"/>
        <w:jc w:val="center"/>
        <w:rPr>
          <w:rFonts w:ascii="Arial" w:eastAsia="Arial" w:hAnsi="Arial" w:cs="Arial"/>
          <w:b/>
          <w:sz w:val="22"/>
          <w:szCs w:val="22"/>
        </w:rPr>
      </w:pPr>
    </w:p>
    <w:p w14:paraId="3CC9AECF" w14:textId="77777777" w:rsidR="00637E8D" w:rsidRDefault="00637E8D">
      <w:pPr>
        <w:spacing w:before="32"/>
        <w:ind w:left="2212" w:right="2590"/>
        <w:jc w:val="center"/>
        <w:rPr>
          <w:rFonts w:ascii="Arial" w:eastAsia="Arial" w:hAnsi="Arial" w:cs="Arial"/>
          <w:b/>
          <w:sz w:val="22"/>
          <w:szCs w:val="22"/>
        </w:rPr>
      </w:pPr>
    </w:p>
    <w:p w14:paraId="6F15F03C" w14:textId="77777777" w:rsidR="00637E8D" w:rsidRDefault="00637E8D">
      <w:pPr>
        <w:spacing w:before="32"/>
        <w:ind w:left="2212" w:right="2590"/>
        <w:jc w:val="center"/>
        <w:rPr>
          <w:rFonts w:ascii="Arial" w:eastAsia="Arial" w:hAnsi="Arial" w:cs="Arial"/>
          <w:b/>
          <w:sz w:val="22"/>
          <w:szCs w:val="22"/>
        </w:rPr>
      </w:pPr>
    </w:p>
    <w:p w14:paraId="6D109F4C" w14:textId="2044163D" w:rsidR="000E72EC" w:rsidRDefault="000A35B2">
      <w:pPr>
        <w:spacing w:before="32"/>
        <w:ind w:left="2212" w:right="2590"/>
        <w:jc w:val="center"/>
        <w:rPr>
          <w:rFonts w:ascii="Arial" w:eastAsia="Arial" w:hAnsi="Arial" w:cs="Arial"/>
          <w:sz w:val="22"/>
          <w:szCs w:val="22"/>
        </w:rPr>
      </w:pPr>
      <w:r>
        <w:rPr>
          <w:rFonts w:ascii="Arial" w:eastAsia="Arial" w:hAnsi="Arial" w:cs="Arial"/>
          <w:b/>
          <w:sz w:val="22"/>
          <w:szCs w:val="22"/>
        </w:rPr>
        <w:t>WYMONDHAM COLLEGE JOB DESCRIPTION</w:t>
      </w:r>
    </w:p>
    <w:p w14:paraId="31BC1641" w14:textId="77777777" w:rsidR="000E72EC" w:rsidRDefault="000E72EC">
      <w:pPr>
        <w:spacing w:before="18" w:line="240" w:lineRule="exact"/>
        <w:rPr>
          <w:sz w:val="24"/>
          <w:szCs w:val="24"/>
        </w:rPr>
      </w:pPr>
    </w:p>
    <w:p w14:paraId="17AE87F8" w14:textId="77777777" w:rsidR="000E72EC" w:rsidRDefault="000A35B2">
      <w:pPr>
        <w:spacing w:line="240" w:lineRule="exact"/>
        <w:ind w:left="408" w:right="785"/>
        <w:jc w:val="center"/>
        <w:rPr>
          <w:rFonts w:ascii="Arial" w:eastAsia="Arial" w:hAnsi="Arial" w:cs="Arial"/>
          <w:sz w:val="22"/>
          <w:szCs w:val="22"/>
        </w:rPr>
      </w:pPr>
      <w:r>
        <w:rPr>
          <w:rFonts w:ascii="Arial" w:eastAsia="Arial" w:hAnsi="Arial" w:cs="Arial"/>
          <w:b/>
          <w:sz w:val="22"/>
          <w:szCs w:val="22"/>
        </w:rPr>
        <w:t>LEARNING LEAD (COMMUNICATION &amp; INTERACTION and SOCIAL EMOTIONAL MENTAL HEALTH)</w:t>
      </w:r>
    </w:p>
    <w:p w14:paraId="1DA2EC18" w14:textId="77777777" w:rsidR="000E72EC" w:rsidRDefault="000E72EC">
      <w:pPr>
        <w:spacing w:before="19" w:line="240" w:lineRule="exact"/>
        <w:rPr>
          <w:sz w:val="24"/>
          <w:szCs w:val="24"/>
        </w:rPr>
      </w:pPr>
    </w:p>
    <w:p w14:paraId="0E4814A3" w14:textId="77777777" w:rsidR="000E72EC" w:rsidRDefault="000A35B2">
      <w:pPr>
        <w:ind w:left="321"/>
        <w:rPr>
          <w:rFonts w:ascii="Arial" w:eastAsia="Arial" w:hAnsi="Arial" w:cs="Arial"/>
          <w:sz w:val="22"/>
          <w:szCs w:val="22"/>
        </w:rPr>
      </w:pPr>
      <w:r>
        <w:rPr>
          <w:rFonts w:ascii="Arial" w:eastAsia="Arial" w:hAnsi="Arial" w:cs="Arial"/>
          <w:b/>
          <w:sz w:val="22"/>
          <w:szCs w:val="22"/>
        </w:rPr>
        <w:t xml:space="preserve">Line Manager:              </w:t>
      </w:r>
      <w:r>
        <w:rPr>
          <w:rFonts w:ascii="Arial" w:eastAsia="Arial" w:hAnsi="Arial" w:cs="Arial"/>
          <w:sz w:val="22"/>
          <w:szCs w:val="22"/>
        </w:rPr>
        <w:t>SENDCO</w:t>
      </w:r>
    </w:p>
    <w:p w14:paraId="7E4C625D" w14:textId="77777777" w:rsidR="000E72EC" w:rsidRDefault="000A35B2">
      <w:pPr>
        <w:spacing w:before="11"/>
        <w:ind w:left="321"/>
        <w:rPr>
          <w:rFonts w:ascii="Arial" w:eastAsia="Arial" w:hAnsi="Arial" w:cs="Arial"/>
          <w:sz w:val="22"/>
          <w:szCs w:val="22"/>
        </w:rPr>
      </w:pPr>
      <w:r>
        <w:rPr>
          <w:rFonts w:ascii="Arial" w:eastAsia="Arial" w:hAnsi="Arial" w:cs="Arial"/>
          <w:b/>
          <w:sz w:val="22"/>
          <w:szCs w:val="22"/>
        </w:rPr>
        <w:t xml:space="preserve">Salary:                          </w:t>
      </w:r>
      <w:r>
        <w:rPr>
          <w:rFonts w:ascii="Arial" w:eastAsia="Arial" w:hAnsi="Arial" w:cs="Arial"/>
          <w:sz w:val="22"/>
          <w:szCs w:val="22"/>
        </w:rPr>
        <w:t>Wymondham College Support Staff Salary</w:t>
      </w:r>
    </w:p>
    <w:p w14:paraId="53668FFB" w14:textId="0456787E" w:rsidR="000E72EC" w:rsidRDefault="00A42C8E">
      <w:pPr>
        <w:spacing w:line="240" w:lineRule="exact"/>
        <w:ind w:left="2638"/>
        <w:rPr>
          <w:rFonts w:ascii="Arial" w:eastAsia="Arial" w:hAnsi="Arial" w:cs="Arial"/>
          <w:sz w:val="22"/>
          <w:szCs w:val="22"/>
        </w:rPr>
      </w:pPr>
      <w:r>
        <w:pict w14:anchorId="3A9A9569">
          <v:group id="_x0000_s1048" style="position:absolute;left:0;text-align:left;margin-left:77.35pt;margin-top:-26.6pt;width:446.1pt;height:53.15pt;z-index:-251659776;mso-position-horizontal-relative:page" coordorigin="1547,-532" coordsize="8922,1063">
            <v:shape id="_x0000_s1059" style="position:absolute;left:1558;top:-522;width:2309;height:0" coordorigin="1558,-522" coordsize="2309,0" path="m1558,-522r2309,e" filled="f" strokeweight=".58pt">
              <v:path arrowok="t"/>
            </v:shape>
            <v:shape id="_x0000_s1058" style="position:absolute;left:3876;top:-522;width:6582;height:0" coordorigin="3876,-522" coordsize="6582,0" path="m3876,-522r6583,e" filled="f" strokeweight=".58pt">
              <v:path arrowok="t"/>
            </v:shape>
            <v:shape id="_x0000_s1057" style="position:absolute;left:1558;top:-260;width:2309;height:0" coordorigin="1558,-260" coordsize="2309,0" path="m1558,-260r2309,e" filled="f" strokeweight=".58pt">
              <v:path arrowok="t"/>
            </v:shape>
            <v:shape id="_x0000_s1056" style="position:absolute;left:3876;top:-260;width:6582;height:0" coordorigin="3876,-260" coordsize="6582,0" path="m3876,-260r6583,e" filled="f" strokeweight=".58pt">
              <v:path arrowok="t"/>
            </v:shape>
            <v:shape id="_x0000_s1055" style="position:absolute;left:1558;top:256;width:2309;height:0" coordorigin="1558,256" coordsize="2309,0" path="m1558,256r2309,e" filled="f" strokeweight=".58pt">
              <v:path arrowok="t"/>
            </v:shape>
            <v:shape id="_x0000_s1054" style="position:absolute;left:3876;top:256;width:6582;height:0" coordorigin="3876,256" coordsize="6582,0" path="m3876,256r6583,e" filled="f" strokeweight=".58pt">
              <v:path arrowok="t"/>
            </v:shape>
            <v:shape id="_x0000_s1053" style="position:absolute;left:1553;top:-527;width:0;height:1051" coordorigin="1553,-527" coordsize="0,1051" path="m1553,-527r,1052e" filled="f" strokeweight=".58pt">
              <v:path arrowok="t"/>
            </v:shape>
            <v:shape id="_x0000_s1052" style="position:absolute;left:1558;top:520;width:2309;height:0" coordorigin="1558,520" coordsize="2309,0" path="m1558,520r2309,e" filled="f" strokeweight=".58pt">
              <v:path arrowok="t"/>
            </v:shape>
            <v:shape id="_x0000_s1051" style="position:absolute;left:3872;top:-527;width:0;height:1051" coordorigin="3872,-527" coordsize="0,1051" path="m3872,-527r,1052e" filled="f" strokeweight=".58pt">
              <v:path arrowok="t"/>
            </v:shape>
            <v:shape id="_x0000_s1050" style="position:absolute;left:3876;top:520;width:6582;height:0" coordorigin="3876,520" coordsize="6582,0" path="m3876,520r6583,e" filled="f" strokeweight=".58pt">
              <v:path arrowok="t"/>
            </v:shape>
            <v:shape id="_x0000_s1049" style="position:absolute;left:10464;top:-527;width:0;height:1051" coordorigin="10464,-527" coordsize="0,1051" path="m10464,-527r,1052e" filled="f" strokeweight=".20464mm">
              <v:path arrowok="t"/>
            </v:shape>
            <w10:wrap anchorx="page"/>
          </v:group>
        </w:pict>
      </w:r>
      <w:r w:rsidR="000A35B2">
        <w:rPr>
          <w:rFonts w:ascii="Arial" w:eastAsia="Arial" w:hAnsi="Arial" w:cs="Arial"/>
          <w:sz w:val="22"/>
          <w:szCs w:val="22"/>
        </w:rPr>
        <w:t>£</w:t>
      </w:r>
      <w:r w:rsidR="002857CB">
        <w:rPr>
          <w:rFonts w:ascii="Arial" w:eastAsia="Arial" w:hAnsi="Arial" w:cs="Arial"/>
          <w:sz w:val="22"/>
          <w:szCs w:val="22"/>
        </w:rPr>
        <w:t>18,171 - £20,340</w:t>
      </w:r>
      <w:r w:rsidR="000A35B2">
        <w:rPr>
          <w:rFonts w:ascii="Arial" w:eastAsia="Arial" w:hAnsi="Arial" w:cs="Arial"/>
          <w:sz w:val="22"/>
          <w:szCs w:val="22"/>
        </w:rPr>
        <w:t xml:space="preserve"> pro-rata (FTE £22,</w:t>
      </w:r>
      <w:r w:rsidR="00637E8D">
        <w:rPr>
          <w:rFonts w:ascii="Arial" w:eastAsia="Arial" w:hAnsi="Arial" w:cs="Arial"/>
          <w:sz w:val="22"/>
          <w:szCs w:val="22"/>
        </w:rPr>
        <w:t>571</w:t>
      </w:r>
      <w:r w:rsidR="000A35B2">
        <w:rPr>
          <w:rFonts w:ascii="Arial" w:eastAsia="Arial" w:hAnsi="Arial" w:cs="Arial"/>
          <w:sz w:val="22"/>
          <w:szCs w:val="22"/>
        </w:rPr>
        <w:t xml:space="preserve"> - £2</w:t>
      </w:r>
      <w:r w:rsidR="00F357CA">
        <w:rPr>
          <w:rFonts w:ascii="Arial" w:eastAsia="Arial" w:hAnsi="Arial" w:cs="Arial"/>
          <w:sz w:val="22"/>
          <w:szCs w:val="22"/>
        </w:rPr>
        <w:t>4,920</w:t>
      </w:r>
      <w:r w:rsidR="000A35B2">
        <w:rPr>
          <w:rFonts w:ascii="Arial" w:eastAsia="Arial" w:hAnsi="Arial" w:cs="Arial"/>
          <w:sz w:val="22"/>
          <w:szCs w:val="22"/>
        </w:rPr>
        <w:t xml:space="preserve"> per annum)</w:t>
      </w:r>
    </w:p>
    <w:p w14:paraId="20AE7650" w14:textId="5E1B08DB" w:rsidR="000E72EC" w:rsidRDefault="000A35B2">
      <w:pPr>
        <w:spacing w:before="11" w:line="240" w:lineRule="exact"/>
        <w:ind w:left="321"/>
        <w:rPr>
          <w:rFonts w:ascii="Arial" w:eastAsia="Arial" w:hAnsi="Arial" w:cs="Arial"/>
          <w:sz w:val="22"/>
          <w:szCs w:val="22"/>
        </w:rPr>
      </w:pPr>
      <w:r>
        <w:rPr>
          <w:rFonts w:ascii="Arial" w:eastAsia="Arial" w:hAnsi="Arial" w:cs="Arial"/>
          <w:b/>
          <w:position w:val="-1"/>
          <w:sz w:val="22"/>
          <w:szCs w:val="22"/>
        </w:rPr>
        <w:t xml:space="preserve">Residential Status:      </w:t>
      </w:r>
      <w:proofErr w:type="gramStart"/>
      <w:r>
        <w:rPr>
          <w:rFonts w:ascii="Arial" w:eastAsia="Arial" w:hAnsi="Arial" w:cs="Arial"/>
          <w:position w:val="-1"/>
          <w:sz w:val="22"/>
          <w:szCs w:val="22"/>
        </w:rPr>
        <w:t>Non Resident</w:t>
      </w:r>
      <w:proofErr w:type="gramEnd"/>
    </w:p>
    <w:p w14:paraId="5FFDA4A4" w14:textId="77777777" w:rsidR="000E72EC" w:rsidRDefault="000E72EC">
      <w:pPr>
        <w:spacing w:before="16" w:line="220" w:lineRule="exact"/>
        <w:rPr>
          <w:sz w:val="22"/>
          <w:szCs w:val="22"/>
        </w:rPr>
      </w:pPr>
    </w:p>
    <w:p w14:paraId="20A20FA8" w14:textId="77777777" w:rsidR="000E72EC" w:rsidRDefault="000A35B2">
      <w:pPr>
        <w:spacing w:before="32"/>
        <w:ind w:left="100" w:right="8374"/>
        <w:jc w:val="both"/>
        <w:rPr>
          <w:rFonts w:ascii="Arial" w:eastAsia="Arial" w:hAnsi="Arial" w:cs="Arial"/>
          <w:sz w:val="22"/>
          <w:szCs w:val="22"/>
        </w:rPr>
      </w:pPr>
      <w:r>
        <w:rPr>
          <w:rFonts w:ascii="Arial" w:eastAsia="Arial" w:hAnsi="Arial" w:cs="Arial"/>
          <w:b/>
          <w:sz w:val="22"/>
          <w:szCs w:val="22"/>
        </w:rPr>
        <w:t>THE POST</w:t>
      </w:r>
    </w:p>
    <w:p w14:paraId="043F5EFA" w14:textId="77777777" w:rsidR="000E72EC" w:rsidRDefault="000E72EC">
      <w:pPr>
        <w:spacing w:before="11" w:line="240" w:lineRule="exact"/>
        <w:rPr>
          <w:sz w:val="24"/>
          <w:szCs w:val="24"/>
        </w:rPr>
      </w:pPr>
    </w:p>
    <w:p w14:paraId="0E2B401D" w14:textId="77777777" w:rsidR="000E72EC" w:rsidRDefault="000A35B2">
      <w:pPr>
        <w:ind w:left="100" w:right="348"/>
        <w:jc w:val="both"/>
        <w:rPr>
          <w:rFonts w:ascii="Arial" w:eastAsia="Arial" w:hAnsi="Arial" w:cs="Arial"/>
          <w:sz w:val="22"/>
          <w:szCs w:val="22"/>
        </w:rPr>
      </w:pPr>
      <w:proofErr w:type="gramStart"/>
      <w:r>
        <w:rPr>
          <w:rFonts w:ascii="Arial" w:eastAsia="Arial" w:hAnsi="Arial" w:cs="Arial"/>
          <w:sz w:val="22"/>
          <w:szCs w:val="22"/>
        </w:rPr>
        <w:t>Wymondham  College</w:t>
      </w:r>
      <w:proofErr w:type="gramEnd"/>
      <w:r>
        <w:rPr>
          <w:rFonts w:ascii="Arial" w:eastAsia="Arial" w:hAnsi="Arial" w:cs="Arial"/>
          <w:sz w:val="22"/>
          <w:szCs w:val="22"/>
        </w:rPr>
        <w:t xml:space="preserve">  seeks  to  appoint  an  outstanding  individual  to  a  role  in  our  SEND</w:t>
      </w:r>
    </w:p>
    <w:p w14:paraId="2C476138" w14:textId="77777777" w:rsidR="000E72EC" w:rsidRDefault="000A35B2">
      <w:pPr>
        <w:spacing w:before="1"/>
        <w:ind w:left="100" w:right="8298"/>
        <w:jc w:val="both"/>
        <w:rPr>
          <w:rFonts w:ascii="Arial" w:eastAsia="Arial" w:hAnsi="Arial" w:cs="Arial"/>
          <w:sz w:val="22"/>
          <w:szCs w:val="22"/>
        </w:rPr>
      </w:pPr>
      <w:r>
        <w:rPr>
          <w:rFonts w:ascii="Arial" w:eastAsia="Arial" w:hAnsi="Arial" w:cs="Arial"/>
          <w:sz w:val="22"/>
          <w:szCs w:val="22"/>
        </w:rPr>
        <w:t>department.</w:t>
      </w:r>
    </w:p>
    <w:p w14:paraId="49695C2A" w14:textId="77777777" w:rsidR="000E72EC" w:rsidRDefault="000E72EC">
      <w:pPr>
        <w:spacing w:before="13" w:line="240" w:lineRule="exact"/>
        <w:rPr>
          <w:sz w:val="24"/>
          <w:szCs w:val="24"/>
        </w:rPr>
      </w:pPr>
    </w:p>
    <w:p w14:paraId="6A018149" w14:textId="106FB652" w:rsidR="000E72EC" w:rsidRDefault="000A35B2">
      <w:pPr>
        <w:ind w:left="100" w:right="437"/>
        <w:jc w:val="both"/>
        <w:rPr>
          <w:rFonts w:ascii="Arial" w:eastAsia="Arial" w:hAnsi="Arial" w:cs="Arial"/>
          <w:sz w:val="22"/>
          <w:szCs w:val="22"/>
        </w:rPr>
      </w:pPr>
      <w:r>
        <w:rPr>
          <w:rFonts w:ascii="Arial" w:eastAsia="Arial" w:hAnsi="Arial" w:cs="Arial"/>
          <w:sz w:val="22"/>
          <w:szCs w:val="22"/>
        </w:rPr>
        <w:t xml:space="preserve">The Learning Lead (Communication &amp; Interaction (C and I) and social emotional and mental </w:t>
      </w:r>
      <w:proofErr w:type="gramStart"/>
      <w:r>
        <w:rPr>
          <w:rFonts w:ascii="Arial" w:eastAsia="Arial" w:hAnsi="Arial" w:cs="Arial"/>
          <w:sz w:val="22"/>
          <w:szCs w:val="22"/>
        </w:rPr>
        <w:t>health  (</w:t>
      </w:r>
      <w:proofErr w:type="gramEnd"/>
      <w:r>
        <w:rPr>
          <w:rFonts w:ascii="Arial" w:eastAsia="Arial" w:hAnsi="Arial" w:cs="Arial"/>
          <w:sz w:val="22"/>
          <w:szCs w:val="22"/>
        </w:rPr>
        <w:t xml:space="preserve">SEMH)  is  responsible  to  the  SENCO  for  delivering  intervention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for students with communication and interaction and SEMH difficulties, which may include for example Autism Spectrum Disorders and Social Communication Difficulties.  This will include responsibility for identifying, </w:t>
      </w:r>
      <w:proofErr w:type="gramStart"/>
      <w:r>
        <w:rPr>
          <w:rFonts w:ascii="Arial" w:eastAsia="Arial" w:hAnsi="Arial" w:cs="Arial"/>
          <w:sz w:val="22"/>
          <w:szCs w:val="22"/>
        </w:rPr>
        <w:t>tracking</w:t>
      </w:r>
      <w:proofErr w:type="gramEnd"/>
      <w:r>
        <w:rPr>
          <w:rFonts w:ascii="Arial" w:eastAsia="Arial" w:hAnsi="Arial" w:cs="Arial"/>
          <w:sz w:val="22"/>
          <w:szCs w:val="22"/>
        </w:rPr>
        <w:t xml:space="preserve"> and reviewing student progress, running intervention and demonstrating the impact of intervention </w:t>
      </w:r>
      <w:proofErr w:type="spellStart"/>
      <w:r>
        <w:rPr>
          <w:rFonts w:ascii="Arial" w:eastAsia="Arial" w:hAnsi="Arial" w:cs="Arial"/>
          <w:sz w:val="22"/>
          <w:szCs w:val="22"/>
        </w:rPr>
        <w:t>programmes</w:t>
      </w:r>
      <w:proofErr w:type="spellEnd"/>
      <w:r>
        <w:rPr>
          <w:rFonts w:ascii="Arial" w:eastAsia="Arial" w:hAnsi="Arial" w:cs="Arial"/>
          <w:sz w:val="22"/>
          <w:szCs w:val="22"/>
        </w:rPr>
        <w:t>.</w:t>
      </w:r>
    </w:p>
    <w:p w14:paraId="56C9B90A" w14:textId="77777777" w:rsidR="000E72EC" w:rsidRDefault="000E72EC">
      <w:pPr>
        <w:spacing w:before="11" w:line="240" w:lineRule="exact"/>
        <w:rPr>
          <w:sz w:val="24"/>
          <w:szCs w:val="24"/>
        </w:rPr>
      </w:pPr>
    </w:p>
    <w:p w14:paraId="13CCA793" w14:textId="691A62B7" w:rsidR="000E72EC" w:rsidRDefault="000A35B2">
      <w:pPr>
        <w:ind w:left="100" w:right="440"/>
        <w:rPr>
          <w:rFonts w:ascii="Arial" w:eastAsia="Arial" w:hAnsi="Arial" w:cs="Arial"/>
          <w:sz w:val="22"/>
          <w:szCs w:val="22"/>
        </w:rPr>
      </w:pPr>
      <w:r>
        <w:rPr>
          <w:rFonts w:ascii="Arial" w:eastAsia="Arial" w:hAnsi="Arial" w:cs="Arial"/>
          <w:sz w:val="22"/>
          <w:szCs w:val="22"/>
        </w:rPr>
        <w:t xml:space="preserve">Wymondham College is a member of the </w:t>
      </w:r>
      <w:proofErr w:type="spellStart"/>
      <w:r>
        <w:rPr>
          <w:rFonts w:ascii="Arial" w:eastAsia="Arial" w:hAnsi="Arial" w:cs="Arial"/>
          <w:sz w:val="22"/>
          <w:szCs w:val="22"/>
        </w:rPr>
        <w:t>Sapientia</w:t>
      </w:r>
      <w:proofErr w:type="spellEnd"/>
      <w:r>
        <w:rPr>
          <w:rFonts w:ascii="Arial" w:eastAsia="Arial" w:hAnsi="Arial" w:cs="Arial"/>
          <w:sz w:val="22"/>
          <w:szCs w:val="22"/>
        </w:rPr>
        <w:t xml:space="preserve"> Education Trust (SET), which is currently led by the CEO.</w:t>
      </w:r>
    </w:p>
    <w:p w14:paraId="2D457E4E" w14:textId="19BEC0C5" w:rsidR="000E72EC" w:rsidRDefault="000E72EC">
      <w:pPr>
        <w:spacing w:before="17" w:line="240" w:lineRule="exact"/>
        <w:rPr>
          <w:sz w:val="24"/>
          <w:szCs w:val="24"/>
        </w:rPr>
      </w:pPr>
    </w:p>
    <w:p w14:paraId="5E0B5040" w14:textId="72021860" w:rsidR="000E72EC" w:rsidRDefault="000A35B2">
      <w:pPr>
        <w:spacing w:line="240" w:lineRule="exact"/>
        <w:ind w:left="100" w:right="444"/>
        <w:rPr>
          <w:rFonts w:ascii="Arial" w:eastAsia="Arial" w:hAnsi="Arial" w:cs="Arial"/>
          <w:sz w:val="22"/>
          <w:szCs w:val="22"/>
        </w:rPr>
      </w:pPr>
      <w:proofErr w:type="gramStart"/>
      <w:r>
        <w:rPr>
          <w:rFonts w:ascii="Arial" w:eastAsia="Arial" w:hAnsi="Arial" w:cs="Arial"/>
          <w:sz w:val="22"/>
          <w:szCs w:val="22"/>
        </w:rPr>
        <w:t>On  appointment</w:t>
      </w:r>
      <w:proofErr w:type="gramEnd"/>
      <w:r>
        <w:rPr>
          <w:rFonts w:ascii="Arial" w:eastAsia="Arial" w:hAnsi="Arial" w:cs="Arial"/>
          <w:sz w:val="22"/>
          <w:szCs w:val="22"/>
        </w:rPr>
        <w:t>,  the  successful  candidate  will  be  required  to  complete  a  six  month probationary period.</w:t>
      </w:r>
    </w:p>
    <w:p w14:paraId="73127FE3" w14:textId="6A272B4B" w:rsidR="000E72EC" w:rsidRDefault="000E72EC">
      <w:pPr>
        <w:spacing w:before="10" w:line="240" w:lineRule="exact"/>
        <w:rPr>
          <w:sz w:val="24"/>
          <w:szCs w:val="24"/>
        </w:rPr>
      </w:pPr>
    </w:p>
    <w:p w14:paraId="27C12319" w14:textId="1C587551" w:rsidR="000E72EC" w:rsidRDefault="000A35B2">
      <w:pPr>
        <w:ind w:left="100" w:right="6782"/>
        <w:jc w:val="both"/>
        <w:rPr>
          <w:rFonts w:ascii="Arial" w:eastAsia="Arial" w:hAnsi="Arial" w:cs="Arial"/>
          <w:sz w:val="22"/>
          <w:szCs w:val="22"/>
        </w:rPr>
      </w:pPr>
      <w:r>
        <w:rPr>
          <w:rFonts w:ascii="Arial" w:eastAsia="Arial" w:hAnsi="Arial" w:cs="Arial"/>
          <w:b/>
          <w:sz w:val="22"/>
          <w:szCs w:val="22"/>
        </w:rPr>
        <w:t>PERSON SPECIFICATION</w:t>
      </w:r>
    </w:p>
    <w:p w14:paraId="376C44D5" w14:textId="5E230BC8" w:rsidR="000E72EC" w:rsidRDefault="000E72EC">
      <w:pPr>
        <w:spacing w:before="19" w:line="220" w:lineRule="exact"/>
        <w:rPr>
          <w:sz w:val="22"/>
          <w:szCs w:val="22"/>
        </w:rPr>
      </w:pPr>
    </w:p>
    <w:p w14:paraId="4F99758C" w14:textId="3E0909EA" w:rsidR="000E72EC" w:rsidRDefault="000A35B2">
      <w:pPr>
        <w:ind w:left="100" w:right="2772"/>
        <w:jc w:val="both"/>
        <w:rPr>
          <w:rFonts w:ascii="Arial" w:eastAsia="Arial" w:hAnsi="Arial" w:cs="Arial"/>
          <w:sz w:val="22"/>
          <w:szCs w:val="22"/>
        </w:rPr>
      </w:pPr>
      <w:r>
        <w:rPr>
          <w:rFonts w:ascii="Arial" w:eastAsia="Arial" w:hAnsi="Arial" w:cs="Arial"/>
          <w:sz w:val="22"/>
          <w:szCs w:val="22"/>
        </w:rPr>
        <w:t>The personal competencies expected of all College support staff are:</w:t>
      </w:r>
    </w:p>
    <w:p w14:paraId="4D3F515A" w14:textId="786BB08A" w:rsidR="000E72EC" w:rsidRDefault="000E72EC">
      <w:pPr>
        <w:spacing w:before="1" w:line="260" w:lineRule="exact"/>
        <w:rPr>
          <w:sz w:val="26"/>
          <w:szCs w:val="26"/>
        </w:rPr>
      </w:pPr>
    </w:p>
    <w:p w14:paraId="1120CD34" w14:textId="1FA9D749" w:rsidR="000E72EC" w:rsidRDefault="000A35B2">
      <w:pPr>
        <w:tabs>
          <w:tab w:val="left" w:pos="820"/>
        </w:tabs>
        <w:spacing w:line="240" w:lineRule="exact"/>
        <w:ind w:left="820" w:right="441" w:hanging="360"/>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proofErr w:type="gramStart"/>
      <w:r>
        <w:rPr>
          <w:rFonts w:ascii="Arial" w:eastAsia="Arial" w:hAnsi="Arial" w:cs="Arial"/>
          <w:sz w:val="22"/>
          <w:szCs w:val="22"/>
        </w:rPr>
        <w:t>The  ability</w:t>
      </w:r>
      <w:proofErr w:type="gramEnd"/>
      <w:r>
        <w:rPr>
          <w:rFonts w:ascii="Arial" w:eastAsia="Arial" w:hAnsi="Arial" w:cs="Arial"/>
          <w:sz w:val="22"/>
          <w:szCs w:val="22"/>
        </w:rPr>
        <w:t xml:space="preserve">  to  communicate  clearly  and  tactfully using  appropriate methods  and  an awareness of the impact of your own communication on others;</w:t>
      </w:r>
    </w:p>
    <w:p w14:paraId="326CFFC2" w14:textId="186EBD65" w:rsidR="000E72EC" w:rsidRDefault="000A35B2">
      <w:pPr>
        <w:tabs>
          <w:tab w:val="left" w:pos="820"/>
        </w:tabs>
        <w:spacing w:before="16" w:line="240" w:lineRule="exact"/>
        <w:ind w:left="820" w:right="439" w:hanging="360"/>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Able to maintain positive relationships with all and able to work as an effective and flexible part of a team; willing to change methods of work and routines to benefit the</w:t>
      </w:r>
    </w:p>
    <w:p w14:paraId="1A9C9457" w14:textId="32994BEB" w:rsidR="000E72EC" w:rsidRDefault="000A35B2">
      <w:pPr>
        <w:spacing w:line="240" w:lineRule="exact"/>
        <w:ind w:left="820"/>
        <w:rPr>
          <w:rFonts w:ascii="Arial" w:eastAsia="Arial" w:hAnsi="Arial" w:cs="Arial"/>
          <w:sz w:val="22"/>
          <w:szCs w:val="22"/>
        </w:rPr>
      </w:pPr>
      <w:proofErr w:type="gramStart"/>
      <w:r>
        <w:rPr>
          <w:rFonts w:ascii="Arial" w:eastAsia="Arial" w:hAnsi="Arial" w:cs="Arial"/>
          <w:sz w:val="22"/>
          <w:szCs w:val="22"/>
        </w:rPr>
        <w:t>team;</w:t>
      </w:r>
      <w:proofErr w:type="gramEnd"/>
    </w:p>
    <w:p w14:paraId="03F37F70" w14:textId="0A264037" w:rsidR="000E72EC" w:rsidRDefault="000A35B2">
      <w:pPr>
        <w:tabs>
          <w:tab w:val="left" w:pos="820"/>
        </w:tabs>
        <w:spacing w:before="20" w:line="240" w:lineRule="exact"/>
        <w:ind w:left="820" w:right="446" w:hanging="360"/>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proofErr w:type="gramStart"/>
      <w:r>
        <w:rPr>
          <w:rFonts w:ascii="Arial" w:eastAsia="Arial" w:hAnsi="Arial" w:cs="Arial"/>
          <w:sz w:val="22"/>
          <w:szCs w:val="22"/>
        </w:rPr>
        <w:t>Willingness  to</w:t>
      </w:r>
      <w:proofErr w:type="gramEnd"/>
      <w:r>
        <w:rPr>
          <w:rFonts w:ascii="Arial" w:eastAsia="Arial" w:hAnsi="Arial" w:cs="Arial"/>
          <w:sz w:val="22"/>
          <w:szCs w:val="22"/>
        </w:rPr>
        <w:t xml:space="preserve">  accept  responsibility  for  your  own  actions;  the  ability  to  </w:t>
      </w:r>
      <w:proofErr w:type="spellStart"/>
      <w:r>
        <w:rPr>
          <w:rFonts w:ascii="Arial" w:eastAsia="Arial" w:hAnsi="Arial" w:cs="Arial"/>
          <w:sz w:val="22"/>
          <w:szCs w:val="22"/>
        </w:rPr>
        <w:t>prioritise</w:t>
      </w:r>
      <w:proofErr w:type="spellEnd"/>
      <w:r>
        <w:rPr>
          <w:rFonts w:ascii="Arial" w:eastAsia="Arial" w:hAnsi="Arial" w:cs="Arial"/>
          <w:sz w:val="22"/>
          <w:szCs w:val="22"/>
        </w:rPr>
        <w:t xml:space="preserve"> effectively, meet deadlines and accept challenges.</w:t>
      </w:r>
    </w:p>
    <w:p w14:paraId="2F6C9726" w14:textId="5688033D" w:rsidR="000E72EC" w:rsidRDefault="000E72EC">
      <w:pPr>
        <w:spacing w:before="10" w:line="240" w:lineRule="exact"/>
        <w:rPr>
          <w:sz w:val="24"/>
          <w:szCs w:val="24"/>
        </w:rPr>
      </w:pPr>
    </w:p>
    <w:p w14:paraId="73EF4DC4" w14:textId="1E5DCBA4" w:rsidR="000E72EC" w:rsidRDefault="000A35B2">
      <w:pPr>
        <w:ind w:left="100" w:right="3135"/>
        <w:jc w:val="both"/>
        <w:rPr>
          <w:rFonts w:ascii="Arial" w:eastAsia="Arial" w:hAnsi="Arial" w:cs="Arial"/>
          <w:sz w:val="22"/>
          <w:szCs w:val="22"/>
        </w:rPr>
      </w:pPr>
      <w:r>
        <w:rPr>
          <w:rFonts w:ascii="Arial" w:eastAsia="Arial" w:hAnsi="Arial" w:cs="Arial"/>
          <w:sz w:val="22"/>
          <w:szCs w:val="22"/>
        </w:rPr>
        <w:t>The professional competencies expected of a Learning Lead are:</w:t>
      </w:r>
    </w:p>
    <w:p w14:paraId="3E87448D" w14:textId="57767B4C" w:rsidR="000E72EC" w:rsidRDefault="000E72EC">
      <w:pPr>
        <w:spacing w:before="3" w:line="240" w:lineRule="exact"/>
        <w:rPr>
          <w:sz w:val="24"/>
          <w:szCs w:val="24"/>
        </w:rPr>
      </w:pPr>
    </w:p>
    <w:p w14:paraId="665DA1DF" w14:textId="4BC1A289" w:rsidR="000E72EC" w:rsidRDefault="000A35B2">
      <w:pPr>
        <w:ind w:left="460"/>
        <w:rPr>
          <w:rFonts w:ascii="Arial" w:eastAsia="Arial" w:hAnsi="Arial" w:cs="Arial"/>
          <w:sz w:val="22"/>
          <w:szCs w:val="22"/>
        </w:rPr>
      </w:pPr>
      <w:r>
        <w:rPr>
          <w:rFonts w:ascii="Verdana" w:eastAsia="Verdana" w:hAnsi="Verdana" w:cs="Verdana"/>
          <w:sz w:val="22"/>
          <w:szCs w:val="22"/>
        </w:rPr>
        <w:t xml:space="preserve">•   </w:t>
      </w:r>
      <w:r>
        <w:rPr>
          <w:rFonts w:ascii="Arial" w:eastAsia="Arial" w:hAnsi="Arial" w:cs="Arial"/>
          <w:sz w:val="22"/>
          <w:szCs w:val="22"/>
        </w:rPr>
        <w:t>Experience of working with students who have C and I or SEMH difficulties in either a</w:t>
      </w:r>
    </w:p>
    <w:p w14:paraId="3117E13F" w14:textId="662835B2" w:rsidR="000E72EC" w:rsidRDefault="000A35B2">
      <w:pPr>
        <w:spacing w:before="13"/>
        <w:ind w:left="820"/>
        <w:rPr>
          <w:rFonts w:ascii="Arial" w:eastAsia="Arial" w:hAnsi="Arial" w:cs="Arial"/>
          <w:sz w:val="22"/>
          <w:szCs w:val="22"/>
        </w:rPr>
      </w:pPr>
      <w:r>
        <w:rPr>
          <w:rFonts w:ascii="Arial" w:eastAsia="Arial" w:hAnsi="Arial" w:cs="Arial"/>
          <w:sz w:val="22"/>
          <w:szCs w:val="22"/>
        </w:rPr>
        <w:t xml:space="preserve">Primary or Secondary </w:t>
      </w:r>
      <w:proofErr w:type="gramStart"/>
      <w:r>
        <w:rPr>
          <w:rFonts w:ascii="Arial" w:eastAsia="Arial" w:hAnsi="Arial" w:cs="Arial"/>
          <w:sz w:val="22"/>
          <w:szCs w:val="22"/>
        </w:rPr>
        <w:t>setting;</w:t>
      </w:r>
      <w:proofErr w:type="gramEnd"/>
    </w:p>
    <w:p w14:paraId="7C2903AD" w14:textId="1EBEA921" w:rsidR="000E72EC" w:rsidRDefault="000A35B2">
      <w:pPr>
        <w:tabs>
          <w:tab w:val="left" w:pos="820"/>
        </w:tabs>
        <w:spacing w:before="7" w:line="260" w:lineRule="exact"/>
        <w:ind w:left="820" w:right="437" w:hanging="360"/>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 xml:space="preserve">Experience of, or a willingness to carry out research and maintain a current knowledge of all areas of SEND, in order to identify and advise purchase of suitable </w:t>
      </w:r>
      <w:proofErr w:type="gramStart"/>
      <w:r>
        <w:rPr>
          <w:rFonts w:ascii="Arial" w:eastAsia="Arial" w:hAnsi="Arial" w:cs="Arial"/>
          <w:sz w:val="22"/>
          <w:szCs w:val="22"/>
        </w:rPr>
        <w:t>resources;</w:t>
      </w:r>
      <w:proofErr w:type="gramEnd"/>
    </w:p>
    <w:p w14:paraId="4C7F033A" w14:textId="4F0B3B46" w:rsidR="000E72EC" w:rsidRDefault="000A35B2">
      <w:pPr>
        <w:spacing w:line="260" w:lineRule="exact"/>
        <w:ind w:left="460"/>
        <w:rPr>
          <w:rFonts w:ascii="Arial" w:eastAsia="Arial" w:hAnsi="Arial" w:cs="Arial"/>
          <w:sz w:val="22"/>
          <w:szCs w:val="22"/>
        </w:rPr>
        <w:sectPr w:rsidR="000E72EC">
          <w:pgSz w:w="11920" w:h="16840"/>
          <w:pgMar w:top="1320" w:right="960" w:bottom="280" w:left="1340" w:header="720" w:footer="720" w:gutter="0"/>
          <w:cols w:space="720"/>
        </w:sectPr>
      </w:pPr>
      <w:r>
        <w:rPr>
          <w:rFonts w:ascii="Verdana" w:eastAsia="Verdana" w:hAnsi="Verdana" w:cs="Verdana"/>
          <w:position w:val="-1"/>
          <w:sz w:val="22"/>
          <w:szCs w:val="22"/>
        </w:rPr>
        <w:t xml:space="preserve">•   </w:t>
      </w:r>
      <w:r>
        <w:rPr>
          <w:rFonts w:ascii="Arial" w:eastAsia="Arial" w:hAnsi="Arial" w:cs="Arial"/>
          <w:position w:val="-1"/>
          <w:sz w:val="22"/>
          <w:szCs w:val="22"/>
        </w:rPr>
        <w:t xml:space="preserve">Ability to handle, track and </w:t>
      </w:r>
      <w:proofErr w:type="spellStart"/>
      <w:r>
        <w:rPr>
          <w:rFonts w:ascii="Arial" w:eastAsia="Arial" w:hAnsi="Arial" w:cs="Arial"/>
          <w:position w:val="-1"/>
          <w:sz w:val="22"/>
          <w:szCs w:val="22"/>
        </w:rPr>
        <w:t>analyse</w:t>
      </w:r>
      <w:proofErr w:type="spellEnd"/>
      <w:r>
        <w:rPr>
          <w:rFonts w:ascii="Arial" w:eastAsia="Arial" w:hAnsi="Arial" w:cs="Arial"/>
          <w:position w:val="-1"/>
          <w:sz w:val="22"/>
          <w:szCs w:val="22"/>
        </w:rPr>
        <w:t xml:space="preserve"> data;</w:t>
      </w:r>
    </w:p>
    <w:p w14:paraId="3FAB99D1" w14:textId="77777777" w:rsidR="000E72EC" w:rsidRDefault="000A35B2">
      <w:pPr>
        <w:spacing w:before="63"/>
        <w:ind w:left="460"/>
        <w:rPr>
          <w:rFonts w:ascii="Arial" w:eastAsia="Arial" w:hAnsi="Arial" w:cs="Arial"/>
          <w:sz w:val="22"/>
          <w:szCs w:val="22"/>
        </w:rPr>
      </w:pPr>
      <w:r>
        <w:rPr>
          <w:rFonts w:ascii="Verdana" w:eastAsia="Verdana" w:hAnsi="Verdana" w:cs="Verdana"/>
          <w:sz w:val="22"/>
          <w:szCs w:val="22"/>
        </w:rPr>
        <w:lastRenderedPageBreak/>
        <w:t xml:space="preserve">•   </w:t>
      </w:r>
      <w:r>
        <w:rPr>
          <w:rFonts w:ascii="Arial" w:eastAsia="Arial" w:hAnsi="Arial" w:cs="Arial"/>
          <w:sz w:val="22"/>
          <w:szCs w:val="22"/>
        </w:rPr>
        <w:t xml:space="preserve">Have excellent interpersonal </w:t>
      </w:r>
      <w:proofErr w:type="gramStart"/>
      <w:r>
        <w:rPr>
          <w:rFonts w:ascii="Arial" w:eastAsia="Arial" w:hAnsi="Arial" w:cs="Arial"/>
          <w:sz w:val="22"/>
          <w:szCs w:val="22"/>
        </w:rPr>
        <w:t>skills;</w:t>
      </w:r>
      <w:proofErr w:type="gramEnd"/>
    </w:p>
    <w:p w14:paraId="3538C749" w14:textId="77777777" w:rsidR="000E72EC" w:rsidRDefault="000A35B2">
      <w:pPr>
        <w:tabs>
          <w:tab w:val="left" w:pos="820"/>
        </w:tabs>
        <w:spacing w:before="18" w:line="240" w:lineRule="exact"/>
        <w:ind w:left="820" w:right="77"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proofErr w:type="gramStart"/>
      <w:r>
        <w:rPr>
          <w:rFonts w:ascii="Arial" w:eastAsia="Arial" w:hAnsi="Arial" w:cs="Arial"/>
          <w:sz w:val="22"/>
          <w:szCs w:val="22"/>
        </w:rPr>
        <w:t>Approachable,  courteous</w:t>
      </w:r>
      <w:proofErr w:type="gramEnd"/>
      <w:r>
        <w:rPr>
          <w:rFonts w:ascii="Arial" w:eastAsia="Arial" w:hAnsi="Arial" w:cs="Arial"/>
          <w:sz w:val="22"/>
          <w:szCs w:val="22"/>
        </w:rPr>
        <w:t xml:space="preserve">  and  able  to  present  a  positive  image  of  the  school  to learners, parents and others;</w:t>
      </w:r>
    </w:p>
    <w:p w14:paraId="5E42059F" w14:textId="77777777" w:rsidR="000E72EC" w:rsidRDefault="000A35B2">
      <w:pPr>
        <w:spacing w:line="260" w:lineRule="exact"/>
        <w:ind w:left="460"/>
        <w:rPr>
          <w:rFonts w:ascii="Arial" w:eastAsia="Arial" w:hAnsi="Arial" w:cs="Arial"/>
          <w:sz w:val="22"/>
          <w:szCs w:val="22"/>
        </w:rPr>
      </w:pPr>
      <w:r>
        <w:rPr>
          <w:rFonts w:ascii="Verdana" w:eastAsia="Verdana" w:hAnsi="Verdana" w:cs="Verdana"/>
          <w:position w:val="-1"/>
          <w:sz w:val="22"/>
          <w:szCs w:val="22"/>
        </w:rPr>
        <w:t xml:space="preserve">•   </w:t>
      </w:r>
      <w:r>
        <w:rPr>
          <w:rFonts w:ascii="Arial" w:eastAsia="Arial" w:hAnsi="Arial" w:cs="Arial"/>
          <w:position w:val="-1"/>
          <w:sz w:val="22"/>
          <w:szCs w:val="22"/>
        </w:rPr>
        <w:t xml:space="preserve">Ability to work constructively as part of a </w:t>
      </w:r>
      <w:proofErr w:type="gramStart"/>
      <w:r>
        <w:rPr>
          <w:rFonts w:ascii="Arial" w:eastAsia="Arial" w:hAnsi="Arial" w:cs="Arial"/>
          <w:position w:val="-1"/>
          <w:sz w:val="22"/>
          <w:szCs w:val="22"/>
        </w:rPr>
        <w:t>team;</w:t>
      </w:r>
      <w:proofErr w:type="gramEnd"/>
    </w:p>
    <w:p w14:paraId="25DE9741" w14:textId="77777777" w:rsidR="000E72EC" w:rsidRDefault="000A35B2">
      <w:pPr>
        <w:spacing w:before="1"/>
        <w:ind w:left="460"/>
        <w:rPr>
          <w:rFonts w:ascii="Arial" w:eastAsia="Arial" w:hAnsi="Arial" w:cs="Arial"/>
          <w:sz w:val="22"/>
          <w:szCs w:val="22"/>
        </w:rPr>
      </w:pPr>
      <w:r>
        <w:rPr>
          <w:rFonts w:ascii="Verdana" w:eastAsia="Verdana" w:hAnsi="Verdana" w:cs="Verdana"/>
          <w:sz w:val="22"/>
          <w:szCs w:val="22"/>
        </w:rPr>
        <w:t xml:space="preserve">•   </w:t>
      </w:r>
      <w:r>
        <w:rPr>
          <w:rFonts w:ascii="Arial" w:eastAsia="Arial" w:hAnsi="Arial" w:cs="Arial"/>
          <w:sz w:val="22"/>
          <w:szCs w:val="22"/>
        </w:rPr>
        <w:t xml:space="preserve">A willingness to be trained in other areas of </w:t>
      </w:r>
      <w:proofErr w:type="gramStart"/>
      <w:r>
        <w:rPr>
          <w:rFonts w:ascii="Arial" w:eastAsia="Arial" w:hAnsi="Arial" w:cs="Arial"/>
          <w:sz w:val="22"/>
          <w:szCs w:val="22"/>
        </w:rPr>
        <w:t>need;</w:t>
      </w:r>
      <w:proofErr w:type="gramEnd"/>
    </w:p>
    <w:p w14:paraId="675D6111" w14:textId="77777777" w:rsidR="000E72EC" w:rsidRDefault="000A35B2">
      <w:pPr>
        <w:tabs>
          <w:tab w:val="left" w:pos="820"/>
        </w:tabs>
        <w:spacing w:before="18" w:line="240" w:lineRule="exact"/>
        <w:ind w:left="820" w:right="83"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 xml:space="preserve">Observe confidentiality, sensitivity and a commitment to providing the best possible opportunities to the </w:t>
      </w:r>
      <w:proofErr w:type="gramStart"/>
      <w:r>
        <w:rPr>
          <w:rFonts w:ascii="Arial" w:eastAsia="Arial" w:hAnsi="Arial" w:cs="Arial"/>
          <w:sz w:val="22"/>
          <w:szCs w:val="22"/>
        </w:rPr>
        <w:t>learners;</w:t>
      </w:r>
      <w:proofErr w:type="gramEnd"/>
    </w:p>
    <w:p w14:paraId="0461BBD2" w14:textId="77777777" w:rsidR="000E72EC" w:rsidRDefault="000A35B2">
      <w:pPr>
        <w:spacing w:line="260" w:lineRule="exact"/>
        <w:ind w:left="460"/>
        <w:rPr>
          <w:rFonts w:ascii="Arial" w:eastAsia="Arial" w:hAnsi="Arial" w:cs="Arial"/>
          <w:sz w:val="22"/>
          <w:szCs w:val="22"/>
        </w:rPr>
      </w:pPr>
      <w:r>
        <w:rPr>
          <w:rFonts w:ascii="Verdana" w:eastAsia="Verdana" w:hAnsi="Verdana" w:cs="Verdana"/>
          <w:position w:val="-1"/>
          <w:sz w:val="22"/>
          <w:szCs w:val="22"/>
        </w:rPr>
        <w:t xml:space="preserve">•   </w:t>
      </w:r>
      <w:r>
        <w:rPr>
          <w:rFonts w:ascii="Arial" w:eastAsia="Arial" w:hAnsi="Arial" w:cs="Arial"/>
          <w:position w:val="-1"/>
          <w:sz w:val="22"/>
          <w:szCs w:val="22"/>
        </w:rPr>
        <w:t xml:space="preserve">Strong </w:t>
      </w:r>
      <w:proofErr w:type="spellStart"/>
      <w:r>
        <w:rPr>
          <w:rFonts w:ascii="Arial" w:eastAsia="Arial" w:hAnsi="Arial" w:cs="Arial"/>
          <w:position w:val="-1"/>
          <w:sz w:val="22"/>
          <w:szCs w:val="22"/>
        </w:rPr>
        <w:t>organisational</w:t>
      </w:r>
      <w:proofErr w:type="spellEnd"/>
      <w:r>
        <w:rPr>
          <w:rFonts w:ascii="Arial" w:eastAsia="Arial" w:hAnsi="Arial" w:cs="Arial"/>
          <w:position w:val="-1"/>
          <w:sz w:val="22"/>
          <w:szCs w:val="22"/>
        </w:rPr>
        <w:t xml:space="preserve"> skills.</w:t>
      </w:r>
    </w:p>
    <w:p w14:paraId="346F1752" w14:textId="77777777" w:rsidR="000E72EC" w:rsidRDefault="000E72EC">
      <w:pPr>
        <w:spacing w:before="13" w:line="240" w:lineRule="exact"/>
        <w:rPr>
          <w:sz w:val="24"/>
          <w:szCs w:val="24"/>
        </w:rPr>
      </w:pPr>
    </w:p>
    <w:p w14:paraId="24DE68D3" w14:textId="77777777" w:rsidR="000E72EC" w:rsidRDefault="000A35B2">
      <w:pPr>
        <w:ind w:left="100" w:right="1661"/>
        <w:jc w:val="both"/>
        <w:rPr>
          <w:rFonts w:ascii="Arial" w:eastAsia="Arial" w:hAnsi="Arial" w:cs="Arial"/>
          <w:sz w:val="22"/>
          <w:szCs w:val="22"/>
        </w:rPr>
      </w:pPr>
      <w:r>
        <w:rPr>
          <w:rFonts w:ascii="Arial" w:eastAsia="Arial" w:hAnsi="Arial" w:cs="Arial"/>
          <w:sz w:val="22"/>
          <w:szCs w:val="22"/>
        </w:rPr>
        <w:t>The qualifications and previous experience required for a Learning Lead are:</w:t>
      </w:r>
    </w:p>
    <w:p w14:paraId="03683DCC" w14:textId="77777777" w:rsidR="000E72EC" w:rsidRDefault="000E72EC">
      <w:pPr>
        <w:spacing w:before="13" w:line="240" w:lineRule="exact"/>
        <w:rPr>
          <w:sz w:val="24"/>
          <w:szCs w:val="24"/>
        </w:rPr>
      </w:pPr>
    </w:p>
    <w:p w14:paraId="5117781A" w14:textId="77777777" w:rsidR="000E72EC" w:rsidRDefault="000A35B2">
      <w:pPr>
        <w:ind w:left="460"/>
        <w:rPr>
          <w:rFonts w:ascii="Arial" w:eastAsia="Arial" w:hAnsi="Arial" w:cs="Arial"/>
          <w:sz w:val="22"/>
          <w:szCs w:val="22"/>
        </w:rPr>
      </w:pPr>
      <w:r>
        <w:rPr>
          <w:rFonts w:ascii="Verdana" w:eastAsia="Verdana" w:hAnsi="Verdana" w:cs="Verdana"/>
          <w:sz w:val="22"/>
          <w:szCs w:val="22"/>
        </w:rPr>
        <w:t xml:space="preserve">•   </w:t>
      </w:r>
      <w:r>
        <w:rPr>
          <w:rFonts w:ascii="Arial" w:eastAsia="Arial" w:hAnsi="Arial" w:cs="Arial"/>
          <w:sz w:val="22"/>
          <w:szCs w:val="22"/>
        </w:rPr>
        <w:t xml:space="preserve">A good level of literacy and </w:t>
      </w:r>
      <w:proofErr w:type="gramStart"/>
      <w:r>
        <w:rPr>
          <w:rFonts w:ascii="Arial" w:eastAsia="Arial" w:hAnsi="Arial" w:cs="Arial"/>
          <w:sz w:val="22"/>
          <w:szCs w:val="22"/>
        </w:rPr>
        <w:t>numeracy;</w:t>
      </w:r>
      <w:proofErr w:type="gramEnd"/>
    </w:p>
    <w:p w14:paraId="0C6751BE" w14:textId="77777777" w:rsidR="000E72EC" w:rsidRDefault="000A35B2">
      <w:pPr>
        <w:spacing w:line="240" w:lineRule="exact"/>
        <w:ind w:left="460"/>
        <w:rPr>
          <w:rFonts w:ascii="Arial" w:eastAsia="Arial" w:hAnsi="Arial" w:cs="Arial"/>
          <w:sz w:val="22"/>
          <w:szCs w:val="22"/>
        </w:rPr>
      </w:pPr>
      <w:r>
        <w:rPr>
          <w:rFonts w:ascii="Verdana" w:eastAsia="Verdana" w:hAnsi="Verdana" w:cs="Verdana"/>
          <w:position w:val="-1"/>
          <w:sz w:val="22"/>
          <w:szCs w:val="22"/>
        </w:rPr>
        <w:t xml:space="preserve">•   </w:t>
      </w:r>
      <w:r>
        <w:rPr>
          <w:rFonts w:ascii="Arial" w:eastAsia="Arial" w:hAnsi="Arial" w:cs="Arial"/>
          <w:position w:val="-1"/>
          <w:sz w:val="22"/>
          <w:szCs w:val="22"/>
        </w:rPr>
        <w:t xml:space="preserve">Courses completed in the C and I and SEMH areas of </w:t>
      </w:r>
      <w:proofErr w:type="gramStart"/>
      <w:r>
        <w:rPr>
          <w:rFonts w:ascii="Arial" w:eastAsia="Arial" w:hAnsi="Arial" w:cs="Arial"/>
          <w:position w:val="-1"/>
          <w:sz w:val="22"/>
          <w:szCs w:val="22"/>
        </w:rPr>
        <w:t>SEND;</w:t>
      </w:r>
      <w:proofErr w:type="gramEnd"/>
    </w:p>
    <w:p w14:paraId="72B7A6C2" w14:textId="77777777" w:rsidR="000E72EC" w:rsidRDefault="000A35B2">
      <w:pPr>
        <w:spacing w:line="260" w:lineRule="exact"/>
        <w:ind w:left="460"/>
        <w:rPr>
          <w:rFonts w:ascii="Arial" w:eastAsia="Arial" w:hAnsi="Arial" w:cs="Arial"/>
          <w:sz w:val="22"/>
          <w:szCs w:val="22"/>
        </w:rPr>
      </w:pPr>
      <w:r>
        <w:rPr>
          <w:rFonts w:ascii="Verdana" w:eastAsia="Verdana" w:hAnsi="Verdana" w:cs="Verdana"/>
          <w:position w:val="-1"/>
          <w:sz w:val="22"/>
          <w:szCs w:val="22"/>
        </w:rPr>
        <w:t xml:space="preserve">•   </w:t>
      </w:r>
      <w:r>
        <w:rPr>
          <w:rFonts w:ascii="Arial" w:eastAsia="Arial" w:hAnsi="Arial" w:cs="Arial"/>
          <w:position w:val="-1"/>
          <w:sz w:val="22"/>
          <w:szCs w:val="22"/>
        </w:rPr>
        <w:t xml:space="preserve">Experience with SEND in an educational setting either Primary or </w:t>
      </w:r>
      <w:proofErr w:type="gramStart"/>
      <w:r>
        <w:rPr>
          <w:rFonts w:ascii="Arial" w:eastAsia="Arial" w:hAnsi="Arial" w:cs="Arial"/>
          <w:position w:val="-1"/>
          <w:sz w:val="22"/>
          <w:szCs w:val="22"/>
        </w:rPr>
        <w:t>Secondary;</w:t>
      </w:r>
      <w:proofErr w:type="gramEnd"/>
    </w:p>
    <w:p w14:paraId="0A855E49" w14:textId="77777777" w:rsidR="000E72EC" w:rsidRDefault="000A35B2">
      <w:pPr>
        <w:spacing w:line="260" w:lineRule="exact"/>
        <w:ind w:left="460"/>
        <w:rPr>
          <w:rFonts w:ascii="Arial" w:eastAsia="Arial" w:hAnsi="Arial" w:cs="Arial"/>
          <w:sz w:val="22"/>
          <w:szCs w:val="22"/>
        </w:rPr>
      </w:pPr>
      <w:r>
        <w:rPr>
          <w:rFonts w:ascii="Verdana" w:eastAsia="Verdana" w:hAnsi="Verdana" w:cs="Verdana"/>
          <w:position w:val="-1"/>
          <w:sz w:val="22"/>
          <w:szCs w:val="22"/>
        </w:rPr>
        <w:t xml:space="preserve">•   </w:t>
      </w:r>
      <w:r>
        <w:rPr>
          <w:rFonts w:ascii="Arial" w:eastAsia="Arial" w:hAnsi="Arial" w:cs="Arial"/>
          <w:position w:val="-1"/>
          <w:sz w:val="22"/>
          <w:szCs w:val="22"/>
        </w:rPr>
        <w:t xml:space="preserve">Experience of delivering intervention </w:t>
      </w:r>
      <w:proofErr w:type="spellStart"/>
      <w:r>
        <w:rPr>
          <w:rFonts w:ascii="Arial" w:eastAsia="Arial" w:hAnsi="Arial" w:cs="Arial"/>
          <w:position w:val="-1"/>
          <w:sz w:val="22"/>
          <w:szCs w:val="22"/>
        </w:rPr>
        <w:t>programmes</w:t>
      </w:r>
      <w:proofErr w:type="spellEnd"/>
      <w:r>
        <w:rPr>
          <w:rFonts w:ascii="Arial" w:eastAsia="Arial" w:hAnsi="Arial" w:cs="Arial"/>
          <w:position w:val="-1"/>
          <w:sz w:val="22"/>
          <w:szCs w:val="22"/>
        </w:rPr>
        <w:t>.</w:t>
      </w:r>
    </w:p>
    <w:p w14:paraId="397EC919" w14:textId="77777777" w:rsidR="000E72EC" w:rsidRDefault="000A35B2">
      <w:pPr>
        <w:spacing w:line="260" w:lineRule="exact"/>
        <w:ind w:left="460"/>
        <w:rPr>
          <w:rFonts w:ascii="Arial" w:eastAsia="Arial" w:hAnsi="Arial" w:cs="Arial"/>
          <w:sz w:val="22"/>
          <w:szCs w:val="22"/>
        </w:rPr>
      </w:pPr>
      <w:r>
        <w:rPr>
          <w:rFonts w:ascii="Verdana" w:eastAsia="Verdana" w:hAnsi="Verdana" w:cs="Verdana"/>
          <w:position w:val="-1"/>
          <w:sz w:val="22"/>
          <w:szCs w:val="22"/>
        </w:rPr>
        <w:t xml:space="preserve">•   </w:t>
      </w:r>
      <w:r>
        <w:rPr>
          <w:rFonts w:ascii="Arial" w:eastAsia="Arial" w:hAnsi="Arial" w:cs="Arial"/>
          <w:position w:val="-1"/>
          <w:sz w:val="22"/>
          <w:szCs w:val="22"/>
        </w:rPr>
        <w:t>Experience of mentoring students with SEND.</w:t>
      </w:r>
    </w:p>
    <w:p w14:paraId="4FF58EDC" w14:textId="77777777" w:rsidR="000E72EC" w:rsidRDefault="000A35B2">
      <w:pPr>
        <w:spacing w:line="260" w:lineRule="exact"/>
        <w:ind w:left="460"/>
        <w:rPr>
          <w:rFonts w:ascii="Arial" w:eastAsia="Arial" w:hAnsi="Arial" w:cs="Arial"/>
          <w:sz w:val="22"/>
          <w:szCs w:val="22"/>
        </w:rPr>
      </w:pPr>
      <w:r>
        <w:rPr>
          <w:rFonts w:ascii="Verdana" w:eastAsia="Verdana" w:hAnsi="Verdana" w:cs="Verdana"/>
          <w:position w:val="-1"/>
          <w:sz w:val="22"/>
          <w:szCs w:val="22"/>
        </w:rPr>
        <w:t xml:space="preserve">•   </w:t>
      </w:r>
      <w:r>
        <w:rPr>
          <w:rFonts w:ascii="Arial" w:eastAsia="Arial" w:hAnsi="Arial" w:cs="Arial"/>
          <w:position w:val="-1"/>
          <w:sz w:val="22"/>
          <w:szCs w:val="22"/>
        </w:rPr>
        <w:t>Degree (Not essential)</w:t>
      </w:r>
    </w:p>
    <w:p w14:paraId="1A767267" w14:textId="77777777" w:rsidR="000E72EC" w:rsidRDefault="000E72EC">
      <w:pPr>
        <w:spacing w:before="9" w:line="140" w:lineRule="exact"/>
        <w:rPr>
          <w:sz w:val="14"/>
          <w:szCs w:val="14"/>
        </w:rPr>
      </w:pPr>
    </w:p>
    <w:p w14:paraId="4D0FA326" w14:textId="77777777" w:rsidR="000E72EC" w:rsidRDefault="000E72EC">
      <w:pPr>
        <w:spacing w:line="200" w:lineRule="exact"/>
      </w:pPr>
    </w:p>
    <w:p w14:paraId="6BF2B873" w14:textId="77777777" w:rsidR="000E72EC" w:rsidRDefault="000E72EC">
      <w:pPr>
        <w:spacing w:line="200" w:lineRule="exact"/>
      </w:pPr>
    </w:p>
    <w:p w14:paraId="599B1733" w14:textId="77777777" w:rsidR="000E72EC" w:rsidRDefault="000A35B2">
      <w:pPr>
        <w:spacing w:line="480" w:lineRule="auto"/>
        <w:ind w:left="100" w:right="6541"/>
        <w:rPr>
          <w:rFonts w:ascii="Arial" w:eastAsia="Arial" w:hAnsi="Arial" w:cs="Arial"/>
          <w:sz w:val="22"/>
          <w:szCs w:val="22"/>
        </w:rPr>
      </w:pPr>
      <w:r>
        <w:rPr>
          <w:rFonts w:ascii="Arial" w:eastAsia="Arial" w:hAnsi="Arial" w:cs="Arial"/>
          <w:b/>
          <w:sz w:val="22"/>
          <w:szCs w:val="22"/>
        </w:rPr>
        <w:t>JOB SPECIFICATION General Responsibilities</w:t>
      </w:r>
    </w:p>
    <w:p w14:paraId="2DD5F072" w14:textId="77777777" w:rsidR="000E72EC" w:rsidRDefault="000A35B2">
      <w:pPr>
        <w:spacing w:before="7"/>
        <w:ind w:left="100" w:right="80"/>
        <w:jc w:val="both"/>
        <w:rPr>
          <w:rFonts w:ascii="Arial" w:eastAsia="Arial" w:hAnsi="Arial" w:cs="Arial"/>
          <w:sz w:val="22"/>
          <w:szCs w:val="22"/>
        </w:rPr>
      </w:pPr>
      <w:r>
        <w:rPr>
          <w:rFonts w:ascii="Arial" w:eastAsia="Arial" w:hAnsi="Arial" w:cs="Arial"/>
          <w:sz w:val="22"/>
          <w:szCs w:val="22"/>
        </w:rPr>
        <w:t xml:space="preserve">The Learning Lead is responsible to the SENCO for delivering intervention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for </w:t>
      </w:r>
      <w:proofErr w:type="gramStart"/>
      <w:r>
        <w:rPr>
          <w:rFonts w:ascii="Arial" w:eastAsia="Arial" w:hAnsi="Arial" w:cs="Arial"/>
          <w:sz w:val="22"/>
          <w:szCs w:val="22"/>
        </w:rPr>
        <w:t>students  with</w:t>
      </w:r>
      <w:proofErr w:type="gramEnd"/>
      <w:r>
        <w:rPr>
          <w:rFonts w:ascii="Arial" w:eastAsia="Arial" w:hAnsi="Arial" w:cs="Arial"/>
          <w:sz w:val="22"/>
          <w:szCs w:val="22"/>
        </w:rPr>
        <w:t xml:space="preserve">  communication  and  interaction  difficulties,  which  may  include  for  example Autism  Spectrum  Disorders  and  Social  Communication  Difficulties.     </w:t>
      </w:r>
      <w:proofErr w:type="gramStart"/>
      <w:r>
        <w:rPr>
          <w:rFonts w:ascii="Arial" w:eastAsia="Arial" w:hAnsi="Arial" w:cs="Arial"/>
          <w:sz w:val="22"/>
          <w:szCs w:val="22"/>
        </w:rPr>
        <w:t>This  will</w:t>
      </w:r>
      <w:proofErr w:type="gramEnd"/>
      <w:r>
        <w:rPr>
          <w:rFonts w:ascii="Arial" w:eastAsia="Arial" w:hAnsi="Arial" w:cs="Arial"/>
          <w:sz w:val="22"/>
          <w:szCs w:val="22"/>
        </w:rPr>
        <w:t xml:space="preserve">  include responsibility for identifying, tracking and reviewing student progress and demonstrating the impact of intervention </w:t>
      </w:r>
      <w:proofErr w:type="spellStart"/>
      <w:r>
        <w:rPr>
          <w:rFonts w:ascii="Arial" w:eastAsia="Arial" w:hAnsi="Arial" w:cs="Arial"/>
          <w:sz w:val="22"/>
          <w:szCs w:val="22"/>
        </w:rPr>
        <w:t>programmes</w:t>
      </w:r>
      <w:proofErr w:type="spellEnd"/>
      <w:r>
        <w:rPr>
          <w:rFonts w:ascii="Arial" w:eastAsia="Arial" w:hAnsi="Arial" w:cs="Arial"/>
          <w:sz w:val="22"/>
          <w:szCs w:val="22"/>
        </w:rPr>
        <w:t>.</w:t>
      </w:r>
    </w:p>
    <w:p w14:paraId="037614FE" w14:textId="77777777" w:rsidR="000E72EC" w:rsidRDefault="000E72EC">
      <w:pPr>
        <w:spacing w:before="13" w:line="240" w:lineRule="exact"/>
        <w:rPr>
          <w:sz w:val="24"/>
          <w:szCs w:val="24"/>
        </w:rPr>
      </w:pPr>
    </w:p>
    <w:p w14:paraId="64100400" w14:textId="77777777" w:rsidR="000E72EC" w:rsidRDefault="000A35B2">
      <w:pPr>
        <w:ind w:left="100" w:right="78"/>
        <w:jc w:val="both"/>
        <w:rPr>
          <w:rFonts w:ascii="Arial" w:eastAsia="Arial" w:hAnsi="Arial" w:cs="Arial"/>
          <w:sz w:val="22"/>
          <w:szCs w:val="22"/>
        </w:rPr>
      </w:pPr>
      <w:r>
        <w:rPr>
          <w:rFonts w:ascii="Arial" w:eastAsia="Arial" w:hAnsi="Arial" w:cs="Arial"/>
          <w:sz w:val="22"/>
          <w:szCs w:val="22"/>
        </w:rPr>
        <w:t>The post-holder will be required to comply with the Wymondham College Code of Conduct for</w:t>
      </w:r>
    </w:p>
    <w:p w14:paraId="557668E3" w14:textId="77777777" w:rsidR="000E72EC" w:rsidRDefault="000A35B2">
      <w:pPr>
        <w:spacing w:before="2"/>
        <w:ind w:left="100" w:right="7057"/>
        <w:jc w:val="both"/>
        <w:rPr>
          <w:rFonts w:ascii="Arial" w:eastAsia="Arial" w:hAnsi="Arial" w:cs="Arial"/>
          <w:sz w:val="22"/>
          <w:szCs w:val="22"/>
        </w:rPr>
      </w:pPr>
      <w:r>
        <w:rPr>
          <w:rFonts w:ascii="Arial" w:eastAsia="Arial" w:hAnsi="Arial" w:cs="Arial"/>
          <w:sz w:val="22"/>
          <w:szCs w:val="22"/>
        </w:rPr>
        <w:t>Staff and Volunteers.</w:t>
      </w:r>
    </w:p>
    <w:p w14:paraId="3AA2B417" w14:textId="77777777" w:rsidR="000E72EC" w:rsidRDefault="000E72EC">
      <w:pPr>
        <w:spacing w:before="11" w:line="240" w:lineRule="exact"/>
        <w:rPr>
          <w:sz w:val="24"/>
          <w:szCs w:val="24"/>
        </w:rPr>
      </w:pPr>
    </w:p>
    <w:p w14:paraId="0EE3B837" w14:textId="77777777" w:rsidR="000E72EC" w:rsidRDefault="000A35B2">
      <w:pPr>
        <w:ind w:left="100" w:right="80"/>
        <w:jc w:val="both"/>
        <w:rPr>
          <w:rFonts w:ascii="Arial" w:eastAsia="Arial" w:hAnsi="Arial" w:cs="Arial"/>
          <w:sz w:val="22"/>
          <w:szCs w:val="22"/>
        </w:rPr>
      </w:pPr>
      <w:r>
        <w:rPr>
          <w:rFonts w:ascii="Arial" w:eastAsia="Arial" w:hAnsi="Arial" w:cs="Arial"/>
          <w:sz w:val="22"/>
          <w:szCs w:val="22"/>
        </w:rPr>
        <w:t>Wymondham College is committed to safeguarding and promoting the welfare of children and young people and expects all staff and volunteers to share this commitment.</w:t>
      </w:r>
    </w:p>
    <w:p w14:paraId="511ED1FF" w14:textId="77777777" w:rsidR="000E72EC" w:rsidRDefault="000E72EC">
      <w:pPr>
        <w:spacing w:before="18" w:line="220" w:lineRule="exact"/>
        <w:rPr>
          <w:sz w:val="22"/>
          <w:szCs w:val="22"/>
        </w:rPr>
      </w:pPr>
    </w:p>
    <w:p w14:paraId="266B106F" w14:textId="4A27A42A" w:rsidR="000E72EC" w:rsidRDefault="000A35B2">
      <w:pPr>
        <w:ind w:left="100" w:right="80"/>
        <w:jc w:val="both"/>
        <w:rPr>
          <w:rFonts w:ascii="Arial" w:eastAsia="Arial" w:hAnsi="Arial" w:cs="Arial"/>
          <w:sz w:val="22"/>
          <w:szCs w:val="22"/>
        </w:rPr>
      </w:pPr>
      <w:r>
        <w:rPr>
          <w:rFonts w:ascii="Arial" w:eastAsia="Arial" w:hAnsi="Arial" w:cs="Arial"/>
          <w:sz w:val="22"/>
          <w:szCs w:val="22"/>
        </w:rPr>
        <w:t xml:space="preserve">The post-holder </w:t>
      </w:r>
      <w:proofErr w:type="gramStart"/>
      <w:r>
        <w:rPr>
          <w:rFonts w:ascii="Arial" w:eastAsia="Arial" w:hAnsi="Arial" w:cs="Arial"/>
          <w:sz w:val="22"/>
          <w:szCs w:val="22"/>
        </w:rPr>
        <w:t>will  have</w:t>
      </w:r>
      <w:proofErr w:type="gramEnd"/>
      <w:r>
        <w:rPr>
          <w:rFonts w:ascii="Arial" w:eastAsia="Arial" w:hAnsi="Arial" w:cs="Arial"/>
          <w:sz w:val="22"/>
          <w:szCs w:val="22"/>
        </w:rPr>
        <w:t xml:space="preserve">  access  to  and  be  responsible  for  confidential  information  and documentation.      </w:t>
      </w:r>
      <w:r w:rsidR="00A42C8E">
        <w:rPr>
          <w:rFonts w:ascii="Arial" w:eastAsia="Arial" w:hAnsi="Arial" w:cs="Arial"/>
          <w:sz w:val="22"/>
          <w:szCs w:val="22"/>
        </w:rPr>
        <w:t>They</w:t>
      </w:r>
      <w:r>
        <w:rPr>
          <w:rFonts w:ascii="Arial" w:eastAsia="Arial" w:hAnsi="Arial" w:cs="Arial"/>
          <w:sz w:val="22"/>
          <w:szCs w:val="22"/>
        </w:rPr>
        <w:t xml:space="preserve">   must   ensure   confidential   or   sensitive   material   is   handled appropriately and accurately.</w:t>
      </w:r>
    </w:p>
    <w:p w14:paraId="74624245" w14:textId="77777777" w:rsidR="000E72EC" w:rsidRDefault="000E72EC">
      <w:pPr>
        <w:spacing w:before="13" w:line="240" w:lineRule="exact"/>
        <w:rPr>
          <w:sz w:val="24"/>
          <w:szCs w:val="24"/>
        </w:rPr>
      </w:pPr>
    </w:p>
    <w:p w14:paraId="789549FF" w14:textId="77777777" w:rsidR="000E72EC" w:rsidRDefault="000A35B2">
      <w:pPr>
        <w:ind w:left="100" w:right="85"/>
        <w:jc w:val="both"/>
        <w:rPr>
          <w:rFonts w:ascii="Arial" w:eastAsia="Arial" w:hAnsi="Arial" w:cs="Arial"/>
          <w:sz w:val="22"/>
          <w:szCs w:val="22"/>
        </w:rPr>
      </w:pPr>
      <w:r>
        <w:rPr>
          <w:rFonts w:ascii="Arial" w:eastAsia="Arial" w:hAnsi="Arial" w:cs="Arial"/>
          <w:sz w:val="22"/>
          <w:szCs w:val="22"/>
        </w:rPr>
        <w:t xml:space="preserve">The post-holder shall participate in the College’s </w:t>
      </w:r>
      <w:proofErr w:type="spellStart"/>
      <w:r>
        <w:rPr>
          <w:rFonts w:ascii="Arial" w:eastAsia="Arial" w:hAnsi="Arial" w:cs="Arial"/>
          <w:sz w:val="22"/>
          <w:szCs w:val="22"/>
        </w:rPr>
        <w:t>programme</w:t>
      </w:r>
      <w:proofErr w:type="spellEnd"/>
      <w:r>
        <w:rPr>
          <w:rFonts w:ascii="Arial" w:eastAsia="Arial" w:hAnsi="Arial" w:cs="Arial"/>
          <w:sz w:val="22"/>
          <w:szCs w:val="22"/>
        </w:rPr>
        <w:t xml:space="preserve"> of Performance Management</w:t>
      </w:r>
    </w:p>
    <w:p w14:paraId="1244C270" w14:textId="77777777" w:rsidR="000E72EC" w:rsidRDefault="000A35B2">
      <w:pPr>
        <w:spacing w:line="240" w:lineRule="exact"/>
        <w:ind w:left="100" w:right="4943"/>
        <w:jc w:val="both"/>
        <w:rPr>
          <w:rFonts w:ascii="Arial" w:eastAsia="Arial" w:hAnsi="Arial" w:cs="Arial"/>
          <w:sz w:val="22"/>
          <w:szCs w:val="22"/>
        </w:rPr>
      </w:pPr>
      <w:r>
        <w:rPr>
          <w:rFonts w:ascii="Arial" w:eastAsia="Arial" w:hAnsi="Arial" w:cs="Arial"/>
          <w:sz w:val="22"/>
          <w:szCs w:val="22"/>
        </w:rPr>
        <w:t>and Continuing Professional Development.</w:t>
      </w:r>
    </w:p>
    <w:p w14:paraId="72E3ED78" w14:textId="77777777" w:rsidR="000E72EC" w:rsidRDefault="000E72EC">
      <w:pPr>
        <w:spacing w:before="13" w:line="240" w:lineRule="exact"/>
        <w:rPr>
          <w:sz w:val="24"/>
          <w:szCs w:val="24"/>
        </w:rPr>
      </w:pPr>
    </w:p>
    <w:p w14:paraId="2D1A09EF" w14:textId="77777777" w:rsidR="000E72EC" w:rsidRDefault="000A35B2">
      <w:pPr>
        <w:ind w:left="100" w:right="79"/>
        <w:jc w:val="both"/>
        <w:rPr>
          <w:rFonts w:ascii="Arial" w:eastAsia="Arial" w:hAnsi="Arial" w:cs="Arial"/>
          <w:sz w:val="22"/>
          <w:szCs w:val="22"/>
        </w:rPr>
      </w:pPr>
      <w:r>
        <w:rPr>
          <w:rFonts w:ascii="Arial" w:eastAsia="Arial" w:hAnsi="Arial" w:cs="Arial"/>
          <w:sz w:val="22"/>
          <w:szCs w:val="22"/>
        </w:rPr>
        <w:t>A non-exhaustive list of specific responsibilities for the role is below and you will be required to undertake other duties and responsibilities as may reasonably be required.</w:t>
      </w:r>
    </w:p>
    <w:p w14:paraId="5AFBDAAF" w14:textId="77777777" w:rsidR="000E72EC" w:rsidRDefault="000E72EC">
      <w:pPr>
        <w:spacing w:before="10" w:line="240" w:lineRule="exact"/>
        <w:rPr>
          <w:sz w:val="24"/>
          <w:szCs w:val="24"/>
        </w:rPr>
      </w:pPr>
    </w:p>
    <w:p w14:paraId="0B0142A5" w14:textId="77777777" w:rsidR="000E72EC" w:rsidRDefault="000A35B2">
      <w:pPr>
        <w:ind w:left="100" w:right="6521"/>
        <w:jc w:val="both"/>
        <w:rPr>
          <w:rFonts w:ascii="Arial" w:eastAsia="Arial" w:hAnsi="Arial" w:cs="Arial"/>
          <w:sz w:val="22"/>
          <w:szCs w:val="22"/>
        </w:rPr>
      </w:pPr>
      <w:r>
        <w:rPr>
          <w:rFonts w:ascii="Arial" w:eastAsia="Arial" w:hAnsi="Arial" w:cs="Arial"/>
          <w:b/>
          <w:sz w:val="22"/>
          <w:szCs w:val="22"/>
        </w:rPr>
        <w:t>Specific Responsibilities</w:t>
      </w:r>
    </w:p>
    <w:p w14:paraId="4A6669F7" w14:textId="77777777" w:rsidR="000E72EC" w:rsidRDefault="000E72EC">
      <w:pPr>
        <w:spacing w:before="6" w:line="240" w:lineRule="exact"/>
        <w:rPr>
          <w:sz w:val="24"/>
          <w:szCs w:val="24"/>
        </w:rPr>
      </w:pPr>
    </w:p>
    <w:p w14:paraId="55FC0125" w14:textId="77777777" w:rsidR="000E72EC" w:rsidRDefault="000A35B2">
      <w:pPr>
        <w:tabs>
          <w:tab w:val="left" w:pos="820"/>
        </w:tabs>
        <w:spacing w:line="252" w:lineRule="auto"/>
        <w:ind w:left="820" w:right="82"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 xml:space="preserve">Consult the SENCo, teachers, parents and outside agencies to develop pupil specific curriculum, taking into consideration baseline data and student </w:t>
      </w:r>
      <w:proofErr w:type="gramStart"/>
      <w:r>
        <w:rPr>
          <w:rFonts w:ascii="Arial" w:eastAsia="Arial" w:hAnsi="Arial" w:cs="Arial"/>
          <w:sz w:val="22"/>
          <w:szCs w:val="22"/>
        </w:rPr>
        <w:t>profile;</w:t>
      </w:r>
      <w:proofErr w:type="gramEnd"/>
    </w:p>
    <w:p w14:paraId="3FC4CF2B" w14:textId="77777777" w:rsidR="000E72EC" w:rsidRDefault="000A35B2">
      <w:pPr>
        <w:spacing w:line="240" w:lineRule="exact"/>
        <w:ind w:left="460"/>
        <w:rPr>
          <w:rFonts w:ascii="Arial" w:eastAsia="Arial" w:hAnsi="Arial" w:cs="Arial"/>
          <w:sz w:val="22"/>
          <w:szCs w:val="22"/>
        </w:rPr>
      </w:pPr>
      <w:r>
        <w:rPr>
          <w:rFonts w:ascii="Verdana" w:eastAsia="Verdana" w:hAnsi="Verdana" w:cs="Verdana"/>
          <w:sz w:val="22"/>
          <w:szCs w:val="22"/>
        </w:rPr>
        <w:t xml:space="preserve">•   </w:t>
      </w:r>
      <w:proofErr w:type="gramStart"/>
      <w:r>
        <w:rPr>
          <w:rFonts w:ascii="Arial" w:eastAsia="Arial" w:hAnsi="Arial" w:cs="Arial"/>
          <w:sz w:val="22"/>
          <w:szCs w:val="22"/>
        </w:rPr>
        <w:t>Carry  out</w:t>
      </w:r>
      <w:proofErr w:type="gramEnd"/>
      <w:r>
        <w:rPr>
          <w:rFonts w:ascii="Arial" w:eastAsia="Arial" w:hAnsi="Arial" w:cs="Arial"/>
          <w:sz w:val="22"/>
          <w:szCs w:val="22"/>
        </w:rPr>
        <w:t xml:space="preserve">  assessments  to  identify  existing  and  potential  barriers  to  learning  and</w:t>
      </w:r>
    </w:p>
    <w:p w14:paraId="7C4C7F95" w14:textId="77777777" w:rsidR="000E72EC" w:rsidRDefault="000A35B2">
      <w:pPr>
        <w:spacing w:before="11"/>
        <w:ind w:left="784" w:right="3681"/>
        <w:jc w:val="center"/>
        <w:rPr>
          <w:rFonts w:ascii="Arial" w:eastAsia="Arial" w:hAnsi="Arial" w:cs="Arial"/>
          <w:sz w:val="22"/>
          <w:szCs w:val="22"/>
        </w:rPr>
      </w:pPr>
      <w:r>
        <w:rPr>
          <w:rFonts w:ascii="Arial" w:eastAsia="Arial" w:hAnsi="Arial" w:cs="Arial"/>
          <w:sz w:val="22"/>
          <w:szCs w:val="22"/>
        </w:rPr>
        <w:t xml:space="preserve">determine appropriate intervention </w:t>
      </w:r>
      <w:proofErr w:type="spellStart"/>
      <w:proofErr w:type="gramStart"/>
      <w:r>
        <w:rPr>
          <w:rFonts w:ascii="Arial" w:eastAsia="Arial" w:hAnsi="Arial" w:cs="Arial"/>
          <w:sz w:val="22"/>
          <w:szCs w:val="22"/>
        </w:rPr>
        <w:t>programmes</w:t>
      </w:r>
      <w:proofErr w:type="spellEnd"/>
      <w:r>
        <w:rPr>
          <w:rFonts w:ascii="Arial" w:eastAsia="Arial" w:hAnsi="Arial" w:cs="Arial"/>
          <w:sz w:val="22"/>
          <w:szCs w:val="22"/>
        </w:rPr>
        <w:t>;</w:t>
      </w:r>
      <w:proofErr w:type="gramEnd"/>
    </w:p>
    <w:p w14:paraId="1DC7649A" w14:textId="77777777" w:rsidR="000E72EC" w:rsidRDefault="000A35B2">
      <w:pPr>
        <w:tabs>
          <w:tab w:val="left" w:pos="820"/>
        </w:tabs>
        <w:spacing w:before="7" w:line="260" w:lineRule="exact"/>
        <w:ind w:left="820" w:right="77" w:hanging="360"/>
        <w:jc w:val="both"/>
        <w:rPr>
          <w:rFonts w:ascii="Arial" w:eastAsia="Arial" w:hAnsi="Arial" w:cs="Arial"/>
          <w:sz w:val="22"/>
          <w:szCs w:val="22"/>
        </w:rPr>
        <w:sectPr w:rsidR="000E72EC">
          <w:pgSz w:w="11920" w:h="16840"/>
          <w:pgMar w:top="1360" w:right="1320" w:bottom="280" w:left="1340" w:header="720" w:footer="720" w:gutter="0"/>
          <w:cols w:space="720"/>
        </w:sect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 xml:space="preserve">Undertake research to determine an appropriate package of resources and suitable </w:t>
      </w:r>
      <w:proofErr w:type="gramStart"/>
      <w:r>
        <w:rPr>
          <w:rFonts w:ascii="Arial" w:eastAsia="Arial" w:hAnsi="Arial" w:cs="Arial"/>
          <w:sz w:val="22"/>
          <w:szCs w:val="22"/>
        </w:rPr>
        <w:t>materials  to</w:t>
      </w:r>
      <w:proofErr w:type="gramEnd"/>
      <w:r>
        <w:rPr>
          <w:rFonts w:ascii="Arial" w:eastAsia="Arial" w:hAnsi="Arial" w:cs="Arial"/>
          <w:sz w:val="22"/>
          <w:szCs w:val="22"/>
        </w:rPr>
        <w:t xml:space="preserve">  best  meet  the  needs  of  students.    </w:t>
      </w:r>
      <w:proofErr w:type="gramStart"/>
      <w:r>
        <w:rPr>
          <w:rFonts w:ascii="Arial" w:eastAsia="Arial" w:hAnsi="Arial" w:cs="Arial"/>
          <w:sz w:val="22"/>
          <w:szCs w:val="22"/>
        </w:rPr>
        <w:t>Provide  and</w:t>
      </w:r>
      <w:proofErr w:type="gramEnd"/>
      <w:r>
        <w:rPr>
          <w:rFonts w:ascii="Arial" w:eastAsia="Arial" w:hAnsi="Arial" w:cs="Arial"/>
          <w:sz w:val="22"/>
          <w:szCs w:val="22"/>
        </w:rPr>
        <w:t xml:space="preserve">  </w:t>
      </w:r>
      <w:proofErr w:type="spellStart"/>
      <w:r>
        <w:rPr>
          <w:rFonts w:ascii="Arial" w:eastAsia="Arial" w:hAnsi="Arial" w:cs="Arial"/>
          <w:sz w:val="22"/>
          <w:szCs w:val="22"/>
        </w:rPr>
        <w:t>utilise</w:t>
      </w:r>
      <w:proofErr w:type="spellEnd"/>
      <w:r>
        <w:rPr>
          <w:rFonts w:ascii="Arial" w:eastAsia="Arial" w:hAnsi="Arial" w:cs="Arial"/>
          <w:sz w:val="22"/>
          <w:szCs w:val="22"/>
        </w:rPr>
        <w:t xml:space="preserve">  appropriate resources;</w:t>
      </w:r>
    </w:p>
    <w:p w14:paraId="056B29F6" w14:textId="77777777" w:rsidR="000E72EC" w:rsidRDefault="000A35B2">
      <w:pPr>
        <w:spacing w:before="54"/>
        <w:ind w:left="460"/>
        <w:rPr>
          <w:rFonts w:ascii="Arial" w:eastAsia="Arial" w:hAnsi="Arial" w:cs="Arial"/>
          <w:sz w:val="22"/>
          <w:szCs w:val="22"/>
        </w:rPr>
      </w:pPr>
      <w:r>
        <w:rPr>
          <w:rFonts w:ascii="Verdana" w:eastAsia="Verdana" w:hAnsi="Verdana" w:cs="Verdana"/>
          <w:sz w:val="22"/>
          <w:szCs w:val="22"/>
        </w:rPr>
        <w:lastRenderedPageBreak/>
        <w:t xml:space="preserve">•   </w:t>
      </w:r>
      <w:r>
        <w:rPr>
          <w:rFonts w:ascii="Arial" w:eastAsia="Arial" w:hAnsi="Arial" w:cs="Arial"/>
          <w:sz w:val="22"/>
          <w:szCs w:val="22"/>
        </w:rPr>
        <w:t xml:space="preserve">Plan and deliver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of </w:t>
      </w:r>
      <w:proofErr w:type="gramStart"/>
      <w:r>
        <w:rPr>
          <w:rFonts w:ascii="Arial" w:eastAsia="Arial" w:hAnsi="Arial" w:cs="Arial"/>
          <w:sz w:val="22"/>
          <w:szCs w:val="22"/>
        </w:rPr>
        <w:t>intervention;</w:t>
      </w:r>
      <w:proofErr w:type="gramEnd"/>
    </w:p>
    <w:p w14:paraId="7B3576D0" w14:textId="77777777" w:rsidR="000E72EC" w:rsidRDefault="000A35B2">
      <w:pPr>
        <w:tabs>
          <w:tab w:val="left" w:pos="820"/>
        </w:tabs>
        <w:spacing w:before="7" w:line="260" w:lineRule="exact"/>
        <w:ind w:left="820" w:right="559"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proofErr w:type="gramStart"/>
      <w:r>
        <w:rPr>
          <w:rFonts w:ascii="Arial" w:eastAsia="Arial" w:hAnsi="Arial" w:cs="Arial"/>
          <w:sz w:val="22"/>
          <w:szCs w:val="22"/>
        </w:rPr>
        <w:t>Under  direction</w:t>
      </w:r>
      <w:proofErr w:type="gramEnd"/>
      <w:r>
        <w:rPr>
          <w:rFonts w:ascii="Arial" w:eastAsia="Arial" w:hAnsi="Arial" w:cs="Arial"/>
          <w:sz w:val="22"/>
          <w:szCs w:val="22"/>
        </w:rPr>
        <w:t xml:space="preserve">  of  the  SENCo,  monitor  and  assess  the  impact  of  intervention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within the classroom and advise on methods and best practice to suit</w:t>
      </w:r>
    </w:p>
    <w:p w14:paraId="4D1C0F75" w14:textId="77777777" w:rsidR="000E72EC" w:rsidRDefault="000A35B2">
      <w:pPr>
        <w:spacing w:before="4"/>
        <w:ind w:left="820"/>
        <w:rPr>
          <w:rFonts w:ascii="Arial" w:eastAsia="Arial" w:hAnsi="Arial" w:cs="Arial"/>
          <w:sz w:val="22"/>
          <w:szCs w:val="22"/>
        </w:rPr>
      </w:pPr>
      <w:r>
        <w:rPr>
          <w:rFonts w:ascii="Arial" w:eastAsia="Arial" w:hAnsi="Arial" w:cs="Arial"/>
          <w:sz w:val="22"/>
          <w:szCs w:val="22"/>
        </w:rPr>
        <w:t xml:space="preserve">individual student </w:t>
      </w:r>
      <w:proofErr w:type="gramStart"/>
      <w:r>
        <w:rPr>
          <w:rFonts w:ascii="Arial" w:eastAsia="Arial" w:hAnsi="Arial" w:cs="Arial"/>
          <w:sz w:val="22"/>
          <w:szCs w:val="22"/>
        </w:rPr>
        <w:t>needs;</w:t>
      </w:r>
      <w:proofErr w:type="gramEnd"/>
    </w:p>
    <w:p w14:paraId="4889EC1F" w14:textId="77777777" w:rsidR="000E72EC" w:rsidRDefault="000A35B2">
      <w:pPr>
        <w:tabs>
          <w:tab w:val="left" w:pos="820"/>
        </w:tabs>
        <w:spacing w:before="7" w:line="260" w:lineRule="exact"/>
        <w:ind w:left="820" w:right="566"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 xml:space="preserve">Negotiate   appropriate   timetable   allocation   for   intervention   </w:t>
      </w:r>
      <w:proofErr w:type="spellStart"/>
      <w:r>
        <w:rPr>
          <w:rFonts w:ascii="Arial" w:eastAsia="Arial" w:hAnsi="Arial" w:cs="Arial"/>
          <w:sz w:val="22"/>
          <w:szCs w:val="22"/>
        </w:rPr>
        <w:t>programmes</w:t>
      </w:r>
      <w:proofErr w:type="spellEnd"/>
      <w:r>
        <w:rPr>
          <w:rFonts w:ascii="Arial" w:eastAsia="Arial" w:hAnsi="Arial" w:cs="Arial"/>
          <w:sz w:val="22"/>
          <w:szCs w:val="22"/>
        </w:rPr>
        <w:t xml:space="preserve">   where </w:t>
      </w:r>
      <w:proofErr w:type="gramStart"/>
      <w:r>
        <w:rPr>
          <w:rFonts w:ascii="Arial" w:eastAsia="Arial" w:hAnsi="Arial" w:cs="Arial"/>
          <w:sz w:val="22"/>
          <w:szCs w:val="22"/>
        </w:rPr>
        <w:t>necessary;</w:t>
      </w:r>
      <w:proofErr w:type="gramEnd"/>
    </w:p>
    <w:p w14:paraId="6E343B53" w14:textId="77777777" w:rsidR="000E72EC" w:rsidRDefault="000A35B2">
      <w:pPr>
        <w:tabs>
          <w:tab w:val="left" w:pos="820"/>
        </w:tabs>
        <w:spacing w:line="260" w:lineRule="exact"/>
        <w:ind w:left="820" w:right="557"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 xml:space="preserve">Communicate with and meet class teachers and tutors regularly to review content and impact of intervention in </w:t>
      </w:r>
      <w:proofErr w:type="gramStart"/>
      <w:r>
        <w:rPr>
          <w:rFonts w:ascii="Arial" w:eastAsia="Arial" w:hAnsi="Arial" w:cs="Arial"/>
          <w:sz w:val="22"/>
          <w:szCs w:val="22"/>
        </w:rPr>
        <w:t>lessons;</w:t>
      </w:r>
      <w:proofErr w:type="gramEnd"/>
    </w:p>
    <w:p w14:paraId="64D4C5BA" w14:textId="77777777" w:rsidR="000E72EC" w:rsidRDefault="000A35B2">
      <w:pPr>
        <w:spacing w:line="260" w:lineRule="exact"/>
        <w:ind w:left="460"/>
        <w:rPr>
          <w:rFonts w:ascii="Arial" w:eastAsia="Arial" w:hAnsi="Arial" w:cs="Arial"/>
          <w:sz w:val="22"/>
          <w:szCs w:val="22"/>
        </w:rPr>
      </w:pPr>
      <w:r>
        <w:rPr>
          <w:rFonts w:ascii="Verdana" w:eastAsia="Verdana" w:hAnsi="Verdana" w:cs="Verdana"/>
          <w:position w:val="-1"/>
          <w:sz w:val="22"/>
          <w:szCs w:val="22"/>
        </w:rPr>
        <w:t xml:space="preserve">•   </w:t>
      </w:r>
      <w:r>
        <w:rPr>
          <w:rFonts w:ascii="Arial" w:eastAsia="Arial" w:hAnsi="Arial" w:cs="Arial"/>
          <w:position w:val="-1"/>
          <w:sz w:val="22"/>
          <w:szCs w:val="22"/>
        </w:rPr>
        <w:t xml:space="preserve">Provide support through academic mentoring to selected </w:t>
      </w:r>
      <w:proofErr w:type="gramStart"/>
      <w:r>
        <w:rPr>
          <w:rFonts w:ascii="Arial" w:eastAsia="Arial" w:hAnsi="Arial" w:cs="Arial"/>
          <w:position w:val="-1"/>
          <w:sz w:val="22"/>
          <w:szCs w:val="22"/>
        </w:rPr>
        <w:t>learners;</w:t>
      </w:r>
      <w:proofErr w:type="gramEnd"/>
    </w:p>
    <w:p w14:paraId="51B26409" w14:textId="77777777" w:rsidR="000E72EC" w:rsidRDefault="000A35B2">
      <w:pPr>
        <w:spacing w:line="260" w:lineRule="exact"/>
        <w:ind w:left="460"/>
        <w:rPr>
          <w:rFonts w:ascii="Arial" w:eastAsia="Arial" w:hAnsi="Arial" w:cs="Arial"/>
          <w:sz w:val="22"/>
          <w:szCs w:val="22"/>
        </w:rPr>
      </w:pPr>
      <w:r>
        <w:rPr>
          <w:rFonts w:ascii="Verdana" w:eastAsia="Verdana" w:hAnsi="Verdana" w:cs="Verdana"/>
          <w:position w:val="-1"/>
          <w:sz w:val="22"/>
          <w:szCs w:val="22"/>
        </w:rPr>
        <w:t xml:space="preserve">•   </w:t>
      </w:r>
      <w:r>
        <w:rPr>
          <w:rFonts w:ascii="Arial" w:eastAsia="Arial" w:hAnsi="Arial" w:cs="Arial"/>
          <w:position w:val="-1"/>
          <w:sz w:val="22"/>
          <w:szCs w:val="22"/>
        </w:rPr>
        <w:t xml:space="preserve">Communicate directly with families and/or boarding houses as </w:t>
      </w:r>
      <w:proofErr w:type="gramStart"/>
      <w:r>
        <w:rPr>
          <w:rFonts w:ascii="Arial" w:eastAsia="Arial" w:hAnsi="Arial" w:cs="Arial"/>
          <w:position w:val="-1"/>
          <w:sz w:val="22"/>
          <w:szCs w:val="22"/>
        </w:rPr>
        <w:t>appropriate;</w:t>
      </w:r>
      <w:proofErr w:type="gramEnd"/>
    </w:p>
    <w:p w14:paraId="43B48396" w14:textId="77777777" w:rsidR="000E72EC" w:rsidRDefault="000A35B2">
      <w:pPr>
        <w:spacing w:before="8"/>
        <w:ind w:left="460"/>
        <w:rPr>
          <w:rFonts w:ascii="Arial" w:eastAsia="Arial" w:hAnsi="Arial" w:cs="Arial"/>
          <w:sz w:val="22"/>
          <w:szCs w:val="22"/>
        </w:rPr>
      </w:pPr>
      <w:r>
        <w:rPr>
          <w:rFonts w:ascii="Verdana" w:eastAsia="Verdana" w:hAnsi="Verdana" w:cs="Verdana"/>
          <w:sz w:val="22"/>
          <w:szCs w:val="22"/>
        </w:rPr>
        <w:t xml:space="preserve">•   </w:t>
      </w:r>
      <w:r>
        <w:rPr>
          <w:rFonts w:ascii="Arial" w:eastAsia="Arial" w:hAnsi="Arial" w:cs="Arial"/>
          <w:sz w:val="22"/>
          <w:szCs w:val="22"/>
        </w:rPr>
        <w:t xml:space="preserve">Accurately </w:t>
      </w:r>
      <w:proofErr w:type="spellStart"/>
      <w:r>
        <w:rPr>
          <w:rFonts w:ascii="Arial" w:eastAsia="Arial" w:hAnsi="Arial" w:cs="Arial"/>
          <w:sz w:val="22"/>
          <w:szCs w:val="22"/>
        </w:rPr>
        <w:t>analyse</w:t>
      </w:r>
      <w:proofErr w:type="spellEnd"/>
      <w:r>
        <w:rPr>
          <w:rFonts w:ascii="Arial" w:eastAsia="Arial" w:hAnsi="Arial" w:cs="Arial"/>
          <w:sz w:val="22"/>
          <w:szCs w:val="22"/>
        </w:rPr>
        <w:t xml:space="preserve"> data, assess progress to improve learning </w:t>
      </w:r>
      <w:proofErr w:type="gramStart"/>
      <w:r>
        <w:rPr>
          <w:rFonts w:ascii="Arial" w:eastAsia="Arial" w:hAnsi="Arial" w:cs="Arial"/>
          <w:sz w:val="22"/>
          <w:szCs w:val="22"/>
        </w:rPr>
        <w:t>outcomes;</w:t>
      </w:r>
      <w:proofErr w:type="gramEnd"/>
    </w:p>
    <w:p w14:paraId="7F28F4EB" w14:textId="77777777" w:rsidR="000E72EC" w:rsidRDefault="000A35B2">
      <w:pPr>
        <w:tabs>
          <w:tab w:val="left" w:pos="820"/>
        </w:tabs>
        <w:spacing w:before="10" w:line="252" w:lineRule="auto"/>
        <w:ind w:left="820" w:right="561"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 xml:space="preserve">Produce termly written reports and provide evidence of impact of intervention to inform the SENCo about the progress made by students on the Curriculum + Intervention </w:t>
      </w:r>
      <w:proofErr w:type="spellStart"/>
      <w:proofErr w:type="gramStart"/>
      <w:r>
        <w:rPr>
          <w:rFonts w:ascii="Arial" w:eastAsia="Arial" w:hAnsi="Arial" w:cs="Arial"/>
          <w:sz w:val="22"/>
          <w:szCs w:val="22"/>
        </w:rPr>
        <w:t>programme</w:t>
      </w:r>
      <w:proofErr w:type="spellEnd"/>
      <w:r>
        <w:rPr>
          <w:rFonts w:ascii="Arial" w:eastAsia="Arial" w:hAnsi="Arial" w:cs="Arial"/>
          <w:sz w:val="22"/>
          <w:szCs w:val="22"/>
        </w:rPr>
        <w:t>;</w:t>
      </w:r>
      <w:proofErr w:type="gramEnd"/>
    </w:p>
    <w:p w14:paraId="6148DCFF" w14:textId="77777777" w:rsidR="000E72EC" w:rsidRDefault="000A35B2">
      <w:pPr>
        <w:spacing w:line="240" w:lineRule="exact"/>
        <w:ind w:left="460"/>
        <w:rPr>
          <w:rFonts w:ascii="Arial" w:eastAsia="Arial" w:hAnsi="Arial" w:cs="Arial"/>
          <w:sz w:val="22"/>
          <w:szCs w:val="22"/>
        </w:rPr>
      </w:pPr>
      <w:r>
        <w:rPr>
          <w:rFonts w:ascii="Verdana" w:eastAsia="Verdana" w:hAnsi="Verdana" w:cs="Verdana"/>
          <w:sz w:val="22"/>
          <w:szCs w:val="22"/>
        </w:rPr>
        <w:t xml:space="preserve">•   </w:t>
      </w:r>
      <w:proofErr w:type="gramStart"/>
      <w:r>
        <w:rPr>
          <w:rFonts w:ascii="Arial" w:eastAsia="Arial" w:hAnsi="Arial" w:cs="Arial"/>
          <w:sz w:val="22"/>
          <w:szCs w:val="22"/>
        </w:rPr>
        <w:t>Attend  regular</w:t>
      </w:r>
      <w:proofErr w:type="gramEnd"/>
      <w:r>
        <w:rPr>
          <w:rFonts w:ascii="Arial" w:eastAsia="Arial" w:hAnsi="Arial" w:cs="Arial"/>
          <w:sz w:val="22"/>
          <w:szCs w:val="22"/>
        </w:rPr>
        <w:t xml:space="preserve">  monitoring  reviews  to  discuss  progress  with  parents,  tutor,  Head  of</w:t>
      </w:r>
    </w:p>
    <w:p w14:paraId="435305C4" w14:textId="77777777" w:rsidR="000E72EC" w:rsidRDefault="000A35B2">
      <w:pPr>
        <w:spacing w:before="11"/>
        <w:ind w:left="820"/>
        <w:rPr>
          <w:rFonts w:ascii="Arial" w:eastAsia="Arial" w:hAnsi="Arial" w:cs="Arial"/>
          <w:sz w:val="22"/>
          <w:szCs w:val="22"/>
        </w:rPr>
      </w:pPr>
      <w:r>
        <w:rPr>
          <w:rFonts w:ascii="Arial" w:eastAsia="Arial" w:hAnsi="Arial" w:cs="Arial"/>
          <w:sz w:val="22"/>
          <w:szCs w:val="22"/>
        </w:rPr>
        <w:t xml:space="preserve">House and the </w:t>
      </w:r>
      <w:proofErr w:type="gramStart"/>
      <w:r>
        <w:rPr>
          <w:rFonts w:ascii="Arial" w:eastAsia="Arial" w:hAnsi="Arial" w:cs="Arial"/>
          <w:sz w:val="22"/>
          <w:szCs w:val="22"/>
        </w:rPr>
        <w:t>LIC;</w:t>
      </w:r>
      <w:proofErr w:type="gramEnd"/>
    </w:p>
    <w:p w14:paraId="631115F4" w14:textId="77777777" w:rsidR="000E72EC" w:rsidRDefault="000A35B2">
      <w:pPr>
        <w:tabs>
          <w:tab w:val="left" w:pos="820"/>
        </w:tabs>
        <w:spacing w:before="7" w:line="260" w:lineRule="exact"/>
        <w:ind w:left="820" w:right="558"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 xml:space="preserve">Maintain and update intervention records held in student files and inform student profile </w:t>
      </w:r>
      <w:proofErr w:type="gramStart"/>
      <w:r>
        <w:rPr>
          <w:rFonts w:ascii="Arial" w:eastAsia="Arial" w:hAnsi="Arial" w:cs="Arial"/>
          <w:sz w:val="22"/>
          <w:szCs w:val="22"/>
        </w:rPr>
        <w:t>amendments;</w:t>
      </w:r>
      <w:proofErr w:type="gramEnd"/>
    </w:p>
    <w:p w14:paraId="2184251B" w14:textId="77777777" w:rsidR="000E72EC" w:rsidRDefault="000A35B2">
      <w:pPr>
        <w:spacing w:line="260" w:lineRule="exact"/>
        <w:ind w:left="460"/>
        <w:rPr>
          <w:rFonts w:ascii="Arial" w:eastAsia="Arial" w:hAnsi="Arial" w:cs="Arial"/>
          <w:sz w:val="22"/>
          <w:szCs w:val="22"/>
        </w:rPr>
      </w:pPr>
      <w:r>
        <w:rPr>
          <w:rFonts w:ascii="Verdana" w:eastAsia="Verdana" w:hAnsi="Verdana" w:cs="Verdana"/>
          <w:position w:val="-1"/>
          <w:sz w:val="22"/>
          <w:szCs w:val="22"/>
        </w:rPr>
        <w:t xml:space="preserve">•   </w:t>
      </w:r>
      <w:r>
        <w:rPr>
          <w:rFonts w:ascii="Arial" w:eastAsia="Arial" w:hAnsi="Arial" w:cs="Arial"/>
          <w:position w:val="-1"/>
          <w:sz w:val="22"/>
          <w:szCs w:val="22"/>
        </w:rPr>
        <w:t xml:space="preserve">Attend and participate in weekly departmental </w:t>
      </w:r>
      <w:proofErr w:type="gramStart"/>
      <w:r>
        <w:rPr>
          <w:rFonts w:ascii="Arial" w:eastAsia="Arial" w:hAnsi="Arial" w:cs="Arial"/>
          <w:position w:val="-1"/>
          <w:sz w:val="22"/>
          <w:szCs w:val="22"/>
        </w:rPr>
        <w:t>meetings;</w:t>
      </w:r>
      <w:proofErr w:type="gramEnd"/>
    </w:p>
    <w:p w14:paraId="65905320" w14:textId="77777777" w:rsidR="000E72EC" w:rsidRDefault="000A35B2">
      <w:pPr>
        <w:tabs>
          <w:tab w:val="left" w:pos="820"/>
        </w:tabs>
        <w:spacing w:before="7" w:line="260" w:lineRule="exact"/>
        <w:ind w:left="820" w:right="561"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 xml:space="preserve">Support the </w:t>
      </w:r>
      <w:proofErr w:type="gramStart"/>
      <w:r>
        <w:rPr>
          <w:rFonts w:ascii="Arial" w:eastAsia="Arial" w:hAnsi="Arial" w:cs="Arial"/>
          <w:sz w:val="22"/>
          <w:szCs w:val="22"/>
        </w:rPr>
        <w:t>SENCo  with</w:t>
      </w:r>
      <w:proofErr w:type="gramEnd"/>
      <w:r>
        <w:rPr>
          <w:rFonts w:ascii="Arial" w:eastAsia="Arial" w:hAnsi="Arial" w:cs="Arial"/>
          <w:sz w:val="22"/>
          <w:szCs w:val="22"/>
        </w:rPr>
        <w:t xml:space="preserve"> contributions to the  annual statement  of  SEN /  education health and care plan review process for learners;</w:t>
      </w:r>
    </w:p>
    <w:p w14:paraId="6CD1D60D" w14:textId="77777777" w:rsidR="000E72EC" w:rsidRDefault="000A35B2">
      <w:pPr>
        <w:spacing w:line="240" w:lineRule="exact"/>
        <w:ind w:left="460"/>
        <w:rPr>
          <w:rFonts w:ascii="Arial" w:eastAsia="Arial" w:hAnsi="Arial" w:cs="Arial"/>
          <w:sz w:val="22"/>
          <w:szCs w:val="22"/>
        </w:rPr>
      </w:pPr>
      <w:r>
        <w:rPr>
          <w:rFonts w:ascii="Verdana" w:eastAsia="Verdana" w:hAnsi="Verdana" w:cs="Verdana"/>
          <w:sz w:val="22"/>
          <w:szCs w:val="22"/>
        </w:rPr>
        <w:t xml:space="preserve">•   </w:t>
      </w:r>
      <w:r>
        <w:rPr>
          <w:rFonts w:ascii="Arial" w:eastAsia="Arial" w:hAnsi="Arial" w:cs="Arial"/>
          <w:sz w:val="22"/>
          <w:szCs w:val="22"/>
        </w:rPr>
        <w:t>Share knowledge, experience and expertise and provide advice / guidance to all staff</w:t>
      </w:r>
    </w:p>
    <w:p w14:paraId="490DB259" w14:textId="77777777" w:rsidR="000E72EC" w:rsidRDefault="000A35B2">
      <w:pPr>
        <w:spacing w:before="13"/>
        <w:ind w:left="820"/>
        <w:rPr>
          <w:rFonts w:ascii="Arial" w:eastAsia="Arial" w:hAnsi="Arial" w:cs="Arial"/>
          <w:sz w:val="22"/>
          <w:szCs w:val="22"/>
        </w:rPr>
      </w:pPr>
      <w:r>
        <w:rPr>
          <w:rFonts w:ascii="Arial" w:eastAsia="Arial" w:hAnsi="Arial" w:cs="Arial"/>
          <w:sz w:val="22"/>
          <w:szCs w:val="22"/>
        </w:rPr>
        <w:t xml:space="preserve">on cognition and learning as part of the </w:t>
      </w:r>
      <w:proofErr w:type="spellStart"/>
      <w:r>
        <w:rPr>
          <w:rFonts w:ascii="Arial" w:eastAsia="Arial" w:hAnsi="Arial" w:cs="Arial"/>
          <w:sz w:val="22"/>
          <w:szCs w:val="22"/>
        </w:rPr>
        <w:t>programme</w:t>
      </w:r>
      <w:proofErr w:type="spellEnd"/>
      <w:r>
        <w:rPr>
          <w:rFonts w:ascii="Arial" w:eastAsia="Arial" w:hAnsi="Arial" w:cs="Arial"/>
          <w:sz w:val="22"/>
          <w:szCs w:val="22"/>
        </w:rPr>
        <w:t xml:space="preserve"> of CPD at the </w:t>
      </w:r>
      <w:proofErr w:type="gramStart"/>
      <w:r>
        <w:rPr>
          <w:rFonts w:ascii="Arial" w:eastAsia="Arial" w:hAnsi="Arial" w:cs="Arial"/>
          <w:sz w:val="22"/>
          <w:szCs w:val="22"/>
        </w:rPr>
        <w:t>College;</w:t>
      </w:r>
      <w:proofErr w:type="gramEnd"/>
    </w:p>
    <w:p w14:paraId="2D7FE377" w14:textId="1F1CA087" w:rsidR="000E72EC" w:rsidRDefault="000A35B2">
      <w:pPr>
        <w:tabs>
          <w:tab w:val="left" w:pos="820"/>
        </w:tabs>
        <w:spacing w:before="8" w:line="258" w:lineRule="auto"/>
        <w:ind w:left="820" w:right="558"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 xml:space="preserve">To  review  with  the  SENCo  and  the  </w:t>
      </w:r>
      <w:r w:rsidR="00A42C8E">
        <w:rPr>
          <w:rFonts w:ascii="Arial" w:eastAsia="Arial" w:hAnsi="Arial" w:cs="Arial"/>
          <w:sz w:val="22"/>
          <w:szCs w:val="22"/>
        </w:rPr>
        <w:t>Deputy Headteacher - Achievement &amp; Progress</w:t>
      </w:r>
      <w:r>
        <w:rPr>
          <w:rFonts w:ascii="Arial" w:eastAsia="Arial" w:hAnsi="Arial" w:cs="Arial"/>
          <w:sz w:val="22"/>
          <w:szCs w:val="22"/>
        </w:rPr>
        <w:t xml:space="preserve">  the effectiveness of Curriculum + Intervention.</w:t>
      </w:r>
    </w:p>
    <w:p w14:paraId="1E460B9F" w14:textId="77777777" w:rsidR="000E72EC" w:rsidRDefault="000A35B2">
      <w:pPr>
        <w:spacing w:before="1"/>
        <w:ind w:left="460"/>
        <w:rPr>
          <w:rFonts w:ascii="Arial" w:eastAsia="Arial" w:hAnsi="Arial" w:cs="Arial"/>
          <w:sz w:val="22"/>
          <w:szCs w:val="22"/>
        </w:rPr>
      </w:pPr>
      <w:r>
        <w:rPr>
          <w:rFonts w:ascii="Verdana" w:eastAsia="Verdana" w:hAnsi="Verdana" w:cs="Verdana"/>
          <w:sz w:val="22"/>
          <w:szCs w:val="22"/>
        </w:rPr>
        <w:t xml:space="preserve">•   </w:t>
      </w:r>
      <w:proofErr w:type="gramStart"/>
      <w:r>
        <w:rPr>
          <w:rFonts w:ascii="Arial" w:eastAsia="Arial" w:hAnsi="Arial" w:cs="Arial"/>
          <w:sz w:val="22"/>
          <w:szCs w:val="22"/>
        </w:rPr>
        <w:t>Update  Provision</w:t>
      </w:r>
      <w:proofErr w:type="gramEnd"/>
      <w:r>
        <w:rPr>
          <w:rFonts w:ascii="Arial" w:eastAsia="Arial" w:hAnsi="Arial" w:cs="Arial"/>
          <w:sz w:val="22"/>
          <w:szCs w:val="22"/>
        </w:rPr>
        <w:t xml:space="preserve">  Map  program  including  details  of  students’  needs  and  student</w:t>
      </w:r>
    </w:p>
    <w:p w14:paraId="00389FDE" w14:textId="77777777" w:rsidR="000E72EC" w:rsidRDefault="000A35B2">
      <w:pPr>
        <w:spacing w:before="20"/>
        <w:ind w:left="820"/>
        <w:rPr>
          <w:rFonts w:ascii="Arial" w:eastAsia="Arial" w:hAnsi="Arial" w:cs="Arial"/>
          <w:sz w:val="22"/>
          <w:szCs w:val="22"/>
        </w:rPr>
      </w:pPr>
      <w:r>
        <w:rPr>
          <w:rFonts w:ascii="Arial" w:eastAsia="Arial" w:hAnsi="Arial" w:cs="Arial"/>
          <w:sz w:val="22"/>
          <w:szCs w:val="22"/>
        </w:rPr>
        <w:t>profiles.</w:t>
      </w:r>
    </w:p>
    <w:p w14:paraId="1759B79B" w14:textId="77777777" w:rsidR="000E72EC" w:rsidRDefault="000A35B2">
      <w:pPr>
        <w:spacing w:before="20"/>
        <w:ind w:left="460"/>
        <w:rPr>
          <w:rFonts w:ascii="Arial" w:eastAsia="Arial" w:hAnsi="Arial" w:cs="Arial"/>
          <w:sz w:val="22"/>
          <w:szCs w:val="22"/>
        </w:rPr>
      </w:pPr>
      <w:r>
        <w:rPr>
          <w:rFonts w:ascii="Verdana" w:eastAsia="Verdana" w:hAnsi="Verdana" w:cs="Verdana"/>
          <w:sz w:val="22"/>
          <w:szCs w:val="22"/>
        </w:rPr>
        <w:t xml:space="preserve">•   </w:t>
      </w:r>
      <w:r>
        <w:rPr>
          <w:rFonts w:ascii="Arial" w:eastAsia="Arial" w:hAnsi="Arial" w:cs="Arial"/>
          <w:sz w:val="22"/>
          <w:szCs w:val="22"/>
        </w:rPr>
        <w:t>Complete Plans for students’ receiving additional support and intervention.</w:t>
      </w:r>
    </w:p>
    <w:p w14:paraId="67E57260" w14:textId="77777777" w:rsidR="000E72EC" w:rsidRDefault="000E72EC">
      <w:pPr>
        <w:spacing w:line="200" w:lineRule="exact"/>
      </w:pPr>
    </w:p>
    <w:p w14:paraId="6861B681" w14:textId="77777777" w:rsidR="000E72EC" w:rsidRDefault="000E72EC">
      <w:pPr>
        <w:spacing w:before="11" w:line="220" w:lineRule="exact"/>
        <w:rPr>
          <w:sz w:val="22"/>
          <w:szCs w:val="22"/>
        </w:rPr>
      </w:pPr>
    </w:p>
    <w:p w14:paraId="07A358EB" w14:textId="5A8427F3" w:rsidR="000E72EC" w:rsidRDefault="000A35B2">
      <w:pPr>
        <w:ind w:left="100"/>
        <w:rPr>
          <w:rFonts w:ascii="Arial" w:eastAsia="Arial" w:hAnsi="Arial" w:cs="Arial"/>
          <w:b/>
          <w:sz w:val="22"/>
          <w:szCs w:val="22"/>
        </w:rPr>
      </w:pPr>
      <w:r>
        <w:rPr>
          <w:rFonts w:ascii="Arial" w:eastAsia="Arial" w:hAnsi="Arial" w:cs="Arial"/>
          <w:b/>
          <w:sz w:val="22"/>
          <w:szCs w:val="22"/>
        </w:rPr>
        <w:t>HOURS OF WORK</w:t>
      </w:r>
    </w:p>
    <w:p w14:paraId="1AFD77A9" w14:textId="51223EC1" w:rsidR="002857CB" w:rsidRDefault="002857CB">
      <w:pPr>
        <w:ind w:left="100"/>
        <w:rPr>
          <w:rFonts w:ascii="Arial" w:eastAsia="Arial" w:hAnsi="Arial" w:cs="Arial"/>
          <w:b/>
          <w:sz w:val="22"/>
          <w:szCs w:val="22"/>
        </w:rPr>
      </w:pPr>
    </w:p>
    <w:p w14:paraId="29CE4C67" w14:textId="6A55E089" w:rsidR="002857CB" w:rsidRDefault="002857CB">
      <w:pPr>
        <w:ind w:left="100"/>
        <w:rPr>
          <w:rFonts w:ascii="Arial" w:eastAsia="Arial" w:hAnsi="Arial" w:cs="Arial"/>
          <w:b/>
          <w:sz w:val="22"/>
          <w:szCs w:val="22"/>
        </w:rPr>
      </w:pPr>
    </w:p>
    <w:tbl>
      <w:tblPr>
        <w:tblStyle w:val="TableGrid"/>
        <w:tblW w:w="0" w:type="auto"/>
        <w:tblInd w:w="100" w:type="dxa"/>
        <w:tblLook w:val="04A0" w:firstRow="1" w:lastRow="0" w:firstColumn="1" w:lastColumn="0" w:noHBand="0" w:noVBand="1"/>
      </w:tblPr>
      <w:tblGrid>
        <w:gridCol w:w="4561"/>
        <w:gridCol w:w="4589"/>
      </w:tblGrid>
      <w:tr w:rsidR="002857CB" w14:paraId="7DBDB603" w14:textId="77777777" w:rsidTr="002857CB">
        <w:tc>
          <w:tcPr>
            <w:tcW w:w="4865" w:type="dxa"/>
          </w:tcPr>
          <w:p w14:paraId="1DF413A8" w14:textId="2F03179C" w:rsidR="002857CB" w:rsidRPr="000A35B2" w:rsidRDefault="002857CB">
            <w:pPr>
              <w:rPr>
                <w:rFonts w:ascii="Arial" w:eastAsia="Arial" w:hAnsi="Arial" w:cs="Arial"/>
                <w:b/>
                <w:bCs/>
                <w:sz w:val="22"/>
                <w:szCs w:val="22"/>
              </w:rPr>
            </w:pPr>
            <w:r w:rsidRPr="000A35B2">
              <w:rPr>
                <w:rFonts w:ascii="Arial" w:eastAsia="Arial" w:hAnsi="Arial" w:cs="Arial"/>
                <w:b/>
                <w:bCs/>
                <w:sz w:val="22"/>
                <w:szCs w:val="22"/>
              </w:rPr>
              <w:t xml:space="preserve">Paid Weeks per year           </w:t>
            </w:r>
          </w:p>
        </w:tc>
        <w:tc>
          <w:tcPr>
            <w:tcW w:w="4865" w:type="dxa"/>
          </w:tcPr>
          <w:p w14:paraId="37A2DB24" w14:textId="3139A0AE" w:rsidR="002857CB" w:rsidRPr="000A35B2" w:rsidRDefault="002857CB">
            <w:pPr>
              <w:rPr>
                <w:rFonts w:ascii="Arial" w:eastAsia="Arial" w:hAnsi="Arial" w:cs="Arial"/>
                <w:sz w:val="22"/>
                <w:szCs w:val="22"/>
              </w:rPr>
            </w:pPr>
            <w:r w:rsidRPr="000A35B2">
              <w:rPr>
                <w:rFonts w:ascii="Arial" w:eastAsia="Arial" w:hAnsi="Arial" w:cs="Arial"/>
                <w:sz w:val="22"/>
                <w:szCs w:val="22"/>
              </w:rPr>
              <w:t>36</w:t>
            </w:r>
          </w:p>
        </w:tc>
      </w:tr>
      <w:tr w:rsidR="002857CB" w14:paraId="345DC874" w14:textId="77777777" w:rsidTr="002857CB">
        <w:tc>
          <w:tcPr>
            <w:tcW w:w="4865" w:type="dxa"/>
          </w:tcPr>
          <w:p w14:paraId="71FC8B4C" w14:textId="533D797A" w:rsidR="002857CB" w:rsidRPr="000A35B2" w:rsidRDefault="002857CB">
            <w:pPr>
              <w:rPr>
                <w:rFonts w:ascii="Arial" w:eastAsia="Arial" w:hAnsi="Arial" w:cs="Arial"/>
                <w:b/>
                <w:bCs/>
                <w:sz w:val="22"/>
                <w:szCs w:val="22"/>
              </w:rPr>
            </w:pPr>
            <w:r w:rsidRPr="000A35B2">
              <w:rPr>
                <w:rFonts w:ascii="Arial" w:eastAsia="Arial" w:hAnsi="Arial" w:cs="Arial"/>
                <w:b/>
                <w:bCs/>
                <w:sz w:val="22"/>
                <w:szCs w:val="22"/>
              </w:rPr>
              <w:t xml:space="preserve">Working </w:t>
            </w:r>
            <w:r w:rsidR="000A35B2" w:rsidRPr="000A35B2">
              <w:rPr>
                <w:rFonts w:ascii="Arial" w:eastAsia="Arial" w:hAnsi="Arial" w:cs="Arial"/>
                <w:b/>
                <w:bCs/>
                <w:sz w:val="22"/>
                <w:szCs w:val="22"/>
              </w:rPr>
              <w:t>W</w:t>
            </w:r>
            <w:r w:rsidRPr="000A35B2">
              <w:rPr>
                <w:rFonts w:ascii="Arial" w:eastAsia="Arial" w:hAnsi="Arial" w:cs="Arial"/>
                <w:b/>
                <w:bCs/>
                <w:sz w:val="22"/>
                <w:szCs w:val="22"/>
              </w:rPr>
              <w:t xml:space="preserve">eeks                    </w:t>
            </w:r>
          </w:p>
        </w:tc>
        <w:tc>
          <w:tcPr>
            <w:tcW w:w="4865" w:type="dxa"/>
          </w:tcPr>
          <w:p w14:paraId="0078C658" w14:textId="68127C59" w:rsidR="002857CB" w:rsidRPr="000A35B2" w:rsidRDefault="002857CB" w:rsidP="002857CB">
            <w:pPr>
              <w:spacing w:before="8"/>
              <w:rPr>
                <w:rFonts w:ascii="Arial" w:eastAsia="Arial" w:hAnsi="Arial" w:cs="Arial"/>
                <w:sz w:val="22"/>
                <w:szCs w:val="22"/>
              </w:rPr>
            </w:pPr>
            <w:r w:rsidRPr="000A35B2">
              <w:rPr>
                <w:rFonts w:ascii="Arial" w:eastAsia="Arial" w:hAnsi="Arial" w:cs="Arial"/>
                <w:sz w:val="22"/>
                <w:szCs w:val="22"/>
              </w:rPr>
              <w:t>Term Time (normally 35 weeks), plus one week during Wymondham College Holidays.</w:t>
            </w:r>
          </w:p>
        </w:tc>
      </w:tr>
      <w:tr w:rsidR="002857CB" w14:paraId="168D06A5" w14:textId="77777777" w:rsidTr="002857CB">
        <w:tc>
          <w:tcPr>
            <w:tcW w:w="4865" w:type="dxa"/>
          </w:tcPr>
          <w:p w14:paraId="0CDFE39C" w14:textId="2A1C7B91" w:rsidR="002857CB" w:rsidRPr="000A35B2" w:rsidRDefault="002857CB">
            <w:pPr>
              <w:rPr>
                <w:rFonts w:ascii="Arial" w:eastAsia="Arial" w:hAnsi="Arial" w:cs="Arial"/>
                <w:b/>
                <w:bCs/>
                <w:sz w:val="22"/>
                <w:szCs w:val="22"/>
              </w:rPr>
            </w:pPr>
            <w:r w:rsidRPr="000A35B2">
              <w:rPr>
                <w:rFonts w:ascii="Arial" w:eastAsia="Arial" w:hAnsi="Arial" w:cs="Arial"/>
                <w:b/>
                <w:bCs/>
                <w:sz w:val="22"/>
                <w:szCs w:val="22"/>
              </w:rPr>
              <w:t xml:space="preserve">Hours Per Week </w:t>
            </w:r>
          </w:p>
        </w:tc>
        <w:tc>
          <w:tcPr>
            <w:tcW w:w="4865" w:type="dxa"/>
          </w:tcPr>
          <w:p w14:paraId="042B9202" w14:textId="74CE30E1" w:rsidR="002857CB" w:rsidRPr="000A35B2" w:rsidRDefault="002857CB">
            <w:pPr>
              <w:rPr>
                <w:rFonts w:ascii="Arial" w:eastAsia="Arial" w:hAnsi="Arial" w:cs="Arial"/>
                <w:sz w:val="22"/>
                <w:szCs w:val="22"/>
              </w:rPr>
            </w:pPr>
            <w:r w:rsidRPr="000A35B2">
              <w:rPr>
                <w:rFonts w:ascii="Arial" w:eastAsia="Arial" w:hAnsi="Arial" w:cs="Arial"/>
                <w:sz w:val="22"/>
                <w:szCs w:val="22"/>
              </w:rPr>
              <w:t>37</w:t>
            </w:r>
          </w:p>
        </w:tc>
      </w:tr>
      <w:tr w:rsidR="002857CB" w14:paraId="731A2CF2" w14:textId="77777777" w:rsidTr="002857CB">
        <w:tc>
          <w:tcPr>
            <w:tcW w:w="4865" w:type="dxa"/>
          </w:tcPr>
          <w:p w14:paraId="3B44B4B5" w14:textId="37352BB7" w:rsidR="002857CB" w:rsidRPr="000A35B2" w:rsidRDefault="002857CB">
            <w:pPr>
              <w:rPr>
                <w:rFonts w:ascii="Arial" w:eastAsia="Arial" w:hAnsi="Arial" w:cs="Arial"/>
                <w:b/>
                <w:bCs/>
                <w:sz w:val="22"/>
                <w:szCs w:val="22"/>
              </w:rPr>
            </w:pPr>
            <w:r w:rsidRPr="000A35B2">
              <w:rPr>
                <w:rFonts w:ascii="Arial" w:eastAsia="Arial" w:hAnsi="Arial" w:cs="Arial"/>
                <w:b/>
                <w:bCs/>
                <w:sz w:val="22"/>
                <w:szCs w:val="22"/>
              </w:rPr>
              <w:t xml:space="preserve">Normal Working Pattern </w:t>
            </w:r>
          </w:p>
        </w:tc>
        <w:tc>
          <w:tcPr>
            <w:tcW w:w="4865" w:type="dxa"/>
          </w:tcPr>
          <w:p w14:paraId="2A9998EC" w14:textId="2DFC1D2F" w:rsidR="002857CB" w:rsidRPr="000A35B2" w:rsidRDefault="002857CB" w:rsidP="002857CB">
            <w:pPr>
              <w:spacing w:before="2"/>
              <w:rPr>
                <w:rFonts w:ascii="Arial" w:eastAsia="Arial" w:hAnsi="Arial" w:cs="Arial"/>
                <w:sz w:val="22"/>
                <w:szCs w:val="22"/>
              </w:rPr>
            </w:pPr>
            <w:r w:rsidRPr="000A35B2">
              <w:rPr>
                <w:rFonts w:ascii="Arial" w:eastAsia="Arial" w:hAnsi="Arial" w:cs="Arial"/>
                <w:sz w:val="22"/>
                <w:szCs w:val="22"/>
              </w:rPr>
              <w:t xml:space="preserve">Mon – Fri 0830 – 1600 </w:t>
            </w:r>
            <w:proofErr w:type="spellStart"/>
            <w:r w:rsidRPr="000A35B2">
              <w:rPr>
                <w:rFonts w:ascii="Arial" w:eastAsia="Arial" w:hAnsi="Arial" w:cs="Arial"/>
                <w:sz w:val="22"/>
                <w:szCs w:val="22"/>
              </w:rPr>
              <w:t>hrs</w:t>
            </w:r>
            <w:proofErr w:type="spellEnd"/>
          </w:p>
          <w:p w14:paraId="55D54DE5" w14:textId="1847E313" w:rsidR="002857CB" w:rsidRPr="000A35B2" w:rsidRDefault="002857CB" w:rsidP="000A35B2">
            <w:pPr>
              <w:spacing w:before="2"/>
              <w:rPr>
                <w:rFonts w:ascii="Arial" w:eastAsia="Arial" w:hAnsi="Arial" w:cs="Arial"/>
                <w:sz w:val="22"/>
                <w:szCs w:val="22"/>
              </w:rPr>
            </w:pPr>
            <w:r w:rsidRPr="000A35B2">
              <w:rPr>
                <w:rFonts w:ascii="Arial" w:eastAsia="Arial" w:hAnsi="Arial" w:cs="Arial"/>
                <w:sz w:val="22"/>
                <w:szCs w:val="22"/>
              </w:rPr>
              <w:t xml:space="preserve">Sat </w:t>
            </w:r>
            <w:r w:rsidR="000A35B2" w:rsidRPr="000A35B2">
              <w:rPr>
                <w:rFonts w:ascii="Arial" w:eastAsia="Arial" w:hAnsi="Arial" w:cs="Arial"/>
                <w:sz w:val="22"/>
                <w:szCs w:val="22"/>
              </w:rPr>
              <w:t xml:space="preserve">0830 – 1200 </w:t>
            </w:r>
            <w:proofErr w:type="spellStart"/>
            <w:r w:rsidR="000A35B2" w:rsidRPr="000A35B2">
              <w:rPr>
                <w:rFonts w:ascii="Arial" w:eastAsia="Arial" w:hAnsi="Arial" w:cs="Arial"/>
                <w:sz w:val="22"/>
                <w:szCs w:val="22"/>
              </w:rPr>
              <w:t>hrs</w:t>
            </w:r>
            <w:proofErr w:type="spellEnd"/>
          </w:p>
        </w:tc>
      </w:tr>
      <w:tr w:rsidR="002857CB" w14:paraId="1CEA57C2" w14:textId="77777777" w:rsidTr="002857CB">
        <w:tc>
          <w:tcPr>
            <w:tcW w:w="4865" w:type="dxa"/>
          </w:tcPr>
          <w:p w14:paraId="4E3B2930" w14:textId="04751912" w:rsidR="002857CB" w:rsidRPr="000A35B2" w:rsidRDefault="000A35B2">
            <w:pPr>
              <w:rPr>
                <w:rFonts w:ascii="Arial" w:eastAsia="Arial" w:hAnsi="Arial" w:cs="Arial"/>
                <w:b/>
                <w:bCs/>
                <w:sz w:val="22"/>
                <w:szCs w:val="22"/>
              </w:rPr>
            </w:pPr>
            <w:r w:rsidRPr="000A35B2">
              <w:rPr>
                <w:rFonts w:ascii="Arial" w:eastAsia="Arial" w:hAnsi="Arial" w:cs="Arial"/>
                <w:b/>
                <w:bCs/>
                <w:sz w:val="22"/>
                <w:szCs w:val="22"/>
              </w:rPr>
              <w:t xml:space="preserve">Unpaid Breaks </w:t>
            </w:r>
          </w:p>
        </w:tc>
        <w:tc>
          <w:tcPr>
            <w:tcW w:w="4865" w:type="dxa"/>
          </w:tcPr>
          <w:p w14:paraId="4EA7F838" w14:textId="7AEB5941" w:rsidR="002857CB" w:rsidRPr="000A35B2" w:rsidRDefault="000A35B2">
            <w:pPr>
              <w:rPr>
                <w:rFonts w:ascii="Arial" w:eastAsia="Arial" w:hAnsi="Arial" w:cs="Arial"/>
                <w:sz w:val="22"/>
                <w:szCs w:val="22"/>
              </w:rPr>
            </w:pPr>
            <w:r w:rsidRPr="000A35B2">
              <w:rPr>
                <w:rFonts w:ascii="Arial" w:eastAsia="Arial" w:hAnsi="Arial" w:cs="Arial"/>
                <w:sz w:val="22"/>
                <w:szCs w:val="22"/>
              </w:rPr>
              <w:t xml:space="preserve">30 minutes per week </w:t>
            </w:r>
          </w:p>
        </w:tc>
      </w:tr>
      <w:tr w:rsidR="002857CB" w14:paraId="7C1536C6" w14:textId="77777777" w:rsidTr="002857CB">
        <w:tc>
          <w:tcPr>
            <w:tcW w:w="4865" w:type="dxa"/>
          </w:tcPr>
          <w:p w14:paraId="65357807" w14:textId="149D0A42" w:rsidR="002857CB" w:rsidRPr="000A35B2" w:rsidRDefault="000A35B2">
            <w:pPr>
              <w:rPr>
                <w:rFonts w:ascii="Arial" w:eastAsia="Arial" w:hAnsi="Arial" w:cs="Arial"/>
                <w:b/>
                <w:bCs/>
                <w:sz w:val="22"/>
                <w:szCs w:val="22"/>
              </w:rPr>
            </w:pPr>
            <w:r w:rsidRPr="000A35B2">
              <w:rPr>
                <w:rFonts w:ascii="Arial" w:eastAsia="Arial" w:hAnsi="Arial" w:cs="Arial"/>
                <w:b/>
                <w:bCs/>
                <w:sz w:val="22"/>
                <w:szCs w:val="22"/>
              </w:rPr>
              <w:t xml:space="preserve">Holidays </w:t>
            </w:r>
          </w:p>
        </w:tc>
        <w:tc>
          <w:tcPr>
            <w:tcW w:w="4865" w:type="dxa"/>
          </w:tcPr>
          <w:p w14:paraId="4F4A9A7B" w14:textId="632100AA" w:rsidR="002857CB" w:rsidRPr="000A35B2" w:rsidRDefault="000A35B2">
            <w:pPr>
              <w:rPr>
                <w:rFonts w:ascii="Arial" w:eastAsia="Arial" w:hAnsi="Arial" w:cs="Arial"/>
                <w:sz w:val="22"/>
                <w:szCs w:val="22"/>
              </w:rPr>
            </w:pPr>
            <w:r w:rsidRPr="000A35B2">
              <w:rPr>
                <w:rFonts w:ascii="Arial" w:eastAsia="Arial" w:hAnsi="Arial" w:cs="Arial"/>
                <w:sz w:val="22"/>
                <w:szCs w:val="22"/>
              </w:rPr>
              <w:t>Holiday pay entitlement is included in the pro rata salary for the post and there is no entitlement to take holidays during term-time.   The salary includes an additional 5.07 weeks as holiday pay.</w:t>
            </w:r>
          </w:p>
        </w:tc>
      </w:tr>
      <w:tr w:rsidR="000A35B2" w14:paraId="3C6D2E4E" w14:textId="77777777" w:rsidTr="002857CB">
        <w:tc>
          <w:tcPr>
            <w:tcW w:w="4865" w:type="dxa"/>
          </w:tcPr>
          <w:p w14:paraId="3384E2A6" w14:textId="6F0F9E0E" w:rsidR="000A35B2" w:rsidRPr="000A35B2" w:rsidRDefault="000A35B2">
            <w:pPr>
              <w:rPr>
                <w:rFonts w:ascii="Arial" w:eastAsia="Arial" w:hAnsi="Arial" w:cs="Arial"/>
                <w:b/>
                <w:bCs/>
                <w:sz w:val="22"/>
                <w:szCs w:val="22"/>
              </w:rPr>
            </w:pPr>
            <w:r w:rsidRPr="000A35B2">
              <w:rPr>
                <w:rFonts w:ascii="Arial" w:eastAsia="Arial" w:hAnsi="Arial" w:cs="Arial"/>
                <w:b/>
                <w:bCs/>
                <w:sz w:val="22"/>
                <w:szCs w:val="22"/>
              </w:rPr>
              <w:t xml:space="preserve">CPD Days </w:t>
            </w:r>
          </w:p>
        </w:tc>
        <w:tc>
          <w:tcPr>
            <w:tcW w:w="4865" w:type="dxa"/>
          </w:tcPr>
          <w:p w14:paraId="0BF7CC81" w14:textId="56B6FB37" w:rsidR="000A35B2" w:rsidRPr="000A35B2" w:rsidRDefault="000A35B2">
            <w:pPr>
              <w:rPr>
                <w:rFonts w:ascii="Arial" w:eastAsia="Arial" w:hAnsi="Arial" w:cs="Arial"/>
                <w:sz w:val="22"/>
                <w:szCs w:val="22"/>
              </w:rPr>
            </w:pPr>
            <w:proofErr w:type="gramStart"/>
            <w:r w:rsidRPr="000A35B2">
              <w:rPr>
                <w:rFonts w:ascii="Arial" w:eastAsia="Arial" w:hAnsi="Arial" w:cs="Arial"/>
                <w:sz w:val="22"/>
                <w:szCs w:val="22"/>
              </w:rPr>
              <w:t>College  CPD</w:t>
            </w:r>
            <w:proofErr w:type="gramEnd"/>
            <w:r w:rsidRPr="000A35B2">
              <w:rPr>
                <w:rFonts w:ascii="Arial" w:eastAsia="Arial" w:hAnsi="Arial" w:cs="Arial"/>
                <w:sz w:val="22"/>
                <w:szCs w:val="22"/>
              </w:rPr>
              <w:t xml:space="preserve">  is  included  in  your  pro-rata  salary  and  you  will  be expected to work on all published CPD Days that fall on your normal working days.  Any additional time required for CPD can be claimed on a timesheet</w:t>
            </w:r>
          </w:p>
        </w:tc>
      </w:tr>
      <w:tr w:rsidR="000A35B2" w14:paraId="5C5C1FF9" w14:textId="77777777" w:rsidTr="002857CB">
        <w:tc>
          <w:tcPr>
            <w:tcW w:w="4865" w:type="dxa"/>
          </w:tcPr>
          <w:p w14:paraId="070D9445" w14:textId="787A670E" w:rsidR="000A35B2" w:rsidRPr="000A35B2" w:rsidRDefault="000A35B2">
            <w:pPr>
              <w:rPr>
                <w:rFonts w:ascii="Arial" w:eastAsia="Arial" w:hAnsi="Arial" w:cs="Arial"/>
                <w:b/>
                <w:bCs/>
                <w:sz w:val="22"/>
                <w:szCs w:val="22"/>
              </w:rPr>
            </w:pPr>
            <w:r w:rsidRPr="000A35B2">
              <w:rPr>
                <w:rFonts w:ascii="Arial" w:eastAsia="Arial" w:hAnsi="Arial" w:cs="Arial"/>
                <w:b/>
                <w:bCs/>
                <w:sz w:val="22"/>
                <w:szCs w:val="22"/>
              </w:rPr>
              <w:t xml:space="preserve">Overtime </w:t>
            </w:r>
          </w:p>
        </w:tc>
        <w:tc>
          <w:tcPr>
            <w:tcW w:w="4865" w:type="dxa"/>
          </w:tcPr>
          <w:p w14:paraId="2EFDDEE1" w14:textId="72E268FA" w:rsidR="000A35B2" w:rsidRPr="000A35B2" w:rsidRDefault="000A35B2">
            <w:pPr>
              <w:rPr>
                <w:rFonts w:ascii="Arial" w:eastAsia="Arial" w:hAnsi="Arial" w:cs="Arial"/>
                <w:sz w:val="22"/>
                <w:szCs w:val="22"/>
              </w:rPr>
            </w:pPr>
            <w:r w:rsidRPr="000A35B2">
              <w:rPr>
                <w:rFonts w:ascii="Arial" w:eastAsia="Arial" w:hAnsi="Arial" w:cs="Arial"/>
                <w:sz w:val="22"/>
                <w:szCs w:val="22"/>
              </w:rPr>
              <w:t xml:space="preserve">Additional work may be required on Saturday mornings or evenings during term time for which overtime is not paid, but time-in-lieu may </w:t>
            </w:r>
            <w:proofErr w:type="gramStart"/>
            <w:r w:rsidRPr="000A35B2">
              <w:rPr>
                <w:rFonts w:ascii="Arial" w:eastAsia="Arial" w:hAnsi="Arial" w:cs="Arial"/>
                <w:sz w:val="22"/>
                <w:szCs w:val="22"/>
              </w:rPr>
              <w:t>be  taken</w:t>
            </w:r>
            <w:proofErr w:type="gramEnd"/>
            <w:r w:rsidRPr="000A35B2">
              <w:rPr>
                <w:rFonts w:ascii="Arial" w:eastAsia="Arial" w:hAnsi="Arial" w:cs="Arial"/>
                <w:sz w:val="22"/>
                <w:szCs w:val="22"/>
              </w:rPr>
              <w:t xml:space="preserve">  at  agreed  times.  Time-in-</w:t>
            </w:r>
            <w:proofErr w:type="gramStart"/>
            <w:r w:rsidRPr="000A35B2">
              <w:rPr>
                <w:rFonts w:ascii="Arial" w:eastAsia="Arial" w:hAnsi="Arial" w:cs="Arial"/>
                <w:sz w:val="22"/>
                <w:szCs w:val="22"/>
              </w:rPr>
              <w:t>lieu  is</w:t>
            </w:r>
            <w:proofErr w:type="gramEnd"/>
            <w:r w:rsidRPr="000A35B2">
              <w:rPr>
                <w:rFonts w:ascii="Arial" w:eastAsia="Arial" w:hAnsi="Arial" w:cs="Arial"/>
                <w:sz w:val="22"/>
                <w:szCs w:val="22"/>
              </w:rPr>
              <w:t xml:space="preserve">  to  be  taken  in  College holidays where possible.</w:t>
            </w:r>
          </w:p>
        </w:tc>
      </w:tr>
    </w:tbl>
    <w:p w14:paraId="32396BF4" w14:textId="77777777" w:rsidR="000E72EC" w:rsidRDefault="000A35B2" w:rsidP="000A35B2">
      <w:pPr>
        <w:spacing w:before="81"/>
        <w:ind w:right="7315"/>
        <w:jc w:val="both"/>
        <w:rPr>
          <w:rFonts w:ascii="Arial" w:eastAsia="Arial" w:hAnsi="Arial" w:cs="Arial"/>
          <w:sz w:val="22"/>
          <w:szCs w:val="22"/>
        </w:rPr>
      </w:pPr>
      <w:r>
        <w:rPr>
          <w:rFonts w:ascii="Arial" w:eastAsia="Arial" w:hAnsi="Arial" w:cs="Arial"/>
          <w:b/>
          <w:sz w:val="22"/>
          <w:szCs w:val="22"/>
        </w:rPr>
        <w:lastRenderedPageBreak/>
        <w:t>REMUNERATION</w:t>
      </w:r>
    </w:p>
    <w:p w14:paraId="5FEF3BB1" w14:textId="77777777" w:rsidR="000E72EC" w:rsidRDefault="000E72EC">
      <w:pPr>
        <w:spacing w:before="14" w:line="240" w:lineRule="exact"/>
        <w:rPr>
          <w:sz w:val="24"/>
          <w:szCs w:val="24"/>
        </w:rPr>
      </w:pPr>
    </w:p>
    <w:p w14:paraId="77D1DD26" w14:textId="77777777" w:rsidR="000E72EC" w:rsidRDefault="000A35B2">
      <w:pPr>
        <w:ind w:left="100" w:right="7693"/>
        <w:jc w:val="both"/>
        <w:rPr>
          <w:rFonts w:ascii="Arial" w:eastAsia="Arial" w:hAnsi="Arial" w:cs="Arial"/>
          <w:sz w:val="22"/>
          <w:szCs w:val="22"/>
        </w:rPr>
      </w:pPr>
      <w:r>
        <w:rPr>
          <w:rFonts w:ascii="Arial" w:eastAsia="Arial" w:hAnsi="Arial" w:cs="Arial"/>
          <w:sz w:val="22"/>
          <w:szCs w:val="22"/>
          <w:u w:val="single" w:color="000000"/>
        </w:rPr>
        <w:t>Salary Details</w:t>
      </w:r>
      <w:r>
        <w:rPr>
          <w:rFonts w:ascii="Arial" w:eastAsia="Arial" w:hAnsi="Arial" w:cs="Arial"/>
          <w:sz w:val="22"/>
          <w:szCs w:val="22"/>
        </w:rPr>
        <w:t>:</w:t>
      </w:r>
    </w:p>
    <w:p w14:paraId="491DF191" w14:textId="6D9E705B" w:rsidR="000E72EC" w:rsidRDefault="000A35B2">
      <w:pPr>
        <w:spacing w:before="1"/>
        <w:ind w:left="460"/>
        <w:rPr>
          <w:rFonts w:ascii="Arial" w:eastAsia="Arial" w:hAnsi="Arial" w:cs="Arial"/>
          <w:sz w:val="22"/>
          <w:szCs w:val="22"/>
        </w:rPr>
      </w:pPr>
      <w:r>
        <w:rPr>
          <w:rFonts w:ascii="Verdana" w:eastAsia="Verdana" w:hAnsi="Verdana" w:cs="Verdana"/>
          <w:sz w:val="22"/>
          <w:szCs w:val="22"/>
        </w:rPr>
        <w:t xml:space="preserve">•   </w:t>
      </w:r>
      <w:r>
        <w:rPr>
          <w:rFonts w:ascii="Arial" w:eastAsia="Arial" w:hAnsi="Arial" w:cs="Arial"/>
          <w:sz w:val="22"/>
          <w:szCs w:val="22"/>
        </w:rPr>
        <w:t>FTE Salary:</w:t>
      </w:r>
      <w:r w:rsidR="002857CB">
        <w:rPr>
          <w:rFonts w:ascii="Arial" w:eastAsia="Arial" w:hAnsi="Arial" w:cs="Arial"/>
          <w:sz w:val="22"/>
          <w:szCs w:val="22"/>
        </w:rPr>
        <w:t xml:space="preserve"> £22,571 - £24,920 per annum</w:t>
      </w:r>
    </w:p>
    <w:p w14:paraId="1CC91DC5" w14:textId="271BE7C3" w:rsidR="000E72EC" w:rsidRDefault="000A35B2">
      <w:pPr>
        <w:spacing w:line="260" w:lineRule="exact"/>
        <w:ind w:left="460"/>
        <w:rPr>
          <w:rFonts w:ascii="Arial" w:eastAsia="Arial" w:hAnsi="Arial" w:cs="Arial"/>
          <w:position w:val="-1"/>
          <w:sz w:val="22"/>
          <w:szCs w:val="22"/>
        </w:rPr>
      </w:pPr>
      <w:r>
        <w:rPr>
          <w:rFonts w:ascii="Verdana" w:eastAsia="Verdana" w:hAnsi="Verdana" w:cs="Verdana"/>
          <w:position w:val="-1"/>
          <w:sz w:val="22"/>
          <w:szCs w:val="22"/>
        </w:rPr>
        <w:t xml:space="preserve">•   </w:t>
      </w:r>
      <w:r>
        <w:rPr>
          <w:rFonts w:ascii="Arial" w:eastAsia="Arial" w:hAnsi="Arial" w:cs="Arial"/>
          <w:position w:val="-1"/>
          <w:sz w:val="22"/>
          <w:szCs w:val="22"/>
        </w:rPr>
        <w:t>Pro-Rata Salary for this post, as advertised: £</w:t>
      </w:r>
      <w:r w:rsidR="002857CB">
        <w:rPr>
          <w:rFonts w:ascii="Arial" w:eastAsia="Arial" w:hAnsi="Arial" w:cs="Arial"/>
          <w:position w:val="-1"/>
          <w:sz w:val="22"/>
          <w:szCs w:val="22"/>
        </w:rPr>
        <w:t xml:space="preserve">18,171 - £20,340 per annum </w:t>
      </w:r>
    </w:p>
    <w:p w14:paraId="6A87DD17" w14:textId="77777777" w:rsidR="000E72EC" w:rsidRDefault="000E72EC">
      <w:pPr>
        <w:spacing w:before="13" w:line="240" w:lineRule="exact"/>
        <w:rPr>
          <w:sz w:val="24"/>
          <w:szCs w:val="24"/>
        </w:rPr>
      </w:pPr>
    </w:p>
    <w:p w14:paraId="7939A2FA" w14:textId="77777777" w:rsidR="000E72EC" w:rsidRDefault="000A35B2">
      <w:pPr>
        <w:ind w:left="100" w:right="78"/>
        <w:jc w:val="both"/>
        <w:rPr>
          <w:rFonts w:ascii="Arial" w:eastAsia="Arial" w:hAnsi="Arial" w:cs="Arial"/>
          <w:sz w:val="22"/>
          <w:szCs w:val="22"/>
        </w:rPr>
      </w:pPr>
      <w:r>
        <w:rPr>
          <w:rFonts w:ascii="Arial" w:eastAsia="Arial" w:hAnsi="Arial" w:cs="Arial"/>
          <w:sz w:val="22"/>
          <w:szCs w:val="22"/>
        </w:rPr>
        <w:t>New post-holders will normally be appointed on the lower point of the salary scale, which will be reviewed on successful completion of the probationary period, depending on skills and experience.</w:t>
      </w:r>
    </w:p>
    <w:p w14:paraId="332E590B" w14:textId="77777777" w:rsidR="000E72EC" w:rsidRDefault="000E72EC">
      <w:pPr>
        <w:spacing w:before="11" w:line="240" w:lineRule="exact"/>
        <w:rPr>
          <w:sz w:val="24"/>
          <w:szCs w:val="24"/>
        </w:rPr>
      </w:pPr>
    </w:p>
    <w:p w14:paraId="141AB72B" w14:textId="77777777" w:rsidR="000E72EC" w:rsidRDefault="000A35B2">
      <w:pPr>
        <w:ind w:left="100" w:right="77"/>
        <w:jc w:val="both"/>
        <w:rPr>
          <w:rFonts w:ascii="Arial" w:eastAsia="Arial" w:hAnsi="Arial" w:cs="Arial"/>
          <w:sz w:val="22"/>
          <w:szCs w:val="22"/>
        </w:rPr>
      </w:pPr>
      <w:r>
        <w:rPr>
          <w:rFonts w:ascii="Arial" w:eastAsia="Arial" w:hAnsi="Arial" w:cs="Arial"/>
          <w:sz w:val="22"/>
          <w:szCs w:val="22"/>
        </w:rPr>
        <w:t>Annual holiday entitlement for full-time support staff is 33 days (including bank holidays), rising to 37 days after 5 years’ service.  Holiday entitlement is pro-rata for employees who work less than 52 weeks per year and/or less than 37 hours per week.</w:t>
      </w:r>
    </w:p>
    <w:p w14:paraId="5FF19AA0" w14:textId="77777777" w:rsidR="000E72EC" w:rsidRDefault="000E72EC">
      <w:pPr>
        <w:spacing w:before="18" w:line="240" w:lineRule="exact"/>
        <w:rPr>
          <w:sz w:val="24"/>
          <w:szCs w:val="24"/>
        </w:rPr>
      </w:pPr>
    </w:p>
    <w:p w14:paraId="52C5DA32" w14:textId="77777777" w:rsidR="000E72EC" w:rsidRDefault="000A35B2">
      <w:pPr>
        <w:spacing w:line="240" w:lineRule="exact"/>
        <w:ind w:left="100" w:right="77"/>
        <w:jc w:val="both"/>
        <w:rPr>
          <w:rFonts w:ascii="Arial" w:eastAsia="Arial" w:hAnsi="Arial" w:cs="Arial"/>
          <w:sz w:val="22"/>
          <w:szCs w:val="22"/>
        </w:rPr>
      </w:pPr>
      <w:proofErr w:type="gramStart"/>
      <w:r>
        <w:rPr>
          <w:rFonts w:ascii="Arial" w:eastAsia="Arial" w:hAnsi="Arial" w:cs="Arial"/>
          <w:sz w:val="22"/>
          <w:szCs w:val="22"/>
        </w:rPr>
        <w:t>College  staff</w:t>
      </w:r>
      <w:proofErr w:type="gramEnd"/>
      <w:r>
        <w:rPr>
          <w:rFonts w:ascii="Arial" w:eastAsia="Arial" w:hAnsi="Arial" w:cs="Arial"/>
          <w:sz w:val="22"/>
          <w:szCs w:val="22"/>
        </w:rPr>
        <w:t xml:space="preserve">  enjoy  a  number  of  non-contractual  benefits,  including  free  refreshments  and midday meals during term-time.</w:t>
      </w:r>
    </w:p>
    <w:p w14:paraId="0B50837D" w14:textId="77777777" w:rsidR="000E72EC" w:rsidRDefault="000E72EC">
      <w:pPr>
        <w:spacing w:before="10" w:line="240" w:lineRule="exact"/>
        <w:rPr>
          <w:sz w:val="24"/>
          <w:szCs w:val="24"/>
        </w:rPr>
      </w:pPr>
    </w:p>
    <w:p w14:paraId="2AD1054A" w14:textId="77777777" w:rsidR="000E72EC" w:rsidRDefault="000A35B2">
      <w:pPr>
        <w:ind w:left="100" w:right="81"/>
        <w:jc w:val="both"/>
        <w:rPr>
          <w:rFonts w:ascii="Arial" w:eastAsia="Arial" w:hAnsi="Arial" w:cs="Arial"/>
          <w:sz w:val="22"/>
          <w:szCs w:val="22"/>
        </w:rPr>
      </w:pPr>
      <w:r>
        <w:rPr>
          <w:rFonts w:ascii="Arial" w:eastAsia="Arial" w:hAnsi="Arial" w:cs="Arial"/>
          <w:sz w:val="22"/>
          <w:szCs w:val="22"/>
        </w:rPr>
        <w:t>The post-holder will be entitled to join Wymondham College’s nominated pension scheme for</w:t>
      </w:r>
    </w:p>
    <w:p w14:paraId="2FC4A82C" w14:textId="77777777" w:rsidR="000E72EC" w:rsidRDefault="000A35B2">
      <w:pPr>
        <w:spacing w:before="1"/>
        <w:ind w:left="100" w:right="7835"/>
        <w:jc w:val="both"/>
        <w:rPr>
          <w:rFonts w:ascii="Arial" w:eastAsia="Arial" w:hAnsi="Arial" w:cs="Arial"/>
          <w:sz w:val="22"/>
          <w:szCs w:val="22"/>
        </w:rPr>
      </w:pPr>
      <w:r>
        <w:rPr>
          <w:rFonts w:ascii="Arial" w:eastAsia="Arial" w:hAnsi="Arial" w:cs="Arial"/>
          <w:sz w:val="22"/>
          <w:szCs w:val="22"/>
        </w:rPr>
        <w:t>support staff.</w:t>
      </w:r>
    </w:p>
    <w:p w14:paraId="267473FB" w14:textId="77777777" w:rsidR="000E72EC" w:rsidRDefault="000E72EC">
      <w:pPr>
        <w:spacing w:before="13" w:line="240" w:lineRule="exact"/>
        <w:rPr>
          <w:sz w:val="24"/>
          <w:szCs w:val="24"/>
        </w:rPr>
      </w:pPr>
    </w:p>
    <w:p w14:paraId="5C922F69" w14:textId="77777777" w:rsidR="000E72EC" w:rsidRDefault="000A35B2">
      <w:pPr>
        <w:ind w:left="100" w:right="7658"/>
        <w:jc w:val="both"/>
        <w:rPr>
          <w:rFonts w:ascii="Arial" w:eastAsia="Arial" w:hAnsi="Arial" w:cs="Arial"/>
          <w:sz w:val="22"/>
          <w:szCs w:val="22"/>
        </w:rPr>
      </w:pPr>
      <w:r>
        <w:rPr>
          <w:rFonts w:ascii="Arial" w:eastAsia="Arial" w:hAnsi="Arial" w:cs="Arial"/>
          <w:b/>
          <w:sz w:val="22"/>
          <w:szCs w:val="22"/>
        </w:rPr>
        <w:t>DRESS CODE</w:t>
      </w:r>
    </w:p>
    <w:p w14:paraId="6F31B711" w14:textId="77777777" w:rsidR="000E72EC" w:rsidRDefault="000E72EC">
      <w:pPr>
        <w:spacing w:before="11" w:line="240" w:lineRule="exact"/>
        <w:rPr>
          <w:sz w:val="24"/>
          <w:szCs w:val="24"/>
        </w:rPr>
      </w:pPr>
    </w:p>
    <w:p w14:paraId="614904E7" w14:textId="77777777" w:rsidR="000E72EC" w:rsidRDefault="000A35B2">
      <w:pPr>
        <w:ind w:left="100" w:right="80"/>
        <w:jc w:val="both"/>
        <w:rPr>
          <w:rFonts w:ascii="Arial" w:eastAsia="Arial" w:hAnsi="Arial" w:cs="Arial"/>
          <w:sz w:val="22"/>
          <w:szCs w:val="22"/>
        </w:rPr>
      </w:pPr>
      <w:r>
        <w:rPr>
          <w:rFonts w:ascii="Arial" w:eastAsia="Arial" w:hAnsi="Arial" w:cs="Arial"/>
          <w:sz w:val="22"/>
          <w:szCs w:val="22"/>
        </w:rPr>
        <w:t xml:space="preserve">The post-holder will be expected to wear appropriate business attire.  All staff will be supplied with appropriate Staff ID. This must be </w:t>
      </w:r>
      <w:proofErr w:type="gramStart"/>
      <w:r>
        <w:rPr>
          <w:rFonts w:ascii="Arial" w:eastAsia="Arial" w:hAnsi="Arial" w:cs="Arial"/>
          <w:sz w:val="22"/>
          <w:szCs w:val="22"/>
        </w:rPr>
        <w:t>worn at all times</w:t>
      </w:r>
      <w:proofErr w:type="gramEnd"/>
      <w:r>
        <w:rPr>
          <w:rFonts w:ascii="Arial" w:eastAsia="Arial" w:hAnsi="Arial" w:cs="Arial"/>
          <w:sz w:val="22"/>
          <w:szCs w:val="22"/>
        </w:rPr>
        <w:t xml:space="preserve"> to ensure that students, staff and visitors are able to identify Wymondham College employees.</w:t>
      </w:r>
    </w:p>
    <w:p w14:paraId="494E0A54" w14:textId="77777777" w:rsidR="000E72EC" w:rsidRDefault="000E72EC">
      <w:pPr>
        <w:spacing w:before="13" w:line="240" w:lineRule="exact"/>
        <w:rPr>
          <w:sz w:val="24"/>
          <w:szCs w:val="24"/>
        </w:rPr>
      </w:pPr>
    </w:p>
    <w:p w14:paraId="51EF0E62" w14:textId="77777777" w:rsidR="000E72EC" w:rsidRDefault="000A35B2">
      <w:pPr>
        <w:ind w:left="100" w:right="6046"/>
        <w:jc w:val="both"/>
        <w:rPr>
          <w:rFonts w:ascii="Arial" w:eastAsia="Arial" w:hAnsi="Arial" w:cs="Arial"/>
          <w:sz w:val="22"/>
          <w:szCs w:val="22"/>
        </w:rPr>
      </w:pPr>
      <w:r>
        <w:rPr>
          <w:rFonts w:ascii="Arial" w:eastAsia="Arial" w:hAnsi="Arial" w:cs="Arial"/>
          <w:b/>
          <w:sz w:val="22"/>
          <w:szCs w:val="22"/>
        </w:rPr>
        <w:t>PRE-EMPLOYMENT CHECKS</w:t>
      </w:r>
    </w:p>
    <w:p w14:paraId="5B07A595" w14:textId="77777777" w:rsidR="000E72EC" w:rsidRDefault="000E72EC">
      <w:pPr>
        <w:spacing w:before="13" w:line="240" w:lineRule="exact"/>
        <w:rPr>
          <w:sz w:val="24"/>
          <w:szCs w:val="24"/>
        </w:rPr>
      </w:pPr>
    </w:p>
    <w:p w14:paraId="4F68391E" w14:textId="77777777" w:rsidR="000E72EC" w:rsidRDefault="000A35B2">
      <w:pPr>
        <w:ind w:left="100" w:right="82"/>
        <w:jc w:val="both"/>
        <w:rPr>
          <w:rFonts w:ascii="Arial" w:eastAsia="Arial" w:hAnsi="Arial" w:cs="Arial"/>
          <w:sz w:val="22"/>
          <w:szCs w:val="22"/>
        </w:rPr>
      </w:pPr>
      <w:r>
        <w:rPr>
          <w:rFonts w:ascii="Arial" w:eastAsia="Arial" w:hAnsi="Arial" w:cs="Arial"/>
          <w:sz w:val="22"/>
          <w:szCs w:val="22"/>
        </w:rPr>
        <w:t xml:space="preserve">All staff must be prepared to undergo </w:t>
      </w:r>
      <w:proofErr w:type="gramStart"/>
      <w:r>
        <w:rPr>
          <w:rFonts w:ascii="Arial" w:eastAsia="Arial" w:hAnsi="Arial" w:cs="Arial"/>
          <w:sz w:val="22"/>
          <w:szCs w:val="22"/>
        </w:rPr>
        <w:t>a number of</w:t>
      </w:r>
      <w:proofErr w:type="gramEnd"/>
      <w:r>
        <w:rPr>
          <w:rFonts w:ascii="Arial" w:eastAsia="Arial" w:hAnsi="Arial" w:cs="Arial"/>
          <w:sz w:val="22"/>
          <w:szCs w:val="22"/>
        </w:rPr>
        <w:t xml:space="preserve"> checks to confirm their suitability to work with children and young people.  The Trust reserves the right to withdraw offers of employment where checks or references are deemed to be unsatisfactory.</w:t>
      </w:r>
    </w:p>
    <w:p w14:paraId="6C6414A1" w14:textId="77777777" w:rsidR="000E72EC" w:rsidRDefault="000E72EC">
      <w:pPr>
        <w:spacing w:before="11" w:line="240" w:lineRule="exact"/>
        <w:rPr>
          <w:sz w:val="24"/>
          <w:szCs w:val="24"/>
        </w:rPr>
      </w:pPr>
    </w:p>
    <w:p w14:paraId="5678516F" w14:textId="77777777" w:rsidR="000E72EC" w:rsidRDefault="000A35B2">
      <w:pPr>
        <w:ind w:left="100" w:right="8245"/>
        <w:jc w:val="both"/>
        <w:rPr>
          <w:rFonts w:ascii="Arial" w:eastAsia="Arial" w:hAnsi="Arial" w:cs="Arial"/>
          <w:sz w:val="22"/>
          <w:szCs w:val="22"/>
        </w:rPr>
      </w:pPr>
      <w:r>
        <w:rPr>
          <w:rFonts w:ascii="Arial" w:eastAsia="Arial" w:hAnsi="Arial" w:cs="Arial"/>
          <w:b/>
          <w:sz w:val="22"/>
          <w:szCs w:val="22"/>
        </w:rPr>
        <w:t>REVIEW</w:t>
      </w:r>
    </w:p>
    <w:p w14:paraId="60D8ED5C" w14:textId="77777777" w:rsidR="000E72EC" w:rsidRDefault="000E72EC">
      <w:pPr>
        <w:spacing w:before="13" w:line="240" w:lineRule="exact"/>
        <w:rPr>
          <w:sz w:val="24"/>
          <w:szCs w:val="24"/>
        </w:rPr>
      </w:pPr>
    </w:p>
    <w:p w14:paraId="7D16BAAF" w14:textId="77777777" w:rsidR="000E72EC" w:rsidRDefault="000A35B2">
      <w:pPr>
        <w:ind w:left="100" w:right="76"/>
        <w:jc w:val="both"/>
        <w:rPr>
          <w:rFonts w:ascii="Arial" w:eastAsia="Arial" w:hAnsi="Arial" w:cs="Arial"/>
          <w:sz w:val="22"/>
          <w:szCs w:val="22"/>
        </w:rPr>
      </w:pPr>
      <w:r>
        <w:rPr>
          <w:rFonts w:ascii="Arial" w:eastAsia="Arial" w:hAnsi="Arial" w:cs="Arial"/>
          <w:sz w:val="22"/>
          <w:szCs w:val="22"/>
        </w:rPr>
        <w:t>The Job Description will be reviewed annually as part of Wymondham College’s Performance</w:t>
      </w:r>
    </w:p>
    <w:p w14:paraId="6C04CABA" w14:textId="77777777" w:rsidR="000E72EC" w:rsidRDefault="000A35B2">
      <w:pPr>
        <w:spacing w:before="1"/>
        <w:ind w:left="100" w:right="6582"/>
        <w:jc w:val="both"/>
        <w:rPr>
          <w:rFonts w:ascii="Arial" w:eastAsia="Arial" w:hAnsi="Arial" w:cs="Arial"/>
          <w:sz w:val="22"/>
          <w:szCs w:val="22"/>
        </w:rPr>
      </w:pPr>
      <w:r>
        <w:rPr>
          <w:rFonts w:ascii="Arial" w:eastAsia="Arial" w:hAnsi="Arial" w:cs="Arial"/>
          <w:sz w:val="22"/>
          <w:szCs w:val="22"/>
        </w:rPr>
        <w:t xml:space="preserve">Management </w:t>
      </w:r>
      <w:proofErr w:type="spellStart"/>
      <w:r>
        <w:rPr>
          <w:rFonts w:ascii="Arial" w:eastAsia="Arial" w:hAnsi="Arial" w:cs="Arial"/>
          <w:sz w:val="22"/>
          <w:szCs w:val="22"/>
        </w:rPr>
        <w:t>programme</w:t>
      </w:r>
      <w:proofErr w:type="spellEnd"/>
      <w:r>
        <w:rPr>
          <w:rFonts w:ascii="Arial" w:eastAsia="Arial" w:hAnsi="Arial" w:cs="Arial"/>
          <w:sz w:val="22"/>
          <w:szCs w:val="22"/>
        </w:rPr>
        <w:t>.</w:t>
      </w:r>
    </w:p>
    <w:sectPr w:rsidR="000E72EC">
      <w:pgSz w:w="11920" w:h="16840"/>
      <w:pgMar w:top="13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C216CC"/>
    <w:multiLevelType w:val="multilevel"/>
    <w:tmpl w:val="71E6E57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2EC"/>
    <w:rsid w:val="000A35B2"/>
    <w:rsid w:val="000E72EC"/>
    <w:rsid w:val="002857CB"/>
    <w:rsid w:val="00637E8D"/>
    <w:rsid w:val="00A42C8E"/>
    <w:rsid w:val="00F35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62"/>
    <o:shapelayout v:ext="edit">
      <o:idmap v:ext="edit" data="1"/>
    </o:shapelayout>
  </w:shapeDefaults>
  <w:decimalSymbol w:val="."/>
  <w:listSeparator w:val=","/>
  <w14:docId w14:val="242436CB"/>
  <w15:docId w15:val="{B896C8A7-15E0-4824-8349-2074390C8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uiPriority w:val="59"/>
    <w:unhideWhenUsed/>
    <w:rsid w:val="00285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1348</Words>
  <Characters>7685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Annabel Harris</dc:creator>
  <cp:lastModifiedBy>Mrs T Collinson (CLLt3)</cp:lastModifiedBy>
  <cp:revision>2</cp:revision>
  <dcterms:created xsi:type="dcterms:W3CDTF">2022-03-15T12:57:00Z</dcterms:created>
  <dcterms:modified xsi:type="dcterms:W3CDTF">2022-03-15T12:57:00Z</dcterms:modified>
</cp:coreProperties>
</file>